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3635" w14:textId="77777777" w:rsidR="00D865ED" w:rsidRDefault="00D865ED" w:rsidP="00D865ED">
      <w:pPr>
        <w:ind w:left="138" w:right="138"/>
        <w:rPr>
          <w:vanish/>
        </w:rPr>
      </w:pPr>
    </w:p>
    <w:tbl>
      <w:tblPr>
        <w:tblpPr w:leftFromText="180" w:rightFromText="180" w:vertAnchor="page" w:horzAnchor="margin" w:tblpY="3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2"/>
        <w:gridCol w:w="2532"/>
      </w:tblGrid>
      <w:tr w:rsidR="00D865ED" w14:paraId="3338A5EC" w14:textId="77777777" w:rsidTr="00AC4BCE">
        <w:trPr>
          <w:trHeight w:val="1266"/>
        </w:trPr>
        <w:tc>
          <w:tcPr>
            <w:tcW w:w="29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924274" w14:textId="3C6ADB26" w:rsidR="00D865ED" w:rsidRPr="004D687D" w:rsidRDefault="00D865ED" w:rsidP="00D865ED">
            <w:pPr>
              <w:spacing w:after="0"/>
              <w:outlineLvl w:val="0"/>
              <w:rPr>
                <w:rFonts w:asciiTheme="majorHAnsi" w:hAnsiTheme="majorHAnsi" w:cstheme="majorHAnsi"/>
                <w:b/>
                <w:sz w:val="18"/>
                <w:szCs w:val="18"/>
                <w:lang w:eastAsia="zh-CN"/>
              </w:rPr>
            </w:pPr>
            <w:r w:rsidRPr="002F226A">
              <w:rPr>
                <w:rFonts w:asciiTheme="majorHAnsi" w:hAnsiTheme="majorHAnsi" w:cstheme="majorHAnsi"/>
                <w:bCs/>
                <w:sz w:val="16"/>
                <w:szCs w:val="16"/>
                <w:lang w:eastAsia="zh-CN"/>
              </w:rPr>
              <w:t>From:</w:t>
            </w:r>
            <w:r w:rsidRPr="002F226A">
              <w:rPr>
                <w:rFonts w:asciiTheme="majorHAnsi" w:hAnsiTheme="majorHAnsi" w:cstheme="majorHAnsi"/>
                <w:b/>
                <w:sz w:val="16"/>
                <w:szCs w:val="16"/>
                <w:lang w:eastAsia="zh-CN"/>
              </w:rPr>
              <w:br/>
            </w:r>
            <w:proofErr w:type="spellStart"/>
            <w:r w:rsidRPr="004D687D">
              <w:rPr>
                <w:rFonts w:asciiTheme="majorHAnsi" w:hAnsiTheme="majorHAnsi" w:cstheme="majorHAnsi"/>
                <w:b/>
                <w:sz w:val="18"/>
                <w:szCs w:val="18"/>
                <w:lang w:eastAsia="zh-CN"/>
              </w:rPr>
              <w:t>Teqtronix</w:t>
            </w:r>
            <w:proofErr w:type="spellEnd"/>
            <w:r w:rsidRPr="004D687D">
              <w:rPr>
                <w:rFonts w:asciiTheme="majorHAnsi" w:hAnsiTheme="majorHAnsi" w:cstheme="majorHAnsi"/>
                <w:b/>
                <w:sz w:val="18"/>
                <w:szCs w:val="18"/>
                <w:lang w:eastAsia="zh-CN"/>
              </w:rPr>
              <w:t xml:space="preserve"> International Inc.</w:t>
            </w:r>
          </w:p>
          <w:p w14:paraId="33AB89A3" w14:textId="0E8E759D" w:rsidR="00D865ED" w:rsidRPr="004D687D" w:rsidRDefault="00D865ED" w:rsidP="00D865ED">
            <w:pPr>
              <w:spacing w:after="0"/>
              <w:outlineLvl w:val="0"/>
              <w:rPr>
                <w:rFonts w:asciiTheme="majorHAnsi" w:hAnsiTheme="majorHAnsi" w:cstheme="majorHAnsi"/>
                <w:b/>
                <w:sz w:val="18"/>
                <w:szCs w:val="18"/>
                <w:lang w:eastAsia="zh-CN"/>
              </w:rPr>
            </w:pPr>
            <w:r w:rsidRPr="004D687D">
              <w:rPr>
                <w:rFonts w:asciiTheme="majorHAnsi" w:hAnsiTheme="majorHAnsi" w:cstheme="majorHAnsi"/>
                <w:bCs/>
                <w:sz w:val="18"/>
                <w:szCs w:val="18"/>
                <w:lang w:eastAsia="zh-CN"/>
              </w:rPr>
              <w:t>9099 LESLIE ST UNIT C, RICHMOND HILL ON, L4B1K9</w:t>
            </w:r>
            <w:r w:rsidRPr="004D687D">
              <w:rPr>
                <w:rFonts w:asciiTheme="majorHAnsi" w:hAnsiTheme="majorHAnsi" w:cstheme="majorHAnsi"/>
                <w:b/>
                <w:sz w:val="18"/>
                <w:szCs w:val="18"/>
                <w:lang w:eastAsia="zh-CN"/>
              </w:rPr>
              <w:t xml:space="preserve">. </w:t>
            </w:r>
          </w:p>
          <w:p w14:paraId="023165AE" w14:textId="56CC04A3" w:rsidR="00D865ED" w:rsidRPr="002F226A" w:rsidRDefault="00D865ED" w:rsidP="00D865ED">
            <w:pPr>
              <w:ind w:right="138"/>
              <w:rPr>
                <w:vanish/>
                <w:sz w:val="16"/>
                <w:szCs w:val="16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8FC188" w14:textId="77777777" w:rsidR="004B24E5" w:rsidRPr="00E020BA" w:rsidRDefault="00AC4BCE" w:rsidP="004B24E5">
            <w:pPr>
              <w:ind w:right="138"/>
              <w:rPr>
                <w:rFonts w:asciiTheme="majorHAnsi" w:hAnsiTheme="majorHAnsi" w:cstheme="majorHAnsi"/>
                <w:bCs/>
                <w:noProof/>
                <w:sz w:val="20"/>
                <w:szCs w:val="20"/>
                <w:lang w:eastAsia="zh-CN"/>
              </w:rPr>
            </w:pPr>
            <w:r w:rsidRPr="002F226A">
              <w:rPr>
                <w:rFonts w:asciiTheme="majorHAnsi" w:hAnsiTheme="majorHAnsi" w:cstheme="majorHAnsi"/>
                <w:bCs/>
                <w:sz w:val="16"/>
                <w:szCs w:val="16"/>
                <w:lang w:eastAsia="zh-CN"/>
              </w:rPr>
              <w:t>To</w:t>
            </w:r>
            <w:r w:rsidR="00041092" w:rsidRPr="002F226A">
              <w:rPr>
                <w:rFonts w:asciiTheme="majorHAnsi" w:hAnsiTheme="majorHAnsi" w:cstheme="majorHAnsi"/>
                <w:bCs/>
                <w:sz w:val="16"/>
                <w:szCs w:val="16"/>
                <w:lang w:eastAsia="zh-CN"/>
              </w:rPr>
              <w:t>:</w:t>
            </w:r>
            <w:r w:rsidR="00041092" w:rsidRPr="002F226A">
              <w:rPr>
                <w:rFonts w:asciiTheme="majorHAnsi" w:hAnsiTheme="majorHAnsi" w:cstheme="majorHAnsi"/>
                <w:bCs/>
                <w:sz w:val="16"/>
                <w:szCs w:val="16"/>
                <w:lang w:eastAsia="zh-CN"/>
              </w:rPr>
              <w:br/>
            </w:r>
            <w:r w:rsidR="00041092" w:rsidRPr="004D687D">
              <w:rPr>
                <w:rFonts w:asciiTheme="majorHAnsi" w:hAnsiTheme="majorHAnsi" w:cstheme="majorHAnsi"/>
                <w:bCs/>
                <w:sz w:val="20"/>
                <w:szCs w:val="20"/>
                <w:lang w:eastAsia="zh-CN"/>
              </w:rPr>
              <w:fldChar w:fldCharType="begin"/>
            </w:r>
            <w:r w:rsidR="00041092" w:rsidRPr="004D687D">
              <w:rPr>
                <w:rFonts w:asciiTheme="majorHAnsi" w:hAnsiTheme="majorHAnsi" w:cstheme="majorHAnsi"/>
                <w:bCs/>
                <w:sz w:val="20"/>
                <w:szCs w:val="20"/>
                <w:lang w:eastAsia="zh-CN"/>
              </w:rPr>
              <w:instrText xml:space="preserve"> MERGEFIELD To </w:instrText>
            </w:r>
            <w:r w:rsidR="00041092" w:rsidRPr="004D687D">
              <w:rPr>
                <w:rFonts w:asciiTheme="majorHAnsi" w:hAnsiTheme="majorHAnsi" w:cstheme="majorHAnsi"/>
                <w:bCs/>
                <w:sz w:val="20"/>
                <w:szCs w:val="20"/>
                <w:lang w:eastAsia="zh-CN"/>
              </w:rPr>
              <w:fldChar w:fldCharType="separate"/>
            </w:r>
            <w:r w:rsidR="004B24E5" w:rsidRPr="00E020BA">
              <w:rPr>
                <w:rFonts w:asciiTheme="majorHAnsi" w:hAnsiTheme="majorHAnsi" w:cstheme="majorHAnsi"/>
                <w:bCs/>
                <w:noProof/>
                <w:sz w:val="20"/>
                <w:szCs w:val="20"/>
                <w:lang w:eastAsia="zh-CN"/>
              </w:rPr>
              <w:t>TJX Australia Processing Centre</w:t>
            </w:r>
          </w:p>
          <w:p w14:paraId="0DEC0997" w14:textId="6D0CBD25" w:rsidR="00D865ED" w:rsidRPr="002F226A" w:rsidRDefault="004B24E5" w:rsidP="00041092">
            <w:pPr>
              <w:ind w:right="138"/>
              <w:rPr>
                <w:vanish/>
                <w:sz w:val="16"/>
                <w:szCs w:val="16"/>
              </w:rPr>
            </w:pPr>
            <w:r w:rsidRPr="00E020BA">
              <w:rPr>
                <w:rFonts w:asciiTheme="majorHAnsi" w:hAnsiTheme="majorHAnsi" w:cstheme="majorHAnsi"/>
                <w:bCs/>
                <w:noProof/>
                <w:sz w:val="20"/>
                <w:szCs w:val="20"/>
                <w:lang w:eastAsia="zh-CN"/>
              </w:rPr>
              <w:t>25 Astoria Street Marsden Park, NSW 2765, Australia</w:t>
            </w:r>
            <w:r w:rsidR="00041092" w:rsidRPr="004D687D">
              <w:rPr>
                <w:rFonts w:asciiTheme="majorHAnsi" w:hAnsiTheme="majorHAnsi" w:cstheme="majorHAnsi"/>
                <w:bCs/>
                <w:sz w:val="20"/>
                <w:szCs w:val="20"/>
                <w:lang w:eastAsia="zh-CN"/>
              </w:rPr>
              <w:fldChar w:fldCharType="end"/>
            </w:r>
            <w:r w:rsidR="00041092" w:rsidRPr="002F226A">
              <w:rPr>
                <w:vanish/>
                <w:sz w:val="16"/>
                <w:szCs w:val="16"/>
              </w:rPr>
              <w:t xml:space="preserve"> </w:t>
            </w:r>
          </w:p>
        </w:tc>
      </w:tr>
      <w:tr w:rsidR="00D865ED" w:rsidRPr="00D94396" w14:paraId="1F9046E2" w14:textId="77777777" w:rsidTr="00AC4BCE">
        <w:trPr>
          <w:trHeight w:val="556"/>
        </w:trPr>
        <w:tc>
          <w:tcPr>
            <w:tcW w:w="550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70DB0C" w14:textId="768C9A15" w:rsidR="00D865ED" w:rsidRPr="004D687D" w:rsidRDefault="00AC4BCE" w:rsidP="00D865ED">
            <w:pPr>
              <w:ind w:right="138"/>
              <w:rPr>
                <w:sz w:val="24"/>
                <w:szCs w:val="24"/>
                <w:lang w:val="pt-BR"/>
              </w:rPr>
            </w:pPr>
            <w:r w:rsidRPr="00D94396">
              <w:rPr>
                <w:sz w:val="24"/>
                <w:szCs w:val="24"/>
              </w:rPr>
              <w:br/>
            </w:r>
            <w:r w:rsidR="00D865ED" w:rsidRPr="004D687D">
              <w:rPr>
                <w:sz w:val="24"/>
                <w:szCs w:val="24"/>
                <w:lang w:val="pt-BR"/>
              </w:rPr>
              <w:t>TJX PO#:</w:t>
            </w:r>
            <w:r w:rsidR="00A1657E" w:rsidRPr="004D687D">
              <w:rPr>
                <w:sz w:val="24"/>
                <w:szCs w:val="24"/>
                <w:lang w:val="pt-BR"/>
              </w:rPr>
              <w:t xml:space="preserve"> </w:t>
            </w:r>
            <w:r w:rsidR="00D865ED" w:rsidRPr="004D687D">
              <w:rPr>
                <w:sz w:val="24"/>
                <w:szCs w:val="24"/>
                <w:lang w:val="pt-BR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4D687D">
              <w:rPr>
                <w:sz w:val="24"/>
                <w:szCs w:val="24"/>
                <w:lang w:val="pt-BR"/>
              </w:rPr>
              <w:instrText xml:space="preserve"> MERGEFIELD TJX_PO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4B24E5" w:rsidRPr="00E020BA">
              <w:rPr>
                <w:noProof/>
                <w:sz w:val="24"/>
                <w:szCs w:val="24"/>
                <w:lang w:val="pt-BR"/>
              </w:rPr>
              <w:t>1025804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="00D865ED" w:rsidRPr="004D687D">
              <w:rPr>
                <w:sz w:val="24"/>
                <w:szCs w:val="24"/>
                <w:lang w:val="pt-BR"/>
              </w:rPr>
              <w:br/>
              <w:t>Dept No#:</w:t>
            </w:r>
            <w:r w:rsidR="00A1657E" w:rsidRPr="004D687D">
              <w:rPr>
                <w:sz w:val="24"/>
                <w:szCs w:val="24"/>
                <w:lang w:val="pt-BR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4D687D">
              <w:rPr>
                <w:sz w:val="24"/>
                <w:szCs w:val="24"/>
                <w:lang w:val="pt-BR"/>
              </w:rPr>
              <w:instrText xml:space="preserve"> MERGEFIELD Dept_No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4B24E5" w:rsidRPr="00E020BA">
              <w:rPr>
                <w:noProof/>
                <w:sz w:val="24"/>
                <w:szCs w:val="24"/>
                <w:lang w:val="pt-BR"/>
              </w:rPr>
              <w:t>13-61</w:t>
            </w:r>
            <w:r w:rsidR="00A1657E" w:rsidRPr="002F226A">
              <w:rPr>
                <w:sz w:val="24"/>
                <w:szCs w:val="24"/>
              </w:rPr>
              <w:fldChar w:fldCharType="end"/>
            </w:r>
          </w:p>
        </w:tc>
      </w:tr>
      <w:tr w:rsidR="00D865ED" w14:paraId="6E4B971C" w14:textId="77777777" w:rsidTr="00AC4BCE">
        <w:trPr>
          <w:trHeight w:val="4798"/>
        </w:trPr>
        <w:tc>
          <w:tcPr>
            <w:tcW w:w="55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7BAD00" w14:textId="75E7FEED" w:rsidR="00D865ED" w:rsidRPr="002F226A" w:rsidRDefault="00AC4BCE" w:rsidP="00AC4BCE">
            <w:pPr>
              <w:spacing w:line="288" w:lineRule="auto"/>
              <w:ind w:right="136"/>
              <w:rPr>
                <w:sz w:val="24"/>
                <w:szCs w:val="24"/>
              </w:rPr>
            </w:pPr>
            <w:r w:rsidRPr="00D94396">
              <w:rPr>
                <w:sz w:val="16"/>
                <w:szCs w:val="16"/>
              </w:rPr>
              <w:br/>
            </w:r>
            <w:r w:rsidR="00D865ED" w:rsidRPr="002F226A">
              <w:rPr>
                <w:sz w:val="24"/>
                <w:szCs w:val="24"/>
              </w:rPr>
              <w:t>Vendor Style:</w:t>
            </w:r>
            <w:r w:rsidR="00A1657E" w:rsidRPr="002F226A">
              <w:rPr>
                <w:sz w:val="24"/>
                <w:szCs w:val="24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Vendor_Style_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4B24E5" w:rsidRPr="00E020BA">
              <w:rPr>
                <w:noProof/>
                <w:sz w:val="24"/>
                <w:szCs w:val="24"/>
              </w:rPr>
              <w:t>USAPB5MSBK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="00D865ED" w:rsidRPr="002F226A">
              <w:rPr>
                <w:sz w:val="24"/>
                <w:szCs w:val="24"/>
              </w:rPr>
              <w:br/>
              <w:t>Description:</w:t>
            </w:r>
            <w:r w:rsidR="00A1657E" w:rsidRPr="002F226A">
              <w:rPr>
                <w:sz w:val="24"/>
                <w:szCs w:val="24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Description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4B24E5" w:rsidRPr="00E020BA">
              <w:rPr>
                <w:noProof/>
                <w:sz w:val="24"/>
                <w:szCs w:val="24"/>
              </w:rPr>
              <w:t>Artikl 5000 mAh MagSafe Compatible Power Bank - Black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="00D865ED" w:rsidRPr="002F226A">
              <w:rPr>
                <w:sz w:val="24"/>
                <w:szCs w:val="24"/>
              </w:rPr>
              <w:br/>
              <w:t>Total Units:</w:t>
            </w:r>
            <w:r w:rsidR="00A1657E" w:rsidRPr="002F226A">
              <w:rPr>
                <w:sz w:val="24"/>
                <w:szCs w:val="24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Total_units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4B24E5" w:rsidRPr="00E020BA">
              <w:rPr>
                <w:noProof/>
                <w:sz w:val="24"/>
                <w:szCs w:val="24"/>
              </w:rPr>
              <w:t>50</w:t>
            </w:r>
            <w:r w:rsidR="00A1657E" w:rsidRPr="002F226A">
              <w:rPr>
                <w:sz w:val="24"/>
                <w:szCs w:val="24"/>
              </w:rPr>
              <w:fldChar w:fldCharType="end"/>
            </w:r>
          </w:p>
          <w:p w14:paraId="7CFC18AD" w14:textId="235BC8DC" w:rsidR="00D865ED" w:rsidRPr="002F226A" w:rsidRDefault="00D865ED" w:rsidP="00AC4BCE">
            <w:pPr>
              <w:spacing w:line="288" w:lineRule="auto"/>
              <w:ind w:right="136"/>
              <w:rPr>
                <w:sz w:val="24"/>
                <w:szCs w:val="24"/>
              </w:rPr>
            </w:pPr>
            <w:r w:rsidRPr="002F226A">
              <w:rPr>
                <w:sz w:val="24"/>
                <w:szCs w:val="24"/>
              </w:rPr>
              <w:t xml:space="preserve">Carton#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Carton_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4B24E5" w:rsidRPr="00E020BA">
              <w:rPr>
                <w:noProof/>
                <w:sz w:val="24"/>
                <w:szCs w:val="24"/>
              </w:rPr>
              <w:t>1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Pr="002F226A">
              <w:rPr>
                <w:sz w:val="24"/>
                <w:szCs w:val="24"/>
              </w:rPr>
              <w:t xml:space="preserve">    of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Total_Carton_Qty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4B24E5" w:rsidRPr="00E020BA">
              <w:rPr>
                <w:noProof/>
                <w:sz w:val="24"/>
                <w:szCs w:val="24"/>
              </w:rPr>
              <w:t>8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="00AC4BCE" w:rsidRPr="002F226A">
              <w:rPr>
                <w:sz w:val="24"/>
                <w:szCs w:val="24"/>
              </w:rPr>
              <w:br/>
            </w:r>
            <w:r w:rsidR="00AC4BCE" w:rsidRPr="00542670">
              <w:rPr>
                <w:sz w:val="16"/>
                <w:szCs w:val="16"/>
              </w:rPr>
              <w:br/>
            </w:r>
            <w:r w:rsidRPr="002F226A">
              <w:rPr>
                <w:sz w:val="24"/>
                <w:szCs w:val="24"/>
              </w:rPr>
              <w:t>Country of Origin:</w:t>
            </w:r>
            <w:r w:rsidR="00A1657E" w:rsidRPr="002F226A">
              <w:rPr>
                <w:sz w:val="24"/>
                <w:szCs w:val="24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Country_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4B24E5" w:rsidRPr="00E020BA">
              <w:rPr>
                <w:noProof/>
                <w:sz w:val="24"/>
                <w:szCs w:val="24"/>
              </w:rPr>
              <w:t>China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Pr="002F226A">
              <w:rPr>
                <w:sz w:val="24"/>
                <w:szCs w:val="24"/>
              </w:rPr>
              <w:br/>
              <w:t>Vendor Packed:</w:t>
            </w:r>
            <w:r w:rsidR="00A1657E" w:rsidRPr="002F226A">
              <w:rPr>
                <w:sz w:val="24"/>
                <w:szCs w:val="24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Vendor_Packed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4B24E5" w:rsidRPr="00E020BA">
              <w:rPr>
                <w:noProof/>
                <w:sz w:val="24"/>
                <w:szCs w:val="24"/>
              </w:rPr>
              <w:t>No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Pr="002F226A">
              <w:rPr>
                <w:sz w:val="24"/>
                <w:szCs w:val="24"/>
              </w:rPr>
              <w:br/>
              <w:t>Pre-Ticke</w:t>
            </w:r>
            <w:r w:rsidR="005C4729" w:rsidRPr="002F226A">
              <w:rPr>
                <w:sz w:val="24"/>
                <w:szCs w:val="24"/>
              </w:rPr>
              <w:t>ted</w:t>
            </w:r>
            <w:r w:rsidRPr="002F226A">
              <w:rPr>
                <w:sz w:val="24"/>
                <w:szCs w:val="24"/>
              </w:rPr>
              <w:t>:</w:t>
            </w:r>
            <w:r w:rsidR="00A1657E" w:rsidRPr="002F226A">
              <w:rPr>
                <w:sz w:val="24"/>
                <w:szCs w:val="24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PreTicketed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4B24E5" w:rsidRPr="00E020BA">
              <w:rPr>
                <w:noProof/>
                <w:sz w:val="24"/>
                <w:szCs w:val="24"/>
              </w:rPr>
              <w:t>No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Pr="002F226A">
              <w:rPr>
                <w:sz w:val="24"/>
                <w:szCs w:val="24"/>
              </w:rPr>
              <w:br/>
              <w:t xml:space="preserve">Heavy Cartons &gt;25kg: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M_25KG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4B24E5" w:rsidRPr="00E020BA">
              <w:rPr>
                <w:noProof/>
                <w:sz w:val="24"/>
                <w:szCs w:val="24"/>
              </w:rPr>
              <w:t>No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Pr="002F226A">
              <w:rPr>
                <w:sz w:val="24"/>
                <w:szCs w:val="24"/>
              </w:rPr>
              <w:br/>
            </w:r>
          </w:p>
        </w:tc>
      </w:tr>
    </w:tbl>
    <w:p w14:paraId="241E9142" w14:textId="35A19DA3" w:rsidR="008B5759" w:rsidRPr="008B5759" w:rsidRDefault="008B5759" w:rsidP="00D865ED">
      <w:pPr>
        <w:ind w:left="138" w:right="138"/>
        <w:rPr>
          <w:vanish/>
        </w:rPr>
      </w:pPr>
    </w:p>
    <w:sectPr w:rsidR="008B5759" w:rsidRPr="008B5759" w:rsidSect="008B5759">
      <w:type w:val="continuous"/>
      <w:pgSz w:w="5759" w:h="8288"/>
      <w:pgMar w:top="374" w:right="113" w:bottom="0" w:left="11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FC99C" w14:textId="77777777" w:rsidR="00E21A3A" w:rsidRDefault="00E21A3A" w:rsidP="00E21A3A">
      <w:pPr>
        <w:spacing w:after="0" w:line="240" w:lineRule="auto"/>
      </w:pPr>
      <w:r>
        <w:separator/>
      </w:r>
    </w:p>
  </w:endnote>
  <w:endnote w:type="continuationSeparator" w:id="0">
    <w:p w14:paraId="7955373D" w14:textId="77777777" w:rsidR="00E21A3A" w:rsidRDefault="00E21A3A" w:rsidP="00E21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2F9DA" w14:textId="77777777" w:rsidR="00E21A3A" w:rsidRDefault="00E21A3A" w:rsidP="00E21A3A">
      <w:pPr>
        <w:spacing w:after="0" w:line="240" w:lineRule="auto"/>
      </w:pPr>
      <w:r>
        <w:separator/>
      </w:r>
    </w:p>
  </w:footnote>
  <w:footnote w:type="continuationSeparator" w:id="0">
    <w:p w14:paraId="1A7E2432" w14:textId="77777777" w:rsidR="00E21A3A" w:rsidRDefault="00E21A3A" w:rsidP="00E21A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Karson\Desktop\Job\FOB\AUS\TJX AUS FOB Oct 30\Master Qty_AUS FOB Oct 30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abels$`"/>
    <w:dataSource r:id="rId1"/>
    <w:viewMergedData/>
    <w:odso>
      <w:udl w:val="Provider=Microsoft.ACE.OLEDB.12.0;User ID=Admin;Data Source=C:\Users\Karson\Desktop\Job\FOB\AUS\TJX AUS FOB Oct 30\Master Qty_AUS FOB Oct 30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abels$"/>
      <w:src r:id="rId2"/>
      <w:colDelim w:val="9"/>
      <w:type w:val="database"/>
      <w:fHdr/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59"/>
    <w:rsid w:val="00041092"/>
    <w:rsid w:val="00080AAF"/>
    <w:rsid w:val="00086A51"/>
    <w:rsid w:val="0010357C"/>
    <w:rsid w:val="002F226A"/>
    <w:rsid w:val="0042213D"/>
    <w:rsid w:val="004801BD"/>
    <w:rsid w:val="0049120E"/>
    <w:rsid w:val="004B24E5"/>
    <w:rsid w:val="004D687D"/>
    <w:rsid w:val="004E7F5B"/>
    <w:rsid w:val="00542670"/>
    <w:rsid w:val="005C4729"/>
    <w:rsid w:val="006502CD"/>
    <w:rsid w:val="00821FB3"/>
    <w:rsid w:val="00853C04"/>
    <w:rsid w:val="008B5759"/>
    <w:rsid w:val="008C7F6D"/>
    <w:rsid w:val="008E55A6"/>
    <w:rsid w:val="00A12AB2"/>
    <w:rsid w:val="00A1657E"/>
    <w:rsid w:val="00A47023"/>
    <w:rsid w:val="00AC4BCE"/>
    <w:rsid w:val="00C12489"/>
    <w:rsid w:val="00C94CC0"/>
    <w:rsid w:val="00D54FB7"/>
    <w:rsid w:val="00D865ED"/>
    <w:rsid w:val="00D94396"/>
    <w:rsid w:val="00DE28DE"/>
    <w:rsid w:val="00E21A3A"/>
    <w:rsid w:val="00EB3AB5"/>
    <w:rsid w:val="00EC11F3"/>
    <w:rsid w:val="00F2610C"/>
    <w:rsid w:val="00F943E9"/>
    <w:rsid w:val="00FD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976D"/>
  <w15:chartTrackingRefBased/>
  <w15:docId w15:val="{97B913E1-4525-446C-98B6-A992A832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57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Header">
    <w:name w:val="header"/>
    <w:basedOn w:val="Normal"/>
    <w:link w:val="HeaderChar"/>
    <w:uiPriority w:val="99"/>
    <w:unhideWhenUsed/>
    <w:rsid w:val="00E21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A3A"/>
  </w:style>
  <w:style w:type="paragraph" w:styleId="Footer">
    <w:name w:val="footer"/>
    <w:basedOn w:val="Normal"/>
    <w:link w:val="FooterChar"/>
    <w:uiPriority w:val="99"/>
    <w:unhideWhenUsed/>
    <w:rsid w:val="00E21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A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Karson\Desktop\Job\FOB\AUS\TJX%20AUS%20FOB%20Oct%2030\Master%20Qty_AUS%20FOB%20Oct%2030.xlsx" TargetMode="External"/><Relationship Id="rId1" Type="http://schemas.openxmlformats.org/officeDocument/2006/relationships/mailMergeSource" Target="file:///C:\Users\Karson\Desktop\Job\FOB\AUS\TJX%20AUS%20FOB%20Oct%2030\Master%20Qty_AUS%20FOB%20Oct%2030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3B45B-9DEB-451B-81AC-5E88569B9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1</Pages>
  <Words>115</Words>
  <Characters>616</Characters>
  <Application>Microsoft Office Word</Application>
  <DocSecurity>0</DocSecurity>
  <Lines>47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Timilsena</dc:creator>
  <cp:keywords/>
  <dc:description/>
  <cp:lastModifiedBy>Pawan Timilsena</cp:lastModifiedBy>
  <cp:revision>13</cp:revision>
  <cp:lastPrinted>2025-10-23T16:40:00Z</cp:lastPrinted>
  <dcterms:created xsi:type="dcterms:W3CDTF">2024-04-25T20:06:00Z</dcterms:created>
  <dcterms:modified xsi:type="dcterms:W3CDTF">2025-10-23T16:40:00Z</dcterms:modified>
</cp:coreProperties>
</file>