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F2F7" w14:textId="77777777" w:rsidR="003B50EB" w:rsidRPr="00626E20" w:rsidRDefault="003B50EB" w:rsidP="00A14F44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48967944"/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 4</w:t>
      </w:r>
      <w:bookmarkEnd w:id="0"/>
    </w:p>
    <w:p w14:paraId="1F9FCFF7" w14:textId="77777777" w:rsidR="003B50EB" w:rsidRPr="00626E20" w:rsidRDefault="003B50EB" w:rsidP="003B50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Тема: </w:t>
      </w: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руководства оператора</w:t>
      </w:r>
    </w:p>
    <w:p w14:paraId="50F9EF3A" w14:textId="77777777" w:rsidR="00D4197B" w:rsidRDefault="003B50EB" w:rsidP="003B50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Цель: </w:t>
      </w:r>
      <w:r w:rsidRPr="00626E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разработать руководство оператора</w:t>
      </w:r>
    </w:p>
    <w:p w14:paraId="1F5B5C43" w14:textId="77777777" w:rsidR="00144E7D" w:rsidRPr="00626E20" w:rsidRDefault="00144E7D" w:rsidP="003B50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CBDC9C" w14:textId="54FCC9D2" w:rsidR="00A14F44" w:rsidRDefault="00141EBB" w:rsidP="00141EB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  <w:r w:rsidRPr="00141EBB"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  <w:t>Разработка программного комплекса «Строительная фирма»</w:t>
      </w:r>
    </w:p>
    <w:p w14:paraId="4BE29050" w14:textId="22596219" w:rsidR="00A14F44" w:rsidRDefault="00A14F44">
      <w:pP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</w:p>
    <w:p w14:paraId="5A1521EA" w14:textId="1283485D" w:rsidR="00A14F44" w:rsidRDefault="00A14F44" w:rsidP="00A14F44">
      <w:pPr>
        <w:jc w:val="right"/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t xml:space="preserve">Неизвестный А. </w:t>
      </w:r>
    </w:p>
    <w:p w14:paraId="517BC078" w14:textId="7A43B3D3" w:rsidR="00A14F44" w:rsidRDefault="00A14F44" w:rsidP="00A14F44">
      <w:pPr>
        <w:jc w:val="right"/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t>Табенский В.</w:t>
      </w:r>
    </w:p>
    <w:p w14:paraId="12569586" w14:textId="77777777" w:rsidR="00A14F44" w:rsidRDefault="00A14F44">
      <w:pPr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br w:type="page"/>
      </w:r>
    </w:p>
    <w:p w14:paraId="1EB2F080" w14:textId="77777777" w:rsidR="00A14F44" w:rsidRPr="00A14F44" w:rsidRDefault="00A14F44" w:rsidP="00A14F44">
      <w:pPr>
        <w:pStyle w:val="1"/>
        <w:numPr>
          <w:ilvl w:val="0"/>
          <w:numId w:val="0"/>
        </w:numPr>
        <w:spacing w:after="480"/>
        <w:ind w:left="136"/>
        <w:jc w:val="center"/>
        <w:rPr>
          <w:rFonts w:ascii="Times New Roman" w:hAnsi="Times New Roman" w:cs="Times New Roman"/>
          <w:b/>
          <w:color w:val="auto"/>
        </w:rPr>
      </w:pPr>
      <w:bookmarkStart w:id="1" w:name="_Toc148967945"/>
      <w:r w:rsidRPr="00A14F44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1"/>
    </w:p>
    <w:p w14:paraId="42350299" w14:textId="693543CB" w:rsidR="00A14F44" w:rsidRDefault="00A42D21" w:rsidP="00A42D21">
      <w:pPr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Данная документация описывает программный комплекс "</w:t>
      </w:r>
      <w:r w:rsidRPr="00A42D21"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  <w:t xml:space="preserve"> </w:t>
      </w:r>
      <w:r w:rsidRPr="00A42D21">
        <w:rPr>
          <w:rFonts w:ascii="Times New Roman" w:eastAsia="Times New Roman" w:hAnsi="Times New Roman" w:cs="Times New Roman"/>
          <w:bCs/>
          <w:sz w:val="28"/>
          <w:szCs w:val="32"/>
          <w:lang w:eastAsia="zh-CN"/>
        </w:rPr>
        <w:t>Строительная фирма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2D21">
        <w:rPr>
          <w:rFonts w:ascii="Times New Roman" w:hAnsi="Times New Roman" w:cs="Times New Roman"/>
          <w:sz w:val="28"/>
          <w:szCs w:val="28"/>
        </w:rPr>
        <w:t>инновационное программное обеспечение, разработанное специально для потребностей современных строительных компаний. Наше ПО предлагает полный цикл управления проектами, начиная от планирования и бюджетирования до исполнения и отчетности. С его помощью вы можете оптимизировать рабочие процессы, улучшить коммуникацию внутри команды, а также повысить прозрачность и эффективность ваших строительных проектов.</w:t>
      </w:r>
      <w:r w:rsidRPr="00A42D21">
        <w:rPr>
          <w:rFonts w:ascii="Times New Roman" w:hAnsi="Times New Roman" w:cs="Times New Roman"/>
          <w:sz w:val="28"/>
          <w:szCs w:val="28"/>
        </w:rPr>
        <w:t xml:space="preserve"> </w:t>
      </w:r>
      <w:r w:rsidR="00A14F44">
        <w:rPr>
          <w:rFonts w:ascii="Times New Roman" w:eastAsia="Times New Roman" w:hAnsi="Times New Roman" w:cs="Times New Roman"/>
          <w:sz w:val="28"/>
          <w:szCs w:val="32"/>
          <w:lang w:eastAsia="zh-CN"/>
        </w:rPr>
        <w:br w:type="page"/>
      </w:r>
    </w:p>
    <w:p w14:paraId="3F71C3D3" w14:textId="5BF671C0" w:rsidR="00A14F44" w:rsidRDefault="00A14F44" w:rsidP="00A14F44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2" w:name="_Toc148967946"/>
      <w:r w:rsidRPr="00A14F44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2"/>
    </w:p>
    <w:p w14:paraId="6DAE8C45" w14:textId="77777777" w:rsidR="00A14F44" w:rsidRPr="00DD636D" w:rsidRDefault="00A14F44" w:rsidP="00A14F44">
      <w:pPr>
        <w:spacing w:after="58"/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id w:val="256482578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2F5496" w:themeColor="accent1" w:themeShade="BF"/>
          <w:sz w:val="32"/>
          <w:szCs w:val="32"/>
        </w:rPr>
      </w:sdtEndPr>
      <w:sdtContent>
        <w:p w14:paraId="5C482DDF" w14:textId="77777777" w:rsidR="00A14F44" w:rsidRPr="00A14F44" w:rsidRDefault="00A14F44" w:rsidP="00A14F44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  <w:p w14:paraId="0986D7F8" w14:textId="3CCF259F" w:rsidR="00A14F44" w:rsidRDefault="00A14F44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 w:rsidRPr="00A14F44">
            <w:rPr>
              <w:bCs/>
              <w:sz w:val="24"/>
              <w:szCs w:val="24"/>
            </w:rPr>
            <w:fldChar w:fldCharType="begin"/>
          </w:r>
          <w:r w:rsidRPr="00A14F44">
            <w:rPr>
              <w:bCs/>
              <w:sz w:val="24"/>
              <w:szCs w:val="24"/>
            </w:rPr>
            <w:instrText xml:space="preserve"> TOC \o "1-3" \h \z \u </w:instrText>
          </w:r>
          <w:r w:rsidRPr="00A14F44">
            <w:rPr>
              <w:bCs/>
              <w:sz w:val="24"/>
              <w:szCs w:val="24"/>
            </w:rPr>
            <w:fldChar w:fldCharType="separate"/>
          </w:r>
          <w:hyperlink w:anchor="_Toc148967944" w:history="1">
            <w:r w:rsidRPr="001108DA">
              <w:rPr>
                <w:rStyle w:val="a6"/>
              </w:rPr>
              <w:t>Лабораторная работа №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_Toc148967944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5180C34" w14:textId="0B3ABF40" w:rsidR="00A14F44" w:rsidRDefault="00A42D21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5" w:history="1">
            <w:r w:rsidR="00A14F44" w:rsidRPr="001108DA">
              <w:rPr>
                <w:rStyle w:val="a6"/>
              </w:rPr>
              <w:t>АННОТАЦИЯ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_Toc148967945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2</w:t>
            </w:r>
            <w:r w:rsidR="00A14F44">
              <w:rPr>
                <w:webHidden/>
              </w:rPr>
              <w:fldChar w:fldCharType="end"/>
            </w:r>
          </w:hyperlink>
        </w:p>
        <w:p w14:paraId="5698E8D4" w14:textId="01CD80C1" w:rsidR="00A14F44" w:rsidRDefault="00A42D21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6" w:history="1">
            <w:r w:rsidR="00A14F44" w:rsidRPr="001108DA">
              <w:rPr>
                <w:rStyle w:val="a6"/>
              </w:rPr>
              <w:t>СОДЕРЖАНИЕ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_Toc148967946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3</w:t>
            </w:r>
            <w:r w:rsidR="00A14F44">
              <w:rPr>
                <w:webHidden/>
              </w:rPr>
              <w:fldChar w:fldCharType="end"/>
            </w:r>
          </w:hyperlink>
        </w:p>
        <w:p w14:paraId="4328E0DC" w14:textId="58B52EE8" w:rsidR="00A14F44" w:rsidRDefault="00A42D2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7" w:history="1">
            <w:r w:rsidR="00A14F44" w:rsidRPr="001108DA">
              <w:rPr>
                <w:rStyle w:val="a6"/>
              </w:rPr>
              <w:t>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НАЗНАЧЕНИЕ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_Toc148967947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3</w:t>
            </w:r>
            <w:r w:rsidR="00A14F44">
              <w:rPr>
                <w:webHidden/>
              </w:rPr>
              <w:fldChar w:fldCharType="end"/>
            </w:r>
          </w:hyperlink>
        </w:p>
        <w:p w14:paraId="12473B94" w14:textId="11E7DFEF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8" w:history="1">
            <w:r w:rsidR="00A14F44" w:rsidRPr="001108DA">
              <w:rPr>
                <w:rStyle w:val="a6"/>
              </w:rPr>
              <w:t>1.1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Функциональное назначение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_Toc148967948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4</w:t>
            </w:r>
            <w:r w:rsidR="00A14F44">
              <w:rPr>
                <w:webHidden/>
              </w:rPr>
              <w:fldChar w:fldCharType="end"/>
            </w:r>
          </w:hyperlink>
        </w:p>
        <w:p w14:paraId="51C56692" w14:textId="36DA6652" w:rsidR="00A14F44" w:rsidRDefault="00A42D21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9" w:history="1">
            <w:r w:rsidR="00A14F44" w:rsidRPr="001108DA">
              <w:rPr>
                <w:rStyle w:val="a6"/>
              </w:rPr>
              <w:t>1.2. Эксплуатационное назначение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_Toc148967949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5</w:t>
            </w:r>
            <w:r w:rsidR="00A14F44">
              <w:rPr>
                <w:webHidden/>
              </w:rPr>
              <w:fldChar w:fldCharType="end"/>
            </w:r>
          </w:hyperlink>
        </w:p>
        <w:p w14:paraId="1CFCC5A9" w14:textId="32D17A2F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0" w:history="1">
            <w:r w:rsidR="00A14F44" w:rsidRPr="001108DA">
              <w:rPr>
                <w:rStyle w:val="a6"/>
              </w:rPr>
              <w:t>1.3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Состав функций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_Toc148967950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6</w:t>
            </w:r>
            <w:r w:rsidR="00A14F44">
              <w:rPr>
                <w:webHidden/>
              </w:rPr>
              <w:fldChar w:fldCharType="end"/>
            </w:r>
          </w:hyperlink>
        </w:p>
        <w:p w14:paraId="283796F9" w14:textId="2A80EEC5" w:rsidR="00A14F44" w:rsidRDefault="00A42D21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1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Управление транспортными средствами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_Toc148967951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77A7993B" w14:textId="49BBCA4B" w:rsidR="00A14F44" w:rsidRDefault="00A42D21">
          <w:pPr>
            <w:pStyle w:val="31"/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2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1.3.2 Функция Оперативная обработка информации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_Toc148967952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73AE7746" w14:textId="77EF1C94" w:rsidR="00A14F44" w:rsidRDefault="00A42D21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3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Маршрутизация и оптимизация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_Toc148967953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0722A89A" w14:textId="2E48BE07" w:rsidR="00A14F44" w:rsidRDefault="00A42D21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4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1.3.4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Мониторинг и диагностика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_Toc148967954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57AACC46" w14:textId="2CD33958" w:rsidR="00A14F44" w:rsidRDefault="00A42D21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5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1.3.5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Связь и уведомления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_Toc148967955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4E6B7956" w14:textId="27934E86" w:rsidR="00A14F44" w:rsidRDefault="00A42D21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6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1.3.6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Аналитика и отчетность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_Toc148967956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0C1AC544" w14:textId="4D5E73C6" w:rsidR="00A14F44" w:rsidRDefault="00A42D2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7" w:history="1">
            <w:r w:rsidR="00A14F44" w:rsidRPr="001108DA">
              <w:rPr>
                <w:rStyle w:val="a6"/>
              </w:rPr>
              <w:t>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УСЛОВИЯ ВЫПОЛНЕНИЯ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_Toc148967957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7A0E8031" w14:textId="1F516B27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8" w:history="1">
            <w:r w:rsidR="00A14F44" w:rsidRPr="001108DA">
              <w:rPr>
                <w:rStyle w:val="a6"/>
              </w:rPr>
              <w:t>2.1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Минимальный состав аппаратных средств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_Toc148967958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1958C460" w14:textId="7F3FCF5B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9" w:history="1">
            <w:r w:rsidR="00A14F44" w:rsidRPr="001108DA">
              <w:rPr>
                <w:rStyle w:val="a6"/>
              </w:rPr>
              <w:t>2.2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Минимальный состав программных средств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_Toc148967959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9</w:t>
            </w:r>
            <w:r w:rsidR="00A14F44">
              <w:rPr>
                <w:webHidden/>
              </w:rPr>
              <w:fldChar w:fldCharType="end"/>
            </w:r>
          </w:hyperlink>
        </w:p>
        <w:p w14:paraId="7D7251FD" w14:textId="5E9C7026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0" w:history="1">
            <w:r w:rsidR="00A14F44" w:rsidRPr="001108DA">
              <w:rPr>
                <w:rStyle w:val="a6"/>
              </w:rPr>
              <w:t>2.3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Требования к персоналу (пользователю)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_Toc148967960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9</w:t>
            </w:r>
            <w:r w:rsidR="00A14F44">
              <w:rPr>
                <w:webHidden/>
              </w:rPr>
              <w:fldChar w:fldCharType="end"/>
            </w:r>
          </w:hyperlink>
        </w:p>
        <w:p w14:paraId="25C0632E" w14:textId="5E48B16B" w:rsidR="00A14F44" w:rsidRDefault="00A42D2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1" w:history="1">
            <w:r w:rsidR="00A14F44" w:rsidRPr="001108DA">
              <w:rPr>
                <w:rStyle w:val="a6"/>
              </w:rPr>
              <w:t>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ВЫПОЛНЕНИЕ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_Toc148967961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10</w:t>
            </w:r>
            <w:r w:rsidR="00A14F44">
              <w:rPr>
                <w:webHidden/>
              </w:rPr>
              <w:fldChar w:fldCharType="end"/>
            </w:r>
          </w:hyperlink>
        </w:p>
        <w:p w14:paraId="60A99062" w14:textId="094BB5EC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2" w:history="1">
            <w:r w:rsidR="00A14F44" w:rsidRPr="001108DA">
              <w:rPr>
                <w:rStyle w:val="a6"/>
              </w:rPr>
              <w:t>3.1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Загрузка и запуск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_Toc148967962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10</w:t>
            </w:r>
            <w:r w:rsidR="00A14F44">
              <w:rPr>
                <w:webHidden/>
              </w:rPr>
              <w:fldChar w:fldCharType="end"/>
            </w:r>
          </w:hyperlink>
        </w:p>
        <w:p w14:paraId="6414F40A" w14:textId="2C90CB6D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3" w:history="1">
            <w:r w:rsidR="00A14F44" w:rsidRPr="001108DA">
              <w:rPr>
                <w:rStyle w:val="a6"/>
              </w:rPr>
              <w:t>3.2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Выполнение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_Toc148967963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11</w:t>
            </w:r>
            <w:r w:rsidR="00A14F44">
              <w:rPr>
                <w:webHidden/>
              </w:rPr>
              <w:fldChar w:fldCharType="end"/>
            </w:r>
          </w:hyperlink>
        </w:p>
        <w:p w14:paraId="12E307D1" w14:textId="54F16999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4" w:history="1">
            <w:r w:rsidR="00A14F44" w:rsidRPr="001108DA">
              <w:rPr>
                <w:rStyle w:val="a6"/>
              </w:rPr>
              <w:t>3.3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Завершение работы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_Toc148967964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12</w:t>
            </w:r>
            <w:r w:rsidR="00A14F44">
              <w:rPr>
                <w:webHidden/>
              </w:rPr>
              <w:fldChar w:fldCharType="end"/>
            </w:r>
          </w:hyperlink>
        </w:p>
        <w:p w14:paraId="2AAF8AC9" w14:textId="738C463B" w:rsidR="00A14F44" w:rsidRDefault="00A42D2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5" w:history="1">
            <w:r w:rsidR="00A14F44" w:rsidRPr="001108DA">
              <w:rPr>
                <w:rStyle w:val="a6"/>
              </w:rPr>
              <w:t>4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СООБЩЕНИЯ ОПЕРАТОРУ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_Toc148967965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12</w:t>
            </w:r>
            <w:r w:rsidR="00A14F44">
              <w:rPr>
                <w:webHidden/>
              </w:rPr>
              <w:fldChar w:fldCharType="end"/>
            </w:r>
          </w:hyperlink>
        </w:p>
        <w:p w14:paraId="2B6BFACA" w14:textId="18E7663B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6" w:history="1">
            <w:r w:rsidR="00A14F44" w:rsidRPr="001108DA">
              <w:rPr>
                <w:rStyle w:val="a6"/>
              </w:rPr>
              <w:t>4.1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Сообщение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_Toc148967966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12</w:t>
            </w:r>
            <w:r w:rsidR="00A14F44">
              <w:rPr>
                <w:webHidden/>
              </w:rPr>
              <w:fldChar w:fldCharType="end"/>
            </w:r>
          </w:hyperlink>
        </w:p>
        <w:p w14:paraId="6880F2F1" w14:textId="77DCAF69" w:rsidR="00A14F44" w:rsidRDefault="00A42D21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7" w:history="1">
            <w:r w:rsidR="00A14F44" w:rsidRPr="001108DA">
              <w:rPr>
                <w:rStyle w:val="a6"/>
              </w:rPr>
              <w:t>4.2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Сообщение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_Toc148967967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13</w:t>
            </w:r>
            <w:r w:rsidR="00A14F44">
              <w:rPr>
                <w:webHidden/>
              </w:rPr>
              <w:fldChar w:fldCharType="end"/>
            </w:r>
          </w:hyperlink>
        </w:p>
        <w:p w14:paraId="6476AA1E" w14:textId="3B09FEF5" w:rsidR="00A14F44" w:rsidRPr="00A14F44" w:rsidRDefault="00A14F44" w:rsidP="00A14F44">
          <w:pPr>
            <w:pStyle w:val="1"/>
            <w:numPr>
              <w:ilvl w:val="0"/>
              <w:numId w:val="0"/>
            </w:numPr>
          </w:pPr>
          <w:r w:rsidRPr="00A14F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D4DD3D" w14:textId="77777777" w:rsidR="00A14F44" w:rsidRDefault="00A14F44">
      <w:pP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</w:p>
    <w:p w14:paraId="5490E061" w14:textId="4C514B09" w:rsidR="00A14F44" w:rsidRDefault="00A14F44">
      <w:pP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  <w:br w:type="page"/>
      </w:r>
    </w:p>
    <w:p w14:paraId="65B87926" w14:textId="77777777" w:rsidR="00141EBB" w:rsidRPr="00141EBB" w:rsidRDefault="00141EBB" w:rsidP="00141EB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</w:p>
    <w:p w14:paraId="0CB03439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D034B0" w14:textId="77777777"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48967947"/>
      <w:r w:rsidRPr="00626E20">
        <w:rPr>
          <w:rFonts w:ascii="Times New Roman" w:hAnsi="Times New Roman" w:cs="Times New Roman"/>
          <w:color w:val="000000" w:themeColor="text1"/>
        </w:rPr>
        <w:t>НАЗНАЧЕНИЕ ПРОГРАММЫ</w:t>
      </w:r>
      <w:bookmarkEnd w:id="3"/>
    </w:p>
    <w:p w14:paraId="748236CD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D41C5" w14:textId="77777777" w:rsidR="003B50EB" w:rsidRPr="00626E20" w:rsidRDefault="003B50EB" w:rsidP="00280BFE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148967948"/>
      <w:r w:rsidRPr="00626E20">
        <w:rPr>
          <w:rFonts w:ascii="Times New Roman" w:hAnsi="Times New Roman" w:cs="Times New Roman"/>
          <w:color w:val="000000" w:themeColor="text1"/>
        </w:rPr>
        <w:t>Функциональное назначение программы</w:t>
      </w:r>
      <w:bookmarkEnd w:id="4"/>
    </w:p>
    <w:p w14:paraId="5A51009A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58366" w14:textId="77777777" w:rsidR="00141EBB" w:rsidRPr="00141EBB" w:rsidRDefault="00141EBB" w:rsidP="00141EB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EBB"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программы "Строительная фирма" предполагает предоставление функций и возможностей, которые могут быть полезны для управления и улучшения процессов в строительной компании. Вот некоторые возможные функции этой программы:</w:t>
      </w:r>
    </w:p>
    <w:p w14:paraId="18FEB480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E5F612C" w14:textId="77777777" w:rsidR="00141EBB" w:rsidRPr="00A42D21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Учет проектов и задач: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программа может предоставлять инструменты для создания, организации и отслеживания проектов, задач и сроков. Это может включать создание списка задач, распределение ресурсов и установку приоритетов.</w:t>
      </w:r>
    </w:p>
    <w:p w14:paraId="2C1FCA8C" w14:textId="77777777" w:rsidR="00141EBB" w:rsidRPr="00A42D21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Учет затрат и бюджетирование: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программа может предоставлять возможность отслеживания затрат на материалы, технику, рабочую силу и другие ресурсы. Также может быть возможность создания бюджетов проектов и мониторинга их выполнения.</w:t>
      </w:r>
    </w:p>
    <w:p w14:paraId="5AAA368C" w14:textId="77777777" w:rsidR="00141EBB" w:rsidRPr="00A42D21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Управление коммуникацией и документами: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программа может предоставлять инструменты для управления коммуникацией внутри компании и с внешними сторонами, а также для хранения и организации документов. Это может включать электронную почту, файловое хранилище и возможность обмена документами.</w:t>
      </w:r>
    </w:p>
    <w:p w14:paraId="4EFB82F5" w14:textId="77777777" w:rsidR="00141EBB" w:rsidRPr="00A42D21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Планирование и управление ресурсами: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программа может предоставлять возможность планирования и контроля ресурсов, включая технику, материалы, рабочую силу и другие ресурсы. Это может помочь в оптимизации использования ресурсов и улучшении производительности.</w:t>
      </w:r>
    </w:p>
    <w:p w14:paraId="21DBD2A3" w14:textId="77777777" w:rsidR="00141EBB" w:rsidRPr="00A42D21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Учет и отчетность: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программа может предоставлять возможность ведения учета финансов, отчетности о проектах, затратах и других показателях. Это может помочь в принятии информированных решений и обеспечении финансовой устойчивости компании.</w:t>
      </w:r>
    </w:p>
    <w:p w14:paraId="092C84B2" w14:textId="77777777" w:rsidR="00141EBB" w:rsidRPr="00A42D21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Аналитика и статистика: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программа может предоставлять инструменты для анализа данных и создания статистических отчетов. Это может помочь в выявлении трендов, идентификации проблемных областей и принятии мер для их устранения.</w:t>
      </w:r>
    </w:p>
    <w:p w14:paraId="0BEB4D1A" w14:textId="77777777" w:rsidR="00141EBB" w:rsidRPr="00A42D21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Интеграция с другими системами: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программа может предоставлять возможность интеграции с другими программными продуктами, такими как системы управления проектами, учетные системы и другие, для обмена данными и повышения эффективности работы.</w:t>
      </w:r>
    </w:p>
    <w:p w14:paraId="02C2AC69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CF511" w14:textId="77777777" w:rsidR="003B50EB" w:rsidRPr="00626E20" w:rsidRDefault="003B50EB" w:rsidP="00626E20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bookmarkStart w:id="5" w:name="_Toc148967949"/>
      <w:r w:rsidRPr="00626E20">
        <w:rPr>
          <w:rFonts w:ascii="Times New Roman" w:hAnsi="Times New Roman" w:cs="Times New Roman"/>
          <w:color w:val="000000" w:themeColor="text1"/>
        </w:rPr>
        <w:lastRenderedPageBreak/>
        <w:t>1.2. Эксплуатационное назначение программы</w:t>
      </w:r>
      <w:bookmarkEnd w:id="5"/>
    </w:p>
    <w:p w14:paraId="66323424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BF52C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Эксплуатационное назначение программы "Строительная фирма" включает в себя автоматизацию различных процессов и задач, выполняемых строительными компаниями. Программный комплекс может включать в себя разные модули, обеспечивающие управление проектами, бухгалтерию, учет материалов, прогнозирование и планирование выполнения работ, управление ресурсами, контроль качества и т.д.</w:t>
      </w:r>
    </w:p>
    <w:p w14:paraId="22C97992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6498EB0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Эксплуатационные функции программы "Строительная фирма" могут включать в себя:</w:t>
      </w:r>
    </w:p>
    <w:p w14:paraId="6EF3B5B3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68E83F9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Управление проектами: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отслеживание и контроль выполнения работ, планирование и управление ресурсами, оценка рисков, ведение документации и коммуникация с заказчиком и другими участниками проекта.</w:t>
      </w:r>
    </w:p>
    <w:p w14:paraId="7469A951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4917BAB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Учет и финансовые функции: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управление бухгалтерскими задачами, включая ведение учета доходов и расходов, составление смет и отчетов, расчет заработной платы, контроль оплаты счетов, учет и управление налоговыми обязательствами.</w:t>
      </w:r>
    </w:p>
    <w:p w14:paraId="2C4210AF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7D86E0F0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Учет материалов и ресурсов: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отслеживание и учет материалов, инструментов и оборудования, планирование закупок и расходов, контроль за использованием ресурсов, оптимизация запасов.</w:t>
      </w:r>
    </w:p>
    <w:p w14:paraId="3A704F73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1A4B6CA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Контроль качества: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учет и контроль качества выполняемых работ, контроль соблюдения норм и стандартов, ведение журналов и отчетов о качестве.</w:t>
      </w:r>
    </w:p>
    <w:p w14:paraId="270505DA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6BE44F5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Аналитика и прогнозирование:</w:t>
      </w: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 сбор и анализ данных, генерация отчетов и аналитических данных для принятия решений, прогнозирование выполнения работ, определение эффективности проектов.</w:t>
      </w:r>
    </w:p>
    <w:p w14:paraId="4C6811EE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4F84AC04" w14:textId="77777777" w:rsidR="00141EBB" w:rsidRPr="00A42D21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 xml:space="preserve">Программный комплекс "Строительная фирма" может значительно упростить и ускорить выполнение операций и задач строительной компании, повысить эффективность управления проектами, улучшить контроль над финансами, ресурсами и качеством работ, а также обеспечить более точное прогнозирование и планирование. </w:t>
      </w:r>
    </w:p>
    <w:p w14:paraId="4020C615" w14:textId="77777777" w:rsidR="003B50EB" w:rsidRPr="00A42D21" w:rsidRDefault="003B50EB" w:rsidP="00626E20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bookmarkStart w:id="6" w:name="_Toc148967950"/>
      <w:r w:rsidRPr="00A42D21">
        <w:rPr>
          <w:rFonts w:ascii="Times New Roman" w:hAnsi="Times New Roman" w:cs="Times New Roman"/>
          <w:color w:val="000000" w:themeColor="text1"/>
        </w:rPr>
        <w:t>Состав функций</w:t>
      </w:r>
      <w:bookmarkEnd w:id="6"/>
    </w:p>
    <w:p w14:paraId="1ED77CB4" w14:textId="77777777" w:rsidR="00141EBB" w:rsidRPr="00A42D21" w:rsidRDefault="00141EBB" w:rsidP="00141EBB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управления сотрудниками:</w:t>
      </w:r>
    </w:p>
    <w:p w14:paraId="4BD7C215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создание профилей сотрудников с указанием персональных данных, должностей и навыков;</w:t>
      </w:r>
    </w:p>
    <w:p w14:paraId="2F3D7E6A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lastRenderedPageBreak/>
        <w:t>добавление новых сотрудников в базу данных;</w:t>
      </w:r>
    </w:p>
    <w:p w14:paraId="652779BA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редактирование информации о сотрудниках (например, изменение должности или контактных данных);</w:t>
      </w:r>
    </w:p>
    <w:p w14:paraId="3675D0E1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удаление профилей сотрудников при необходимости.</w:t>
      </w:r>
    </w:p>
    <w:p w14:paraId="60DB0853" w14:textId="77777777" w:rsidR="00141EBB" w:rsidRPr="00A42D21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учета проектов:</w:t>
      </w:r>
    </w:p>
    <w:p w14:paraId="4DDB4805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создание новых проектов с указанием основной информации (название, заказчик, дата начала и окончания);</w:t>
      </w:r>
    </w:p>
    <w:p w14:paraId="7066C8EC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привязка сотрудников к проектам, назначение ролей и задач;</w:t>
      </w:r>
    </w:p>
    <w:p w14:paraId="3236EF29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отслеживание текущего статуса каждого проекта (выполняется, завершен, отменен и т. д.);</w:t>
      </w:r>
    </w:p>
    <w:p w14:paraId="0081C141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запись и отображение всех изменений, вносимых в проект (например, добавление новых задач или изменение сроков исполнения).</w:t>
      </w:r>
    </w:p>
    <w:p w14:paraId="0CDF876D" w14:textId="77777777" w:rsidR="00141EBB" w:rsidRPr="00A42D21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планирования задач:</w:t>
      </w:r>
    </w:p>
    <w:p w14:paraId="765B0589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создание задач, определение их описания, сроков выполнения и приоритетов;</w:t>
      </w:r>
    </w:p>
    <w:p w14:paraId="1CF0532B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распределение задач между сотрудниками и назначение ответственных лиц;</w:t>
      </w:r>
    </w:p>
    <w:p w14:paraId="4AB35430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отслеживание статуса каждой задачи (выполняется, завершена, отложена и т. д.);</w:t>
      </w:r>
    </w:p>
    <w:p w14:paraId="5CB19EC9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возможность добавления комментариев к задачам и обмен сообщениями между сотрудниками.</w:t>
      </w:r>
    </w:p>
    <w:p w14:paraId="25256DB2" w14:textId="77777777" w:rsidR="00141EBB" w:rsidRPr="00A42D21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учета материалов и ресурсов:</w:t>
      </w:r>
    </w:p>
    <w:p w14:paraId="27EE15FD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создание базы данных материалов и ресурсов, указание их количества и стоимости;</w:t>
      </w:r>
    </w:p>
    <w:p w14:paraId="73CE59F5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отслеживание расходов материалов и ресурсов на каждый проект;</w:t>
      </w:r>
    </w:p>
    <w:p w14:paraId="4E5DFE0B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автоматическое уведомление о необходимости дозаказа материалов при исчерпании запасов;</w:t>
      </w:r>
    </w:p>
    <w:p w14:paraId="06E7D786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возможность добавления новых материалов и актуализации их стоимостей.</w:t>
      </w:r>
    </w:p>
    <w:p w14:paraId="0743D5E6" w14:textId="77777777" w:rsidR="00141EBB" w:rsidRPr="00A42D21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отчетности:</w:t>
      </w:r>
    </w:p>
    <w:p w14:paraId="50717E18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генерация отчетов о выполнении проектов, расходах материалов и затратах времени сотрудников;</w:t>
      </w:r>
    </w:p>
    <w:p w14:paraId="2CFF38A2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экспорт отчетов в различные форматы (например, Excel, PDF);</w:t>
      </w:r>
    </w:p>
    <w:p w14:paraId="562C777E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фильтрация и сортировка данных для создания специфических отчетов;</w:t>
      </w:r>
    </w:p>
    <w:p w14:paraId="02F0F20C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возможность просмотра отчетов в режиме реального времени.</w:t>
      </w:r>
    </w:p>
    <w:p w14:paraId="70825E98" w14:textId="77777777" w:rsidR="00141EBB" w:rsidRPr="00A42D21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автоматизации финансового учета:</w:t>
      </w:r>
    </w:p>
    <w:p w14:paraId="5473DBD0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запись всех доходов и расходов компании;</w:t>
      </w:r>
    </w:p>
    <w:p w14:paraId="7BC4AF5F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расчет зарплат сотрудникам и учет налогов;</w:t>
      </w:r>
    </w:p>
    <w:p w14:paraId="4388D688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формирование счетов для заказчиков и учет оплат;</w:t>
      </w:r>
    </w:p>
    <w:p w14:paraId="739B0588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отображение текущего финансового состояния компании и генерация финансовых отчетов.</w:t>
      </w:r>
    </w:p>
    <w:p w14:paraId="1D30225A" w14:textId="77777777" w:rsidR="00141EBB" w:rsidRPr="00A42D21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управления контактами:</w:t>
      </w:r>
    </w:p>
    <w:p w14:paraId="5AA2988E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создание базы данных контактов клиентов, партнеров и поставщиков;</w:t>
      </w:r>
    </w:p>
    <w:p w14:paraId="2AC372D4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сохранение информации о контактных данных (телефоны, адреса, электронные адреса и т. д.);</w:t>
      </w:r>
    </w:p>
    <w:p w14:paraId="2718F06E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возможность добавления заметок и комментариев к каждому контакту;</w:t>
      </w:r>
    </w:p>
    <w:p w14:paraId="02CC7565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быстрый доступ к контактам и возможность поиска по различным параметрам.</w:t>
      </w:r>
    </w:p>
    <w:p w14:paraId="78C05777" w14:textId="77777777" w:rsidR="00141EBB" w:rsidRPr="00A42D21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b/>
          <w:sz w:val="26"/>
          <w:szCs w:val="26"/>
        </w:rPr>
        <w:t>Функция автоматизации рассылки уведомлений:</w:t>
      </w:r>
    </w:p>
    <w:p w14:paraId="05E85DC8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lastRenderedPageBreak/>
        <w:t>отправка уведомлений сотрудникам о назначенных задачах, изменениях в проектах и других важных событиях;</w:t>
      </w:r>
    </w:p>
    <w:p w14:paraId="3E627B47" w14:textId="77777777" w:rsidR="00141EBB" w:rsidRPr="00A42D21" w:rsidRDefault="00141EBB" w:rsidP="00141EBB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A42D21">
        <w:rPr>
          <w:rFonts w:ascii="Times New Roman" w:eastAsia="Times New Roman" w:hAnsi="Times New Roman" w:cs="Times New Roman"/>
          <w:sz w:val="26"/>
          <w:szCs w:val="26"/>
        </w:rPr>
        <w:t>отправка уведомлений клиентам о статусе проектов и других вопросах;</w:t>
      </w:r>
    </w:p>
    <w:p w14:paraId="2E88FB53" w14:textId="1BE77A80" w:rsidR="00626E20" w:rsidRPr="00A42D21" w:rsidRDefault="003B50EB" w:rsidP="00626E20">
      <w:pPr>
        <w:pStyle w:val="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148967951"/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Функция </w:t>
      </w:r>
      <w:r w:rsidR="00280BFE"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Управление транспортными средствами</w:t>
      </w:r>
      <w:bookmarkEnd w:id="7"/>
    </w:p>
    <w:p w14:paraId="79D655FF" w14:textId="77777777" w:rsidR="00141EBB" w:rsidRPr="00A42D21" w:rsidRDefault="00141EBB" w:rsidP="00A14F4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Функция "Управление транспортными средствами" в программном комплексе "Строительная фирма" предназначена для контроля, планирования и управления транспортными средствами компании. Она включает в себя следующие возможности:</w:t>
      </w:r>
    </w:p>
    <w:p w14:paraId="2EAE0662" w14:textId="77777777" w:rsidR="00141EBB" w:rsidRPr="00A42D21" w:rsidRDefault="00141EBB" w:rsidP="00141EBB">
      <w:pPr>
        <w:pStyle w:val="3"/>
        <w:numPr>
          <w:ilvl w:val="0"/>
          <w:numId w:val="0"/>
        </w:numPr>
        <w:ind w:left="720"/>
        <w:rPr>
          <w:rFonts w:ascii="Times New Roman" w:eastAsiaTheme="minorHAnsi" w:hAnsi="Times New Roman" w:cs="Times New Roman"/>
          <w:color w:val="000000" w:themeColor="text1"/>
          <w:sz w:val="26"/>
          <w:szCs w:val="26"/>
        </w:rPr>
      </w:pPr>
    </w:p>
    <w:p w14:paraId="6537A30F" w14:textId="62BCE836" w:rsidR="00141EBB" w:rsidRPr="00A42D21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Учет и информационная база транспортных средств</w:t>
      </w:r>
    </w:p>
    <w:p w14:paraId="615AB495" w14:textId="562BCCA8" w:rsidR="00141EBB" w:rsidRPr="00A42D21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Планирование и организация работы транспорта</w:t>
      </w:r>
    </w:p>
    <w:p w14:paraId="56DA6087" w14:textId="77777777" w:rsidR="00141EBB" w:rsidRPr="00A42D21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Контроль и безопасность</w:t>
      </w:r>
    </w:p>
    <w:p w14:paraId="791F2B86" w14:textId="6E137950" w:rsidR="00141EBB" w:rsidRPr="00A42D21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Учет и отчетность</w:t>
      </w:r>
    </w:p>
    <w:p w14:paraId="7C21E034" w14:textId="77777777" w:rsidR="00657D93" w:rsidRPr="00A42D21" w:rsidRDefault="00657D93" w:rsidP="00657D93">
      <w:pPr>
        <w:rPr>
          <w:sz w:val="26"/>
          <w:szCs w:val="26"/>
        </w:rPr>
      </w:pPr>
    </w:p>
    <w:p w14:paraId="22D8482C" w14:textId="5708E1C3" w:rsidR="00280BFE" w:rsidRPr="00A42D21" w:rsidRDefault="00141EBB" w:rsidP="00141EBB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" w:name="_Toc148967952"/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1.3.2</w:t>
      </w:r>
      <w:r w:rsidR="00B3082C"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B50EB"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Функция </w:t>
      </w:r>
      <w:r w:rsidR="00280BFE"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Оперативная обработка информации</w:t>
      </w:r>
      <w:bookmarkEnd w:id="8"/>
    </w:p>
    <w:p w14:paraId="439E690C" w14:textId="5D55C980" w:rsidR="00B3082C" w:rsidRPr="00A42D21" w:rsidRDefault="00B3082C" w:rsidP="00B308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hAnsi="Times New Roman" w:cs="Times New Roman"/>
          <w:sz w:val="26"/>
          <w:szCs w:val="26"/>
        </w:rPr>
        <w:t>Получение и ввод информации. Пользователи программного комплекса должны иметь возможность вводить различную информацию, такую как данные о проектах, сотрудниках, материалах и т.д.</w:t>
      </w:r>
    </w:p>
    <w:p w14:paraId="001DDC1D" w14:textId="62014E06" w:rsidR="00B3082C" w:rsidRPr="00A42D21" w:rsidRDefault="00B3082C" w:rsidP="00B308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hAnsi="Times New Roman" w:cs="Times New Roman"/>
          <w:sz w:val="26"/>
          <w:szCs w:val="26"/>
        </w:rPr>
        <w:t>Оперативная обработка информации включает в себя не только обработку данных в режиме реального времени, но и их хранение для будущего использования. Для этого разработчики программного комплекса должны предусмотреть базу данных, в которой будут храниться все данные.</w:t>
      </w:r>
    </w:p>
    <w:p w14:paraId="0AC9EAF5" w14:textId="1491FDB5" w:rsidR="00B3082C" w:rsidRPr="00A42D21" w:rsidRDefault="00B3082C" w:rsidP="00B308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hAnsi="Times New Roman" w:cs="Times New Roman"/>
          <w:sz w:val="26"/>
          <w:szCs w:val="26"/>
        </w:rPr>
        <w:t>Оперативная обработка информации позволяет анализировать данные и генерировать различные отчеты. Например, пользователи программного комплекса могут получать отчеты о выполненных проектах, о доставках материалов и т.д.</w:t>
      </w:r>
    </w:p>
    <w:p w14:paraId="5E559254" w14:textId="77777777" w:rsidR="003B50EB" w:rsidRPr="00A42D21" w:rsidRDefault="003B50EB" w:rsidP="003B50E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1FC071" w14:textId="63D20DDF" w:rsidR="00626E20" w:rsidRPr="00A42D21" w:rsidRDefault="00280BFE" w:rsidP="00B3082C">
      <w:pPr>
        <w:pStyle w:val="3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148967953"/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Функция Маршрутизация и оптимизация</w:t>
      </w:r>
      <w:bookmarkEnd w:id="9"/>
    </w:p>
    <w:p w14:paraId="0C6B1289" w14:textId="0D788C86" w:rsidR="009852B1" w:rsidRPr="00A42D21" w:rsidRDefault="009852B1" w:rsidP="009852B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hAnsi="Times New Roman" w:cs="Times New Roman"/>
          <w:sz w:val="26"/>
          <w:szCs w:val="26"/>
        </w:rPr>
        <w:t>Эта функция позволяет определить оптимальные маршруты для доставки материалов на строительную площадку и перемещения рабочих между различными объектами. Она учитывает различные факторы, такие как расстояние, время, пробки на дорогах, ограничения на въезд транспорту и др.</w:t>
      </w:r>
    </w:p>
    <w:p w14:paraId="2C1B1063" w14:textId="77777777" w:rsidR="00B3082C" w:rsidRPr="00A42D21" w:rsidRDefault="00B3082C" w:rsidP="00B3082C">
      <w:pPr>
        <w:rPr>
          <w:sz w:val="26"/>
          <w:szCs w:val="26"/>
        </w:rPr>
      </w:pPr>
    </w:p>
    <w:p w14:paraId="680A2EC6" w14:textId="5ECF5273" w:rsidR="00280BFE" w:rsidRPr="00A42D21" w:rsidRDefault="00280BFE" w:rsidP="00B3082C">
      <w:pPr>
        <w:pStyle w:val="3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148967954"/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Функция Мониторинг и диагностика</w:t>
      </w:r>
      <w:bookmarkEnd w:id="10"/>
    </w:p>
    <w:p w14:paraId="529AE469" w14:textId="1BB3484F" w:rsidR="009852B1" w:rsidRPr="00A42D21" w:rsidRDefault="009852B1" w:rsidP="009852B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hAnsi="Times New Roman" w:cs="Times New Roman"/>
          <w:sz w:val="26"/>
          <w:szCs w:val="26"/>
        </w:rPr>
        <w:t>Функция Мониторинг и диагностика разработки программного комплекса "Строительная фирма" включает в себя набор инструментов и процессов, направленных на отслеживание и контроль разрабатываемого программного продукта, а также на обнаружение и устранение возможных ошибок и проблем.</w:t>
      </w:r>
    </w:p>
    <w:p w14:paraId="0208168C" w14:textId="1028342C" w:rsidR="00280BFE" w:rsidRPr="00A42D21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48967955"/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Функция Связь и уведомления</w:t>
      </w:r>
      <w:bookmarkEnd w:id="11"/>
    </w:p>
    <w:p w14:paraId="71662E69" w14:textId="5A55F624" w:rsidR="000708BA" w:rsidRPr="00A42D21" w:rsidRDefault="000708BA" w:rsidP="000708B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42D21">
        <w:rPr>
          <w:rFonts w:ascii="Times New Roman" w:hAnsi="Times New Roman" w:cs="Times New Roman"/>
          <w:sz w:val="26"/>
          <w:szCs w:val="26"/>
        </w:rPr>
        <w:t>Функция "Связь и уведомления" в программном комплексе "Строительная фирма" предназначена для обеспечения эффективной коммуникации между различными участниками процесса строительства, а также для уведомления о важных событиях, задачах и изменениях.</w:t>
      </w:r>
    </w:p>
    <w:p w14:paraId="5DE59B44" w14:textId="77777777" w:rsidR="00280BFE" w:rsidRPr="00A42D21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148967956"/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Функция Аналитика и отчетность</w:t>
      </w:r>
      <w:bookmarkEnd w:id="12"/>
    </w:p>
    <w:p w14:paraId="6354500E" w14:textId="6218DEF0" w:rsidR="003B50EB" w:rsidRPr="00A42D21" w:rsidRDefault="000708BA" w:rsidP="00A42D21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2D21">
        <w:rPr>
          <w:rFonts w:ascii="Times New Roman" w:hAnsi="Times New Roman" w:cs="Times New Roman"/>
          <w:color w:val="000000" w:themeColor="text1"/>
          <w:sz w:val="26"/>
          <w:szCs w:val="26"/>
        </w:rPr>
        <w:t>Функция Аналитика и отчетность в программном комплексе "Строительная фирма" предназначена для анализа данных, сбора и предоставления отчетов о различных аспектах деятельности строительной фирмы.</w:t>
      </w:r>
    </w:p>
    <w:p w14:paraId="3490204C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3" w:name="_Toc148967960"/>
      <w:r w:rsidRPr="00626E20">
        <w:rPr>
          <w:rFonts w:ascii="Times New Roman" w:hAnsi="Times New Roman" w:cs="Times New Roman"/>
          <w:color w:val="000000" w:themeColor="text1"/>
        </w:rPr>
        <w:t>Требования к персоналу (пользователю)</w:t>
      </w:r>
      <w:bookmarkEnd w:id="13"/>
    </w:p>
    <w:p w14:paraId="1833DD14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AE1EF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должно быть хорошее знание основных принципов и процессов в строительной отрасли.</w:t>
      </w:r>
    </w:p>
    <w:p w14:paraId="72AA7346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Необходим опыт работы с программными продуктами, используемыми в строительстве, такими как программы для расчета и проектирования, электронные таблицы и прочее.</w:t>
      </w:r>
    </w:p>
    <w:p w14:paraId="1015428A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умение работать с компьютером и различными программами, а также умение быстро освоить новые программные продукты.</w:t>
      </w:r>
    </w:p>
    <w:p w14:paraId="1AA65039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хорошая коммуникативная и аналитическая способности для понимания потребностей и требований пользователей, а также для анализа и решения возникающих проблем.</w:t>
      </w:r>
    </w:p>
    <w:p w14:paraId="79605500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быть готовыми к постоянному обучению и самообразованию с целью повышения своих знаний и навыков в области строительства и информационных технологий.</w:t>
      </w:r>
    </w:p>
    <w:p w14:paraId="7FA9C6F9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высокая ответственность и внимательность к деталям, так как неправильное использование программного комплекса может привести к серьезным ошибкам и убыткам для компании.</w:t>
      </w:r>
    </w:p>
    <w:p w14:paraId="2F4346E7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Пользователи должны уметь работать в команде и эффективно взаимодействовать с другими членами команды для достижения общих целей.</w:t>
      </w:r>
    </w:p>
    <w:p w14:paraId="4303DCEA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Необходимо иметь возможность работать в условиях сжатых сроков и стрессовых ситуациях, связанных с процессом строительства и работы с программным комплексом.</w:t>
      </w:r>
    </w:p>
    <w:p w14:paraId="0805C46E" w14:textId="77777777"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4" w:name="_Toc148967961"/>
      <w:r w:rsidRPr="00626E20">
        <w:rPr>
          <w:rFonts w:ascii="Times New Roman" w:hAnsi="Times New Roman" w:cs="Times New Roman"/>
          <w:color w:val="000000" w:themeColor="text1"/>
        </w:rPr>
        <w:t>ВЫПОЛНЕНИЕ ПРОГРАММЫ</w:t>
      </w:r>
      <w:bookmarkEnd w:id="14"/>
    </w:p>
    <w:p w14:paraId="604D6C20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A025C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5" w:name="_Toc148967962"/>
      <w:r w:rsidRPr="00626E20">
        <w:rPr>
          <w:rFonts w:ascii="Times New Roman" w:hAnsi="Times New Roman" w:cs="Times New Roman"/>
          <w:color w:val="000000" w:themeColor="text1"/>
        </w:rPr>
        <w:t>Загрузка и запуск программы</w:t>
      </w:r>
      <w:bookmarkEnd w:id="15"/>
    </w:p>
    <w:p w14:paraId="6D794B20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558CD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lastRenderedPageBreak/>
        <w:t>Проверьте системные требования: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убедитесь, что ваш компьютер соответствует необходимым характеристикам (операционная система, объем оперативной памяти, наличие свободного места на диске и т.д.).</w:t>
      </w:r>
    </w:p>
    <w:p w14:paraId="5ABCB312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2EAA76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Загрузите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посетите официальный сайт разработчика или сервиса, предлагающего скачивание данного программного обеспечения. Обычно на сайте разработчика есть специальная страница с загрузкой, где вы можете выбрать нужную версию программы.</w:t>
      </w:r>
    </w:p>
    <w:p w14:paraId="5D4E1A14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4B475C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Следуйте инструкциям установки: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скачивания выполните установку программного комплекса на ваш компьютер. Запустите инсталлятор и следуйте указанным на экране инструкциям. Обычно это включает выбор языка, целевого каталога установки и создание ярлыка на рабочем столе.</w:t>
      </w:r>
    </w:p>
    <w:p w14:paraId="1AFD62F3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9C58B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Запустите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успешной установки на вашем компьютере должен появиться ярлык программы, либо вы сможете запустить ее из меню «Пуск». Кликните на ярлык и дождитесь запуска программного комплекса.</w:t>
      </w:r>
    </w:p>
    <w:p w14:paraId="28AC20FE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7A6C4A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Начните использование: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запуска программного комплекса вы можете приступить к его использованию. Возможно, вам потребуется создать новый проект или импортировать существующие данные. Управление программным комплексом осуществляется с помощью интерфейса пользователя, который может варьироваться в зависимости от функционала и дизайна программы.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A4EE68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B0983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6" w:name="_Toc148967963"/>
      <w:r w:rsidRPr="00626E20">
        <w:rPr>
          <w:rFonts w:ascii="Times New Roman" w:hAnsi="Times New Roman" w:cs="Times New Roman"/>
          <w:color w:val="000000" w:themeColor="text1"/>
        </w:rPr>
        <w:t>Выполнение программы</w:t>
      </w:r>
      <w:bookmarkEnd w:id="16"/>
    </w:p>
    <w:p w14:paraId="2F88B8A3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6A24C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Начните с определения функциональных и нефункциональных требований к программному комплексу. Это могут быть функции управления проектами, планирования ресурсов, учёта материалов и оборудования, клиентского взаимодействия, бухгалтерии и др. Важно включить в анализ все ключевые бизнес-процессы и потребности строительной фирмы.</w:t>
      </w:r>
    </w:p>
    <w:p w14:paraId="278D2E61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Проектирование системы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анализа требований разработайте архитектуру программного комплекса, определите используемые технологии, базу данных, интерфейсы пользователя и другие ключевые аспекты.</w:t>
      </w:r>
    </w:p>
    <w:p w14:paraId="6E3900DF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lastRenderedPageBreak/>
        <w:t>Разработка: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Процесс разработки может быть разделен на несколько итераций или фаз, в зависимости от выбранной методологии разработки (например, </w:t>
      </w:r>
      <w:proofErr w:type="spellStart"/>
      <w:r w:rsidRPr="00DD6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). Здесь важно соблюдать лучшие практики разработки ПО, такие как модульное тестирование, комментирование кода и контроль версий.</w:t>
      </w:r>
    </w:p>
    <w:p w14:paraId="1BE36FB6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Тестирование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завершения разработки проведите тестирование программного комплекса. Это может включать модульное тестирование функций и компонентов, интеграционное тестирование, проверку на соответствие требованиям и исправление ошибок.</w:t>
      </w:r>
    </w:p>
    <w:p w14:paraId="7F4166F7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Внедрение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успешного прохождения тестирования подготовьте окружение для внедрения программного комплекса. Установите его на серверы или предоставьте доступ веб-приложениям, обучите персонал, создайте руководства по использованию и проведите запуск ПО.</w:t>
      </w:r>
    </w:p>
    <w:p w14:paraId="0B18075F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Поддержка и обслуживание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внедрения программного комплекса подготовьте меры по его поддержке и обслуживанию. Это может включать техническую поддержку, обновления, мониторинг работы системы, резервное копирование данных и другие задачи.</w:t>
      </w:r>
    </w:p>
    <w:p w14:paraId="15A70281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7" w:name="_Toc148967964"/>
      <w:r w:rsidRPr="00626E20">
        <w:rPr>
          <w:rFonts w:ascii="Times New Roman" w:hAnsi="Times New Roman" w:cs="Times New Roman"/>
          <w:color w:val="000000" w:themeColor="text1"/>
        </w:rPr>
        <w:t>Завершение работы программы</w:t>
      </w:r>
      <w:bookmarkEnd w:id="17"/>
    </w:p>
    <w:p w14:paraId="4317B9CC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0740A" w14:textId="75C25B52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данных: перед завершением работы программы следует сохранить все изменения, внесенные пользователем, в базу данных или файлы программного комплекса. Это позволит сохранить все необходимые данные для будущей работы программы.</w:t>
      </w:r>
    </w:p>
    <w:p w14:paraId="796565E1" w14:textId="0A5E5463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соединений: если в программном комплексе используется подключение к внешним источникам данных (например, базам данных или веб-сервисам), следует закрыть все открытые соединения, чтобы избежать утечки ресурсов и сохранить целостность данных.</w:t>
      </w:r>
    </w:p>
    <w:p w14:paraId="72F9466E" w14:textId="3C72A2C0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Освобождение ресурсов: если в программном комплексе используются различные системные ресурсы (например, память, файловые дескрипторы и т. д.), следует освободить эти ресурсы перед завершением программы. Это может быть сделано путем удаления объектов, закрытия файлов или освобождения памяти.</w:t>
      </w:r>
    </w:p>
    <w:p w14:paraId="59726ECD" w14:textId="0075D427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сообщения об успешном завершении работы программы: после выполнения всех необходимых операций перед завершением программы, рекомендуется отобразить пользователю сообщение о том, что программа успешно завершена. Это может быть простым текстовым сообщением или более детализированным диалоговым окном.</w:t>
      </w:r>
    </w:p>
    <w:p w14:paraId="37D36C03" w14:textId="161187F1" w:rsidR="003B50EB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Завершение программы: после отображения сообщения можно завершить программу путем закрытия всех открытых окон и </w:t>
      </w: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освобождения ресурсов. Обычно это делается с помощью команды "Выход" или аналогичного пункта меню, который вызывает завершение работы программы.</w:t>
      </w:r>
    </w:p>
    <w:p w14:paraId="44E38721" w14:textId="77777777" w:rsidR="00711738" w:rsidRDefault="003B50EB" w:rsidP="00A83EB4">
      <w:pPr>
        <w:pStyle w:val="1"/>
        <w:rPr>
          <w:rFonts w:ascii="Times New Roman" w:hAnsi="Times New Roman" w:cs="Times New Roman"/>
          <w:color w:val="000000" w:themeColor="text1"/>
        </w:rPr>
      </w:pPr>
      <w:bookmarkStart w:id="18" w:name="_Toc148967965"/>
      <w:r w:rsidRPr="00626E20">
        <w:rPr>
          <w:rFonts w:ascii="Times New Roman" w:hAnsi="Times New Roman" w:cs="Times New Roman"/>
          <w:color w:val="000000" w:themeColor="text1"/>
        </w:rPr>
        <w:t>СООБЩЕНИЯ ОПЕРАТОРУ</w:t>
      </w:r>
      <w:bookmarkEnd w:id="18"/>
    </w:p>
    <w:p w14:paraId="67C3E73C" w14:textId="77777777" w:rsidR="00A83EB4" w:rsidRPr="00A83EB4" w:rsidRDefault="00A83EB4" w:rsidP="00A83EB4"/>
    <w:p w14:paraId="618AD85D" w14:textId="25339047" w:rsidR="00711738" w:rsidRDefault="00711738" w:rsidP="00A83EB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9" w:name="_Toc148967966"/>
      <w:r w:rsidRPr="00711738">
        <w:rPr>
          <w:rFonts w:ascii="Times New Roman" w:hAnsi="Times New Roman" w:cs="Times New Roman"/>
          <w:color w:val="000000" w:themeColor="text1"/>
        </w:rPr>
        <w:t>Сообщение</w:t>
      </w:r>
      <w:bookmarkEnd w:id="19"/>
    </w:p>
    <w:p w14:paraId="269B5362" w14:textId="77777777" w:rsidR="00A83EB4" w:rsidRPr="00A83EB4" w:rsidRDefault="00A83EB4" w:rsidP="00A83EB4"/>
    <w:p w14:paraId="24EE1BD2" w14:textId="77777777" w:rsidR="005B43B3" w:rsidRPr="00AD3964" w:rsidRDefault="005B43B3" w:rsidP="005B43B3">
      <w:pPr>
        <w:rPr>
          <w:rFonts w:ascii="Times New Roman" w:hAnsi="Times New Roman" w:cs="Times New Roman"/>
          <w:sz w:val="28"/>
          <w:szCs w:val="28"/>
        </w:rPr>
      </w:pPr>
      <w:bookmarkStart w:id="20" w:name="_Hlk148379523"/>
      <w:r w:rsidRPr="00AD3964">
        <w:rPr>
          <w:rFonts w:ascii="Times New Roman" w:hAnsi="Times New Roman" w:cs="Times New Roman"/>
          <w:b/>
          <w:sz w:val="28"/>
          <w:szCs w:val="28"/>
        </w:rPr>
        <w:t>Понимание услуг, предоставляемых строительной фирмой:</w:t>
      </w:r>
      <w:r w:rsidRPr="00AD3964">
        <w:rPr>
          <w:rFonts w:ascii="Times New Roman" w:hAnsi="Times New Roman" w:cs="Times New Roman"/>
          <w:sz w:val="28"/>
          <w:szCs w:val="28"/>
        </w:rPr>
        <w:t xml:space="preserve"> Ознакомьтесь со всеми видами услуг, которые предоставляет наша компания. Это поможет вам понять, какие дополнительные вопросы могут задать клиенты и как на них реагировать.</w:t>
      </w:r>
    </w:p>
    <w:bookmarkEnd w:id="20"/>
    <w:p w14:paraId="72BE3B95" w14:textId="77777777" w:rsidR="00A83EB4" w:rsidRPr="00A83EB4" w:rsidRDefault="00A83EB4" w:rsidP="00A83EB4"/>
    <w:p w14:paraId="4363A4DA" w14:textId="0A98ACDA" w:rsidR="00A83EB4" w:rsidRPr="00A83EB4" w:rsidRDefault="00711738" w:rsidP="00362697">
      <w:pPr>
        <w:pStyle w:val="2"/>
      </w:pPr>
      <w:bookmarkStart w:id="21" w:name="_Toc148967967"/>
      <w:r w:rsidRPr="005B43B3">
        <w:rPr>
          <w:rFonts w:ascii="Times New Roman" w:hAnsi="Times New Roman" w:cs="Times New Roman"/>
          <w:color w:val="000000" w:themeColor="text1"/>
        </w:rPr>
        <w:t>Сообщение</w:t>
      </w:r>
      <w:bookmarkEnd w:id="21"/>
    </w:p>
    <w:p w14:paraId="12AC86C3" w14:textId="3FEF76B9" w:rsidR="005B43B3" w:rsidRDefault="005B43B3" w:rsidP="005B43B3">
      <w:pPr>
        <w:rPr>
          <w:rFonts w:ascii="Times New Roman" w:hAnsi="Times New Roman" w:cs="Times New Roman"/>
          <w:sz w:val="28"/>
        </w:rPr>
      </w:pPr>
      <w:r w:rsidRPr="00577BAD">
        <w:rPr>
          <w:rFonts w:ascii="Times New Roman" w:hAnsi="Times New Roman" w:cs="Times New Roman"/>
          <w:b/>
          <w:sz w:val="28"/>
        </w:rPr>
        <w:t>Освоение базы данных</w:t>
      </w:r>
      <w:proofErr w:type="gramStart"/>
      <w:r w:rsidRPr="00577BAD">
        <w:rPr>
          <w:rFonts w:ascii="Times New Roman" w:hAnsi="Times New Roman" w:cs="Times New Roman"/>
          <w:b/>
          <w:sz w:val="28"/>
        </w:rPr>
        <w:t>:</w:t>
      </w:r>
      <w:r w:rsidRPr="00577BAD">
        <w:rPr>
          <w:rFonts w:ascii="Times New Roman" w:hAnsi="Times New Roman" w:cs="Times New Roman"/>
          <w:sz w:val="28"/>
        </w:rPr>
        <w:t xml:space="preserve"> К</w:t>
      </w:r>
      <w:proofErr w:type="gramEnd"/>
      <w:r w:rsidRPr="00577BAD">
        <w:rPr>
          <w:rFonts w:ascii="Times New Roman" w:hAnsi="Times New Roman" w:cs="Times New Roman"/>
          <w:sz w:val="28"/>
        </w:rPr>
        <w:t xml:space="preserve"> нашему проекту подключена база данных, которая содержит информацию о клиентах, заказах и других важных данных. Ознакомьтесь с работой с базой данных и научитесь эффективно ее использовать для выполнения своих обязанностей.</w:t>
      </w:r>
    </w:p>
    <w:p w14:paraId="60AA6B20" w14:textId="77777777" w:rsidR="005B43B3" w:rsidRDefault="005B4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BFF72F" w14:textId="77777777" w:rsidR="005B43B3" w:rsidRPr="001F06B9" w:rsidRDefault="005B43B3" w:rsidP="001F0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6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14A95C62" w14:textId="77777777" w:rsidR="005B43B3" w:rsidRPr="00F02C1E" w:rsidRDefault="005B43B3" w:rsidP="005B43B3">
      <w:pPr>
        <w:pStyle w:val="a4"/>
        <w:numPr>
          <w:ilvl w:val="0"/>
          <w:numId w:val="23"/>
        </w:numPr>
        <w:spacing w:before="0" w:beforeAutospacing="0" w:after="0" w:afterAutospacing="0"/>
        <w:ind w:left="0"/>
        <w:rPr>
          <w:sz w:val="28"/>
          <w:szCs w:val="28"/>
        </w:rPr>
      </w:pPr>
      <w:r w:rsidRPr="00F83063">
        <w:rPr>
          <w:b/>
          <w:sz w:val="28"/>
          <w:szCs w:val="28"/>
        </w:rPr>
        <w:t>Инструкция оператора</w:t>
      </w:r>
      <w:r w:rsidRPr="00F02C1E">
        <w:rPr>
          <w:sz w:val="28"/>
          <w:szCs w:val="28"/>
        </w:rPr>
        <w:t xml:space="preserve"> необходима для определения его обязанностей, прав и ответственности при выполнении конкретных задач на рабочем месте или в процессе эксплуатации оборудования. Она также служит для обучения и ознакомления сотрудников с правилами и нормами работы, что позволяет повысить безопасность и эффективность работы.</w:t>
      </w:r>
    </w:p>
    <w:p w14:paraId="4049E927" w14:textId="77777777" w:rsidR="005B43B3" w:rsidRPr="00F02C1E" w:rsidRDefault="005B43B3" w:rsidP="005B43B3">
      <w:pPr>
        <w:pStyle w:val="a4"/>
        <w:numPr>
          <w:ilvl w:val="0"/>
          <w:numId w:val="23"/>
        </w:numPr>
        <w:spacing w:before="0" w:beforeAutospacing="0" w:after="0" w:afterAutospacing="0"/>
        <w:ind w:left="0"/>
        <w:rPr>
          <w:sz w:val="28"/>
          <w:szCs w:val="28"/>
        </w:rPr>
      </w:pPr>
      <w:r w:rsidRPr="00F83063">
        <w:rPr>
          <w:b/>
          <w:sz w:val="28"/>
          <w:szCs w:val="28"/>
        </w:rPr>
        <w:t>Основные разделы инструкции оператора могут включать:</w:t>
      </w:r>
      <w:r w:rsidRPr="00F02C1E">
        <w:rPr>
          <w:sz w:val="28"/>
          <w:szCs w:val="28"/>
        </w:rPr>
        <w:t xml:space="preserve"> общие положения, обязанности и права оператора, требования к квалификации и обучению, порядок выполнения операций, меры безопасности, ответственность за нарушение инструкции и порядок внесения изменений.</w:t>
      </w:r>
    </w:p>
    <w:p w14:paraId="194DD988" w14:textId="710C4D51" w:rsidR="005B43B3" w:rsidRPr="005B43B3" w:rsidRDefault="005B43B3" w:rsidP="005B43B3">
      <w:pPr>
        <w:pStyle w:val="a4"/>
        <w:numPr>
          <w:ilvl w:val="0"/>
          <w:numId w:val="23"/>
        </w:numPr>
        <w:spacing w:before="0" w:beforeAutospacing="0" w:after="0" w:afterAutospacing="0"/>
        <w:ind w:left="0"/>
        <w:rPr>
          <w:sz w:val="28"/>
          <w:szCs w:val="28"/>
        </w:rPr>
      </w:pPr>
      <w:r w:rsidRPr="00F83063">
        <w:rPr>
          <w:b/>
          <w:sz w:val="28"/>
          <w:szCs w:val="28"/>
        </w:rPr>
        <w:t>Стоимость разработки инструкции оператора зависит от многих факторов</w:t>
      </w:r>
      <w:r w:rsidRPr="00F02C1E">
        <w:rPr>
          <w:sz w:val="28"/>
          <w:szCs w:val="28"/>
        </w:rPr>
        <w:t>, таких как сложность оборудования или процесса, объем документации, необходимость проведения специализированных исследований или испытаний, а также стоимость услуг специалистов. В среднем, стоимость может варьироваться от нескольких сотен до нескольких тысяч долларов США.</w:t>
      </w:r>
    </w:p>
    <w:p w14:paraId="0F3E9636" w14:textId="3EA32AAF" w:rsidR="00A83EB4" w:rsidRPr="00A83EB4" w:rsidRDefault="00A83EB4" w:rsidP="005B43B3">
      <w:pPr>
        <w:rPr>
          <w:rFonts w:ascii="Times New Roman" w:hAnsi="Times New Roman" w:cs="Times New Roman"/>
          <w:sz w:val="28"/>
          <w:szCs w:val="28"/>
        </w:rPr>
      </w:pPr>
    </w:p>
    <w:sectPr w:rsidR="00A83EB4" w:rsidRPr="00A8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CA8"/>
    <w:multiLevelType w:val="multilevel"/>
    <w:tmpl w:val="EFBC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7E3E"/>
    <w:multiLevelType w:val="hybridMultilevel"/>
    <w:tmpl w:val="451CD2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3301B3"/>
    <w:multiLevelType w:val="hybridMultilevel"/>
    <w:tmpl w:val="01E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0EF7"/>
    <w:multiLevelType w:val="hybridMultilevel"/>
    <w:tmpl w:val="B4CEC336"/>
    <w:lvl w:ilvl="0" w:tplc="041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4" w15:restartNumberingAfterBreak="0">
    <w:nsid w:val="19476CE2"/>
    <w:multiLevelType w:val="hybridMultilevel"/>
    <w:tmpl w:val="BF74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2641"/>
    <w:multiLevelType w:val="hybridMultilevel"/>
    <w:tmpl w:val="6CA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F9D"/>
    <w:multiLevelType w:val="multilevel"/>
    <w:tmpl w:val="2130A54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7" w15:restartNumberingAfterBreak="0">
    <w:nsid w:val="21AD2A00"/>
    <w:multiLevelType w:val="hybridMultilevel"/>
    <w:tmpl w:val="EDE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C3DC4"/>
    <w:multiLevelType w:val="hybridMultilevel"/>
    <w:tmpl w:val="ABAA0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430B"/>
    <w:multiLevelType w:val="hybridMultilevel"/>
    <w:tmpl w:val="D86E9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D2EF5"/>
    <w:multiLevelType w:val="hybridMultilevel"/>
    <w:tmpl w:val="4D8C5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418A0"/>
    <w:multiLevelType w:val="hybridMultilevel"/>
    <w:tmpl w:val="3CAC105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C350B3A"/>
    <w:multiLevelType w:val="hybridMultilevel"/>
    <w:tmpl w:val="C0EA5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F4FE7"/>
    <w:multiLevelType w:val="hybridMultilevel"/>
    <w:tmpl w:val="38E41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B4B43"/>
    <w:multiLevelType w:val="hybridMultilevel"/>
    <w:tmpl w:val="383A509C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505501F7"/>
    <w:multiLevelType w:val="hybridMultilevel"/>
    <w:tmpl w:val="355EB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32E7F"/>
    <w:multiLevelType w:val="hybridMultilevel"/>
    <w:tmpl w:val="EBE0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46865"/>
    <w:multiLevelType w:val="hybridMultilevel"/>
    <w:tmpl w:val="695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06614"/>
    <w:multiLevelType w:val="hybridMultilevel"/>
    <w:tmpl w:val="695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D2AEF"/>
    <w:multiLevelType w:val="hybridMultilevel"/>
    <w:tmpl w:val="FA121CF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D24C4C"/>
    <w:multiLevelType w:val="multilevel"/>
    <w:tmpl w:val="DFE038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54C347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14"/>
  </w:num>
  <w:num w:numId="5">
    <w:abstractNumId w:val="20"/>
  </w:num>
  <w:num w:numId="6">
    <w:abstractNumId w:val="6"/>
  </w:num>
  <w:num w:numId="7">
    <w:abstractNumId w:val="2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0"/>
  </w:num>
  <w:num w:numId="10">
    <w:abstractNumId w:val="19"/>
  </w:num>
  <w:num w:numId="11">
    <w:abstractNumId w:val="5"/>
  </w:num>
  <w:num w:numId="12">
    <w:abstractNumId w:val="11"/>
  </w:num>
  <w:num w:numId="13">
    <w:abstractNumId w:val="1"/>
  </w:num>
  <w:num w:numId="14">
    <w:abstractNumId w:val="20"/>
    <w:lvlOverride w:ilvl="0">
      <w:startOverride w:val="1"/>
    </w:lvlOverride>
    <w:lvlOverride w:ilvl="1">
      <w:startOverride w:val="3"/>
    </w:lvlOverride>
    <w:lvlOverride w:ilvl="2">
      <w:startOverride w:val="3"/>
    </w:lvlOverride>
  </w:num>
  <w:num w:numId="15">
    <w:abstractNumId w:val="13"/>
  </w:num>
  <w:num w:numId="16">
    <w:abstractNumId w:val="2"/>
  </w:num>
  <w:num w:numId="17">
    <w:abstractNumId w:val="16"/>
  </w:num>
  <w:num w:numId="18">
    <w:abstractNumId w:val="8"/>
  </w:num>
  <w:num w:numId="19">
    <w:abstractNumId w:val="7"/>
  </w:num>
  <w:num w:numId="20">
    <w:abstractNumId w:val="15"/>
  </w:num>
  <w:num w:numId="21">
    <w:abstractNumId w:val="4"/>
  </w:num>
  <w:num w:numId="22">
    <w:abstractNumId w:val="12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EB"/>
    <w:rsid w:val="000708BA"/>
    <w:rsid w:val="00141EBB"/>
    <w:rsid w:val="00144E7D"/>
    <w:rsid w:val="001F06B9"/>
    <w:rsid w:val="00280BFE"/>
    <w:rsid w:val="003B50EB"/>
    <w:rsid w:val="005B43B3"/>
    <w:rsid w:val="00626E20"/>
    <w:rsid w:val="00657D93"/>
    <w:rsid w:val="00711738"/>
    <w:rsid w:val="00823122"/>
    <w:rsid w:val="00952736"/>
    <w:rsid w:val="00962637"/>
    <w:rsid w:val="009852B1"/>
    <w:rsid w:val="00A14F44"/>
    <w:rsid w:val="00A42D21"/>
    <w:rsid w:val="00A83EB4"/>
    <w:rsid w:val="00AF1080"/>
    <w:rsid w:val="00B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5203"/>
  <w15:chartTrackingRefBased/>
  <w15:docId w15:val="{8B1003A5-52DB-4B0D-8F77-B39E0F5E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BF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BF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0BF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80BF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80BF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BF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BF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BF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BF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0B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80B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80B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B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80B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80B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80B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unhideWhenUsed/>
    <w:rsid w:val="005B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14F44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4F44"/>
    <w:pPr>
      <w:tabs>
        <w:tab w:val="right" w:leader="dot" w:pos="10196"/>
      </w:tabs>
      <w:spacing w:after="100"/>
    </w:pPr>
    <w:rPr>
      <w:rFonts w:ascii="Times New Roman" w:eastAsia="Calibri" w:hAnsi="Times New Roman" w:cs="Times New Roman"/>
      <w:b/>
      <w:noProof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14F44"/>
    <w:pPr>
      <w:tabs>
        <w:tab w:val="right" w:leader="dot" w:pos="10196"/>
      </w:tabs>
      <w:spacing w:after="100"/>
      <w:ind w:left="220"/>
    </w:pPr>
    <w:rPr>
      <w:rFonts w:ascii="Times New Roman" w:eastAsia="Calibri" w:hAnsi="Times New Roman" w:cs="Times New Roman"/>
      <w:b/>
      <w:noProof/>
      <w:color w:val="000000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14F44"/>
    <w:pPr>
      <w:tabs>
        <w:tab w:val="right" w:leader="dot" w:pos="10196"/>
      </w:tabs>
      <w:spacing w:after="100"/>
      <w:ind w:left="440"/>
    </w:pPr>
    <w:rPr>
      <w:rFonts w:ascii="Calibri" w:eastAsia="Calibri" w:hAnsi="Calibri" w:cs="Calibri"/>
      <w:b/>
      <w:noProof/>
      <w:color w:val="000000"/>
      <w:lang w:eastAsia="ru-RU"/>
    </w:rPr>
  </w:style>
  <w:style w:type="character" w:styleId="a6">
    <w:name w:val="Hyperlink"/>
    <w:basedOn w:val="a0"/>
    <w:uiPriority w:val="99"/>
    <w:unhideWhenUsed/>
    <w:rsid w:val="00A14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4E95B-052D-4401-A775-FF4C37FC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Admin</cp:lastModifiedBy>
  <cp:revision>11</cp:revision>
  <dcterms:created xsi:type="dcterms:W3CDTF">2023-10-14T15:36:00Z</dcterms:created>
  <dcterms:modified xsi:type="dcterms:W3CDTF">2023-11-13T08:02:00Z</dcterms:modified>
</cp:coreProperties>
</file>