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3025" w14:textId="77777777" w:rsidR="00593152" w:rsidRPr="00593152" w:rsidRDefault="00593152" w:rsidP="00593152">
      <w:pPr>
        <w:rPr>
          <w:b/>
          <w:bCs/>
        </w:rPr>
      </w:pPr>
      <w:r w:rsidRPr="00593152">
        <w:rPr>
          <w:b/>
          <w:bCs/>
        </w:rPr>
        <w:t>1. Определение и основные цели</w:t>
      </w:r>
    </w:p>
    <w:p w14:paraId="2D3FA76D" w14:textId="77777777" w:rsidR="00593152" w:rsidRPr="00593152" w:rsidRDefault="00593152" w:rsidP="00593152">
      <w:r w:rsidRPr="00593152">
        <w:rPr>
          <w:b/>
          <w:bCs/>
        </w:rPr>
        <w:t>Измерительные методы оценки программ</w:t>
      </w:r>
      <w:r w:rsidRPr="00593152">
        <w:t> — это подходы к количественному анализу характеристик программного обеспечения с использованием метрик. Они позволяют объективно оценить:</w:t>
      </w:r>
    </w:p>
    <w:p w14:paraId="7E06CBF9" w14:textId="636CC04A" w:rsidR="00593152" w:rsidRPr="00593152" w:rsidRDefault="00593152" w:rsidP="00593152">
      <w:r w:rsidRPr="00593152">
        <w:rPr>
          <w:b/>
          <w:bCs/>
        </w:rPr>
        <w:t>Разм</w:t>
      </w:r>
      <w:r>
        <w:rPr>
          <w:b/>
          <w:bCs/>
        </w:rPr>
        <w:t>е</w:t>
      </w:r>
      <w:r w:rsidRPr="00593152">
        <w:rPr>
          <w:b/>
          <w:bCs/>
        </w:rPr>
        <w:t>р кода</w:t>
      </w:r>
      <w:r w:rsidRPr="00593152">
        <w:t> (объем, сложность).</w:t>
      </w:r>
    </w:p>
    <w:p w14:paraId="65CC0551" w14:textId="1E99ECF8" w:rsidR="00593152" w:rsidRPr="00593152" w:rsidRDefault="00593152" w:rsidP="00593152">
      <w:r w:rsidRPr="00593152">
        <w:rPr>
          <w:b/>
          <w:bCs/>
        </w:rPr>
        <w:t>Качество</w:t>
      </w:r>
      <w:r w:rsidRPr="00593152">
        <w:t xml:space="preserve"> (надежность, </w:t>
      </w:r>
      <w:proofErr w:type="spellStart"/>
      <w:r w:rsidRPr="00593152">
        <w:t>сопровождаемость</w:t>
      </w:r>
      <w:proofErr w:type="spellEnd"/>
      <w:r w:rsidRPr="00593152">
        <w:t>).</w:t>
      </w:r>
    </w:p>
    <w:p w14:paraId="5EF4E9FD" w14:textId="77777777" w:rsidR="00593152" w:rsidRPr="00593152" w:rsidRDefault="00593152" w:rsidP="00593152">
      <w:r w:rsidRPr="00593152">
        <w:rPr>
          <w:b/>
          <w:bCs/>
        </w:rPr>
        <w:t>Производительность</w:t>
      </w:r>
      <w:r w:rsidRPr="00593152">
        <w:t> (время выполнения, использование ресурсов).</w:t>
      </w:r>
    </w:p>
    <w:p w14:paraId="74C16886" w14:textId="77777777" w:rsidR="00593152" w:rsidRPr="00593152" w:rsidRDefault="00593152" w:rsidP="00593152">
      <w:r w:rsidRPr="00593152">
        <w:rPr>
          <w:b/>
          <w:bCs/>
        </w:rPr>
        <w:t>Основные цели применения:</w:t>
      </w:r>
    </w:p>
    <w:p w14:paraId="3AD3BFCF" w14:textId="77777777" w:rsidR="00593152" w:rsidRPr="00593152" w:rsidRDefault="00593152" w:rsidP="00593152">
      <w:r w:rsidRPr="00593152">
        <w:rPr>
          <w:b/>
          <w:bCs/>
        </w:rPr>
        <w:t>Контроль качества</w:t>
      </w:r>
      <w:r w:rsidRPr="00593152">
        <w:t> ПО на всех этапах разработки.</w:t>
      </w:r>
    </w:p>
    <w:p w14:paraId="68724E06" w14:textId="77777777" w:rsidR="00593152" w:rsidRPr="00593152" w:rsidRDefault="00593152" w:rsidP="00593152">
      <w:r w:rsidRPr="00593152">
        <w:rPr>
          <w:b/>
          <w:bCs/>
        </w:rPr>
        <w:t>Выявление проблемных мест</w:t>
      </w:r>
      <w:r w:rsidRPr="00593152">
        <w:t> (сложный код, низкое покрытие тестами).</w:t>
      </w:r>
    </w:p>
    <w:p w14:paraId="0428369E" w14:textId="77777777" w:rsidR="00593152" w:rsidRPr="00593152" w:rsidRDefault="00593152" w:rsidP="00593152">
      <w:r w:rsidRPr="00593152">
        <w:rPr>
          <w:b/>
          <w:bCs/>
        </w:rPr>
        <w:t>Сравнение альтернативных решений</w:t>
      </w:r>
      <w:r w:rsidRPr="00593152">
        <w:t> (оптимизация алгоритмов).</w:t>
      </w:r>
    </w:p>
    <w:p w14:paraId="15C3F73C" w14:textId="260C6F33" w:rsidR="00593152" w:rsidRPr="00593152" w:rsidRDefault="00593152" w:rsidP="00593152">
      <w:r>
        <w:rPr>
          <w:b/>
          <w:bCs/>
        </w:rPr>
        <w:t>П</w:t>
      </w:r>
      <w:r w:rsidRPr="00593152">
        <w:rPr>
          <w:b/>
          <w:bCs/>
        </w:rPr>
        <w:t>рогнозирование трудозатрат</w:t>
      </w:r>
      <w:r w:rsidRPr="00593152">
        <w:t> на поддержку и развитие проекта.</w:t>
      </w:r>
    </w:p>
    <w:p w14:paraId="19F0763E" w14:textId="77777777" w:rsidR="00593152" w:rsidRPr="00593152" w:rsidRDefault="00593152" w:rsidP="00593152">
      <w:r w:rsidRPr="00593152">
        <w:pict w14:anchorId="6273249E">
          <v:rect id="_x0000_i1064" style="width:0;height:.75pt" o:hralign="center" o:hrstd="t" o:hrnoshade="t" o:hr="t" fillcolor="#f8faff" stroked="f"/>
        </w:pict>
      </w:r>
    </w:p>
    <w:p w14:paraId="38F4D9E7" w14:textId="55A5B275" w:rsidR="00593152" w:rsidRPr="00593152" w:rsidRDefault="00593152" w:rsidP="00593152">
      <w:pPr>
        <w:rPr>
          <w:b/>
          <w:bCs/>
        </w:rPr>
      </w:pPr>
      <w:r w:rsidRPr="00593152">
        <w:rPr>
          <w:b/>
          <w:bCs/>
        </w:rPr>
        <w:t>2. Примеры метрик и их назначение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2654"/>
        <w:gridCol w:w="5123"/>
      </w:tblGrid>
      <w:tr w:rsidR="00593152" w:rsidRPr="00593152" w14:paraId="6B285C5D" w14:textId="77777777" w:rsidTr="00593152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58414C" w14:textId="77777777" w:rsidR="00593152" w:rsidRPr="00593152" w:rsidRDefault="00593152" w:rsidP="00593152">
            <w:pPr>
              <w:rPr>
                <w:b/>
                <w:bCs/>
              </w:rPr>
            </w:pPr>
            <w:r w:rsidRPr="00593152">
              <w:rPr>
                <w:b/>
                <w:bCs/>
              </w:rPr>
              <w:t>Тип метрик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CDB3EF" w14:textId="77777777" w:rsidR="00593152" w:rsidRPr="00593152" w:rsidRDefault="00593152" w:rsidP="00593152">
            <w:pPr>
              <w:rPr>
                <w:b/>
                <w:bCs/>
              </w:rPr>
            </w:pPr>
            <w:r w:rsidRPr="00593152">
              <w:rPr>
                <w:b/>
                <w:bCs/>
              </w:rPr>
              <w:t>Примеры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7CC1EC" w14:textId="77777777" w:rsidR="00593152" w:rsidRPr="00593152" w:rsidRDefault="00593152" w:rsidP="00593152">
            <w:pPr>
              <w:rPr>
                <w:b/>
                <w:bCs/>
              </w:rPr>
            </w:pPr>
            <w:r w:rsidRPr="00593152">
              <w:rPr>
                <w:b/>
                <w:bCs/>
              </w:rPr>
              <w:t>Для чего используются</w:t>
            </w:r>
          </w:p>
        </w:tc>
      </w:tr>
      <w:tr w:rsidR="00593152" w:rsidRPr="00593152" w14:paraId="080CD1DF" w14:textId="77777777" w:rsidTr="0059315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6C4FA1" w14:textId="77777777" w:rsidR="00593152" w:rsidRPr="00593152" w:rsidRDefault="00593152" w:rsidP="00593152">
            <w:r w:rsidRPr="00593152">
              <w:rPr>
                <w:b/>
                <w:bCs/>
              </w:rPr>
              <w:t>Метрики размера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378013" w14:textId="77777777" w:rsidR="00593152" w:rsidRPr="00593152" w:rsidRDefault="00593152" w:rsidP="00593152">
            <w:r w:rsidRPr="00593152">
              <w:t>Количество строк кода (SLOC)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390F4C" w14:textId="77777777" w:rsidR="00593152" w:rsidRPr="00593152" w:rsidRDefault="00593152" w:rsidP="00593152">
            <w:r w:rsidRPr="00593152">
              <w:t>Оценка объема кода, трудозатрат на разработку и поддержку.</w:t>
            </w:r>
          </w:p>
        </w:tc>
      </w:tr>
      <w:tr w:rsidR="00593152" w:rsidRPr="00593152" w14:paraId="69C8B806" w14:textId="77777777" w:rsidTr="0059315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DC03C4" w14:textId="77777777" w:rsidR="00593152" w:rsidRPr="00593152" w:rsidRDefault="00593152" w:rsidP="00593152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897968" w14:textId="77777777" w:rsidR="00593152" w:rsidRPr="00593152" w:rsidRDefault="00593152" w:rsidP="00593152">
            <w:r w:rsidRPr="00593152">
              <w:t>Количество функций/методов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03405A" w14:textId="77777777" w:rsidR="00593152" w:rsidRPr="00593152" w:rsidRDefault="00593152" w:rsidP="00593152">
            <w:r w:rsidRPr="00593152">
              <w:t>Анализ модульности и структурированности кода.</w:t>
            </w:r>
          </w:p>
        </w:tc>
      </w:tr>
      <w:tr w:rsidR="00593152" w:rsidRPr="00593152" w14:paraId="38B901E5" w14:textId="77777777" w:rsidTr="0059315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48BDC8" w14:textId="77777777" w:rsidR="00593152" w:rsidRPr="00593152" w:rsidRDefault="00593152" w:rsidP="00593152">
            <w:r w:rsidRPr="00593152">
              <w:rPr>
                <w:b/>
                <w:bCs/>
              </w:rPr>
              <w:t>Метрики сложности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A58850" w14:textId="77777777" w:rsidR="00593152" w:rsidRPr="00593152" w:rsidRDefault="00593152" w:rsidP="00593152">
            <w:r w:rsidRPr="00593152">
              <w:t>Цикломатическая сложность (Маккейб)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6B12B2" w14:textId="77777777" w:rsidR="00593152" w:rsidRPr="00593152" w:rsidRDefault="00593152" w:rsidP="00593152">
            <w:r w:rsidRPr="00593152">
              <w:t>Определение числа независимых путей выполнения кода. Высокие значения = риск ошибок.</w:t>
            </w:r>
          </w:p>
        </w:tc>
      </w:tr>
      <w:tr w:rsidR="00593152" w:rsidRPr="00593152" w14:paraId="412AA20F" w14:textId="77777777" w:rsidTr="0059315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8A6FC1" w14:textId="77777777" w:rsidR="00593152" w:rsidRPr="00593152" w:rsidRDefault="00593152" w:rsidP="00593152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EE167B" w14:textId="77777777" w:rsidR="00593152" w:rsidRPr="00593152" w:rsidRDefault="00593152" w:rsidP="00593152">
            <w:r w:rsidRPr="00593152">
              <w:t>Глубина вложенности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E13E95" w14:textId="77777777" w:rsidR="00593152" w:rsidRPr="00593152" w:rsidRDefault="00593152" w:rsidP="00593152">
            <w:r w:rsidRPr="00593152">
              <w:t>Оценка читаемости: чем больше вложенность, тем сложнее поддерживать код.</w:t>
            </w:r>
          </w:p>
        </w:tc>
      </w:tr>
      <w:tr w:rsidR="00593152" w:rsidRPr="00593152" w14:paraId="0D70F2FB" w14:textId="77777777" w:rsidTr="0059315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9801AD" w14:textId="77777777" w:rsidR="00593152" w:rsidRPr="00593152" w:rsidRDefault="00593152" w:rsidP="00593152">
            <w:r w:rsidRPr="00593152">
              <w:rPr>
                <w:b/>
                <w:bCs/>
              </w:rPr>
              <w:t>Метрики качества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8516BA" w14:textId="77777777" w:rsidR="00593152" w:rsidRPr="00593152" w:rsidRDefault="00593152" w:rsidP="00593152">
            <w:r w:rsidRPr="00593152">
              <w:t>Коэффициент сопровождения (MI)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C59EFB" w14:textId="77777777" w:rsidR="00593152" w:rsidRPr="00593152" w:rsidRDefault="00593152" w:rsidP="00593152">
            <w:r w:rsidRPr="00593152">
              <w:t>Расчет индекса от 0 до 100: чем выше, тем проще сопровождать код. Формула: MI = 171 - 5.2*</w:t>
            </w:r>
            <w:proofErr w:type="spellStart"/>
            <w:proofErr w:type="gramStart"/>
            <w:r w:rsidRPr="00593152">
              <w:t>ln</w:t>
            </w:r>
            <w:proofErr w:type="spellEnd"/>
            <w:r w:rsidRPr="00593152">
              <w:t>(</w:t>
            </w:r>
            <w:proofErr w:type="spellStart"/>
            <w:proofErr w:type="gramEnd"/>
            <w:r w:rsidRPr="00593152">
              <w:t>Halstead</w:t>
            </w:r>
            <w:proofErr w:type="spellEnd"/>
            <w:r w:rsidRPr="00593152">
              <w:t xml:space="preserve"> </w:t>
            </w:r>
            <w:proofErr w:type="spellStart"/>
            <w:r w:rsidRPr="00593152">
              <w:t>Volume</w:t>
            </w:r>
            <w:proofErr w:type="spellEnd"/>
            <w:r w:rsidRPr="00593152">
              <w:t>) - 0.23*(</w:t>
            </w:r>
            <w:proofErr w:type="spellStart"/>
            <w:r w:rsidRPr="00593152">
              <w:t>Cyclomatic</w:t>
            </w:r>
            <w:proofErr w:type="spellEnd"/>
            <w:r w:rsidRPr="00593152">
              <w:t xml:space="preserve"> </w:t>
            </w:r>
            <w:proofErr w:type="spellStart"/>
            <w:r w:rsidRPr="00593152">
              <w:t>Complexity</w:t>
            </w:r>
            <w:proofErr w:type="spellEnd"/>
            <w:r w:rsidRPr="00593152">
              <w:t>) - 16.2*</w:t>
            </w:r>
            <w:proofErr w:type="spellStart"/>
            <w:r w:rsidRPr="00593152">
              <w:t>ln</w:t>
            </w:r>
            <w:proofErr w:type="spellEnd"/>
            <w:r w:rsidRPr="00593152">
              <w:t>(LOC)</w:t>
            </w:r>
          </w:p>
        </w:tc>
      </w:tr>
      <w:tr w:rsidR="00593152" w:rsidRPr="00593152" w14:paraId="4C3CA9C9" w14:textId="77777777" w:rsidTr="0059315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263AF6" w14:textId="77777777" w:rsidR="00593152" w:rsidRPr="00593152" w:rsidRDefault="00593152" w:rsidP="00593152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B0B68C" w14:textId="77777777" w:rsidR="00593152" w:rsidRPr="00593152" w:rsidRDefault="00593152" w:rsidP="00593152">
            <w:r w:rsidRPr="00593152">
              <w:t>Покрытие тестами (%)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80822" w14:textId="77777777" w:rsidR="00593152" w:rsidRPr="00593152" w:rsidRDefault="00593152" w:rsidP="00593152">
            <w:r w:rsidRPr="00593152">
              <w:t>Определение доли кода, проверенной автоматическими тестами. Цель: 70–90%.</w:t>
            </w:r>
          </w:p>
        </w:tc>
      </w:tr>
    </w:tbl>
    <w:p w14:paraId="4E4A6F05" w14:textId="77777777" w:rsidR="00593152" w:rsidRPr="00593152" w:rsidRDefault="00593152" w:rsidP="00593152">
      <w:r w:rsidRPr="00593152">
        <w:pict w14:anchorId="7650A739">
          <v:rect id="_x0000_i1065" style="width:0;height:.75pt" o:hralign="center" o:hrstd="t" o:hrnoshade="t" o:hr="t" fillcolor="#f8faff" stroked="f"/>
        </w:pict>
      </w:r>
    </w:p>
    <w:p w14:paraId="1891E35E" w14:textId="77777777" w:rsidR="00593152" w:rsidRPr="00593152" w:rsidRDefault="00593152" w:rsidP="00593152">
      <w:pPr>
        <w:rPr>
          <w:b/>
          <w:bCs/>
        </w:rPr>
      </w:pPr>
      <w:r w:rsidRPr="00593152">
        <w:rPr>
          <w:b/>
          <w:bCs/>
        </w:rPr>
        <w:t>3. Условия применения и ограничения</w:t>
      </w:r>
    </w:p>
    <w:p w14:paraId="2FCC4ABE" w14:textId="77777777" w:rsidR="00593152" w:rsidRPr="00593152" w:rsidRDefault="00593152" w:rsidP="00593152">
      <w:r w:rsidRPr="00593152">
        <w:rPr>
          <w:b/>
          <w:bCs/>
        </w:rPr>
        <w:t>Когда применяются метрики?</w:t>
      </w:r>
    </w:p>
    <w:p w14:paraId="4B5C1A56" w14:textId="77777777" w:rsidR="00593152" w:rsidRPr="00593152" w:rsidRDefault="00593152" w:rsidP="00593152">
      <w:r w:rsidRPr="00593152">
        <w:rPr>
          <w:b/>
          <w:bCs/>
        </w:rPr>
        <w:t>На этапе разработки</w:t>
      </w:r>
      <w:r w:rsidRPr="00593152">
        <w:t>: для контроля сложности кода (например, проверка цикломатической сложности в CI/CD).</w:t>
      </w:r>
    </w:p>
    <w:p w14:paraId="276B41BD" w14:textId="77777777" w:rsidR="00593152" w:rsidRPr="00593152" w:rsidRDefault="00593152" w:rsidP="00593152">
      <w:r w:rsidRPr="00593152">
        <w:rPr>
          <w:b/>
          <w:bCs/>
        </w:rPr>
        <w:t>При рефакторинге</w:t>
      </w:r>
      <w:r w:rsidRPr="00593152">
        <w:t>: выявление "дурно пахнущего" кода (</w:t>
      </w:r>
      <w:proofErr w:type="spellStart"/>
      <w:r w:rsidRPr="00593152">
        <w:t>god</w:t>
      </w:r>
      <w:proofErr w:type="spellEnd"/>
      <w:r w:rsidRPr="00593152">
        <w:t xml:space="preserve"> </w:t>
      </w:r>
      <w:proofErr w:type="spellStart"/>
      <w:r w:rsidRPr="00593152">
        <w:t>objects</w:t>
      </w:r>
      <w:proofErr w:type="spellEnd"/>
      <w:r w:rsidRPr="00593152">
        <w:t xml:space="preserve">, </w:t>
      </w:r>
      <w:proofErr w:type="spellStart"/>
      <w:r w:rsidRPr="00593152">
        <w:t>spaghetti</w:t>
      </w:r>
      <w:proofErr w:type="spellEnd"/>
      <w:r w:rsidRPr="00593152">
        <w:t xml:space="preserve"> </w:t>
      </w:r>
      <w:proofErr w:type="spellStart"/>
      <w:r w:rsidRPr="00593152">
        <w:t>code</w:t>
      </w:r>
      <w:proofErr w:type="spellEnd"/>
      <w:r w:rsidRPr="00593152">
        <w:t>).</w:t>
      </w:r>
    </w:p>
    <w:p w14:paraId="58C5CA19" w14:textId="77777777" w:rsidR="00593152" w:rsidRPr="00593152" w:rsidRDefault="00593152" w:rsidP="00593152">
      <w:r w:rsidRPr="00593152">
        <w:rPr>
          <w:b/>
          <w:bCs/>
        </w:rPr>
        <w:t>Для аудита безопасности</w:t>
      </w:r>
      <w:r w:rsidRPr="00593152">
        <w:t>: поиск уязвимостей через статический анализ (например, высокое число SQL-инъекций в метриках уязвимостей).</w:t>
      </w:r>
    </w:p>
    <w:p w14:paraId="36E70423" w14:textId="77777777" w:rsidR="00593152" w:rsidRPr="00593152" w:rsidRDefault="00593152" w:rsidP="00593152">
      <w:r w:rsidRPr="00593152">
        <w:rPr>
          <w:b/>
          <w:bCs/>
        </w:rPr>
        <w:t>Ограничения измерительных методов:</w:t>
      </w:r>
    </w:p>
    <w:p w14:paraId="5796917F" w14:textId="77777777" w:rsidR="00593152" w:rsidRPr="00593152" w:rsidRDefault="00593152" w:rsidP="00593152">
      <w:r w:rsidRPr="00593152">
        <w:rPr>
          <w:b/>
          <w:bCs/>
        </w:rPr>
        <w:t>Ложные срабатывания</w:t>
      </w:r>
      <w:r w:rsidRPr="00593152">
        <w:t>. Некоторые метрики (например, SLOC) не учитывают контекст: 100 строк чистого кода ≠ 100 строк "спагетти".</w:t>
      </w:r>
    </w:p>
    <w:p w14:paraId="4658ACB9" w14:textId="77777777" w:rsidR="00593152" w:rsidRPr="00593152" w:rsidRDefault="00593152" w:rsidP="00593152">
      <w:r w:rsidRPr="00593152">
        <w:rPr>
          <w:b/>
          <w:bCs/>
        </w:rPr>
        <w:t>Неполнота данных</w:t>
      </w:r>
      <w:r w:rsidRPr="00593152">
        <w:t>. Метрики не всегда отражают бизнес-логику или UX-качество.</w:t>
      </w:r>
    </w:p>
    <w:p w14:paraId="52E70B26" w14:textId="77777777" w:rsidR="00593152" w:rsidRPr="00593152" w:rsidRDefault="00593152" w:rsidP="00593152">
      <w:r w:rsidRPr="00593152">
        <w:rPr>
          <w:b/>
          <w:bCs/>
        </w:rPr>
        <w:t>Зависимость от инструментов</w:t>
      </w:r>
      <w:r w:rsidRPr="00593152">
        <w:t xml:space="preserve">. Разные анализаторы могут давать противоречивые результаты (например, </w:t>
      </w:r>
      <w:proofErr w:type="spellStart"/>
      <w:r w:rsidRPr="00593152">
        <w:t>ESLint</w:t>
      </w:r>
      <w:proofErr w:type="spellEnd"/>
      <w:r w:rsidRPr="00593152">
        <w:t xml:space="preserve"> </w:t>
      </w:r>
      <w:proofErr w:type="spellStart"/>
      <w:r w:rsidRPr="00593152">
        <w:t>vs</w:t>
      </w:r>
      <w:proofErr w:type="spellEnd"/>
      <w:r w:rsidRPr="00593152">
        <w:t xml:space="preserve">. </w:t>
      </w:r>
      <w:proofErr w:type="spellStart"/>
      <w:r w:rsidRPr="00593152">
        <w:t>Pylint</w:t>
      </w:r>
      <w:proofErr w:type="spellEnd"/>
      <w:r w:rsidRPr="00593152">
        <w:t>).</w:t>
      </w:r>
    </w:p>
    <w:p w14:paraId="04A397C3" w14:textId="77777777" w:rsidR="00593152" w:rsidRDefault="00593152" w:rsidP="00593152">
      <w:r w:rsidRPr="00593152">
        <w:rPr>
          <w:b/>
          <w:bCs/>
        </w:rPr>
        <w:t>Субъективная интерпретация</w:t>
      </w:r>
      <w:r w:rsidRPr="00593152">
        <w:t>. Высокая цикломатическая сложность может быть оправдана в алгоритмически сложных модулях.</w:t>
      </w:r>
    </w:p>
    <w:p w14:paraId="5579340F" w14:textId="77777777" w:rsidR="00593152" w:rsidRDefault="00593152" w:rsidP="00593152"/>
    <w:p w14:paraId="08043942" w14:textId="77777777" w:rsidR="00295696" w:rsidRPr="00295696" w:rsidRDefault="00295696"/>
    <w:sectPr w:rsidR="00295696" w:rsidRPr="00295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824"/>
    <w:multiLevelType w:val="multilevel"/>
    <w:tmpl w:val="DF62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D68A2"/>
    <w:multiLevelType w:val="multilevel"/>
    <w:tmpl w:val="9E62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66F8F"/>
    <w:multiLevelType w:val="multilevel"/>
    <w:tmpl w:val="1746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109BA"/>
    <w:multiLevelType w:val="multilevel"/>
    <w:tmpl w:val="A25E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27A66"/>
    <w:multiLevelType w:val="multilevel"/>
    <w:tmpl w:val="E362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F51E0"/>
    <w:multiLevelType w:val="multilevel"/>
    <w:tmpl w:val="AA06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3198A"/>
    <w:multiLevelType w:val="multilevel"/>
    <w:tmpl w:val="F64E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721C4"/>
    <w:multiLevelType w:val="multilevel"/>
    <w:tmpl w:val="06E8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146EB"/>
    <w:multiLevelType w:val="multilevel"/>
    <w:tmpl w:val="F758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7A0A81"/>
    <w:multiLevelType w:val="multilevel"/>
    <w:tmpl w:val="2A26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41E30"/>
    <w:multiLevelType w:val="multilevel"/>
    <w:tmpl w:val="B088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A4649D"/>
    <w:multiLevelType w:val="multilevel"/>
    <w:tmpl w:val="5B4C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02296"/>
    <w:multiLevelType w:val="multilevel"/>
    <w:tmpl w:val="0E66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1220C7"/>
    <w:multiLevelType w:val="multilevel"/>
    <w:tmpl w:val="627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A407F"/>
    <w:multiLevelType w:val="multilevel"/>
    <w:tmpl w:val="09A6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09062C"/>
    <w:multiLevelType w:val="multilevel"/>
    <w:tmpl w:val="ECE8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183382"/>
    <w:multiLevelType w:val="multilevel"/>
    <w:tmpl w:val="6EB0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43502D"/>
    <w:multiLevelType w:val="multilevel"/>
    <w:tmpl w:val="0FC2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04FD0"/>
    <w:multiLevelType w:val="multilevel"/>
    <w:tmpl w:val="2BAC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965998"/>
    <w:multiLevelType w:val="multilevel"/>
    <w:tmpl w:val="D8DAE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DF5F2C"/>
    <w:multiLevelType w:val="multilevel"/>
    <w:tmpl w:val="D9E0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F67738"/>
    <w:multiLevelType w:val="multilevel"/>
    <w:tmpl w:val="EF48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9A0362"/>
    <w:multiLevelType w:val="multilevel"/>
    <w:tmpl w:val="EB06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D94B68"/>
    <w:multiLevelType w:val="multilevel"/>
    <w:tmpl w:val="2DE8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735209"/>
    <w:multiLevelType w:val="multilevel"/>
    <w:tmpl w:val="F634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524A38"/>
    <w:multiLevelType w:val="multilevel"/>
    <w:tmpl w:val="0E88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A55924"/>
    <w:multiLevelType w:val="multilevel"/>
    <w:tmpl w:val="F59C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BD32D2"/>
    <w:multiLevelType w:val="multilevel"/>
    <w:tmpl w:val="B0B0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282514"/>
    <w:multiLevelType w:val="multilevel"/>
    <w:tmpl w:val="730C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6B68C7"/>
    <w:multiLevelType w:val="multilevel"/>
    <w:tmpl w:val="E716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E160EA"/>
    <w:multiLevelType w:val="multilevel"/>
    <w:tmpl w:val="55BC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3A2CAD"/>
    <w:multiLevelType w:val="multilevel"/>
    <w:tmpl w:val="3BB6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5F5035"/>
    <w:multiLevelType w:val="multilevel"/>
    <w:tmpl w:val="ABE2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41521">
    <w:abstractNumId w:val="24"/>
  </w:num>
  <w:num w:numId="2" w16cid:durableId="1429618664">
    <w:abstractNumId w:val="0"/>
  </w:num>
  <w:num w:numId="3" w16cid:durableId="1320690848">
    <w:abstractNumId w:val="20"/>
  </w:num>
  <w:num w:numId="4" w16cid:durableId="328365545">
    <w:abstractNumId w:val="25"/>
  </w:num>
  <w:num w:numId="5" w16cid:durableId="1598127284">
    <w:abstractNumId w:val="16"/>
  </w:num>
  <w:num w:numId="6" w16cid:durableId="353388892">
    <w:abstractNumId w:val="15"/>
  </w:num>
  <w:num w:numId="7" w16cid:durableId="43412972">
    <w:abstractNumId w:val="28"/>
  </w:num>
  <w:num w:numId="8" w16cid:durableId="749160899">
    <w:abstractNumId w:val="12"/>
  </w:num>
  <w:num w:numId="9" w16cid:durableId="577327991">
    <w:abstractNumId w:val="8"/>
  </w:num>
  <w:num w:numId="10" w16cid:durableId="1271204582">
    <w:abstractNumId w:val="14"/>
  </w:num>
  <w:num w:numId="11" w16cid:durableId="1794590665">
    <w:abstractNumId w:val="6"/>
  </w:num>
  <w:num w:numId="12" w16cid:durableId="627052593">
    <w:abstractNumId w:val="22"/>
  </w:num>
  <w:num w:numId="13" w16cid:durableId="1591890789">
    <w:abstractNumId w:val="4"/>
  </w:num>
  <w:num w:numId="14" w16cid:durableId="2084255729">
    <w:abstractNumId w:val="2"/>
  </w:num>
  <w:num w:numId="15" w16cid:durableId="1120957070">
    <w:abstractNumId w:val="26"/>
  </w:num>
  <w:num w:numId="16" w16cid:durableId="696855911">
    <w:abstractNumId w:val="3"/>
  </w:num>
  <w:num w:numId="17" w16cid:durableId="1087775047">
    <w:abstractNumId w:val="5"/>
  </w:num>
  <w:num w:numId="18" w16cid:durableId="1846703659">
    <w:abstractNumId w:val="30"/>
  </w:num>
  <w:num w:numId="19" w16cid:durableId="117602513">
    <w:abstractNumId w:val="13"/>
  </w:num>
  <w:num w:numId="20" w16cid:durableId="311718949">
    <w:abstractNumId w:val="19"/>
  </w:num>
  <w:num w:numId="21" w16cid:durableId="1730766411">
    <w:abstractNumId w:val="1"/>
  </w:num>
  <w:num w:numId="22" w16cid:durableId="1652129205">
    <w:abstractNumId w:val="11"/>
  </w:num>
  <w:num w:numId="23" w16cid:durableId="916941001">
    <w:abstractNumId w:val="29"/>
  </w:num>
  <w:num w:numId="24" w16cid:durableId="1392540854">
    <w:abstractNumId w:val="21"/>
  </w:num>
  <w:num w:numId="25" w16cid:durableId="1360739946">
    <w:abstractNumId w:val="9"/>
  </w:num>
  <w:num w:numId="26" w16cid:durableId="279646874">
    <w:abstractNumId w:val="10"/>
  </w:num>
  <w:num w:numId="27" w16cid:durableId="2062242267">
    <w:abstractNumId w:val="23"/>
  </w:num>
  <w:num w:numId="28" w16cid:durableId="2109234480">
    <w:abstractNumId w:val="31"/>
  </w:num>
  <w:num w:numId="29" w16cid:durableId="1234664065">
    <w:abstractNumId w:val="18"/>
  </w:num>
  <w:num w:numId="30" w16cid:durableId="1002197374">
    <w:abstractNumId w:val="17"/>
  </w:num>
  <w:num w:numId="31" w16cid:durableId="819931262">
    <w:abstractNumId w:val="7"/>
  </w:num>
  <w:num w:numId="32" w16cid:durableId="1171942916">
    <w:abstractNumId w:val="32"/>
  </w:num>
  <w:num w:numId="33" w16cid:durableId="12451479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96"/>
    <w:rsid w:val="00295696"/>
    <w:rsid w:val="0045116D"/>
    <w:rsid w:val="004A7FF9"/>
    <w:rsid w:val="00593152"/>
    <w:rsid w:val="008558F8"/>
    <w:rsid w:val="008E6A2A"/>
    <w:rsid w:val="00A805F1"/>
    <w:rsid w:val="00D67DFB"/>
    <w:rsid w:val="00EB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D1193"/>
  <w15:chartTrackingRefBased/>
  <w15:docId w15:val="{6207BE1D-77F4-4BEF-99D3-713ABB15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5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5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5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5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5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5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5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5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5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5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5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56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56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56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56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56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56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5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5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5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5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5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56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56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56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5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56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95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Teraforse _</dc:creator>
  <cp:keywords/>
  <dc:description/>
  <cp:lastModifiedBy>Teraforse _</cp:lastModifiedBy>
  <cp:revision>2</cp:revision>
  <dcterms:created xsi:type="dcterms:W3CDTF">2025-06-03T19:07:00Z</dcterms:created>
  <dcterms:modified xsi:type="dcterms:W3CDTF">2025-06-03T19:07:00Z</dcterms:modified>
</cp:coreProperties>
</file>