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6095"/>
        <w:gridCol w:w="1315"/>
      </w:tblGrid>
      <w:tr w:rsidR="006A726A" w:rsidRPr="00C613E3" w14:paraId="4BFD6B99" w14:textId="77777777" w:rsidTr="00B86560">
        <w:trPr>
          <w:jc w:val="center"/>
        </w:trPr>
        <w:tc>
          <w:tcPr>
            <w:tcW w:w="882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57CA6D" w14:textId="77777777" w:rsidR="006A726A" w:rsidRPr="00C613E3" w:rsidRDefault="006A726A" w:rsidP="00B86560">
            <w:pPr>
              <w:jc w:val="center"/>
              <w:rPr>
                <w:b/>
                <w:bCs/>
                <w:sz w:val="22"/>
              </w:rPr>
            </w:pPr>
            <w:r w:rsidRPr="00C613E3">
              <w:rPr>
                <w:b/>
                <w:bCs/>
                <w:sz w:val="22"/>
              </w:rPr>
              <w:t xml:space="preserve">Tabla </w:t>
            </w:r>
            <w:r>
              <w:rPr>
                <w:b/>
                <w:bCs/>
                <w:sz w:val="22"/>
              </w:rPr>
              <w:t>X</w:t>
            </w:r>
            <w:r w:rsidRPr="00C613E3">
              <w:rPr>
                <w:b/>
                <w:bCs/>
                <w:sz w:val="22"/>
              </w:rPr>
              <w:t xml:space="preserve">. Frecuencia de medicamentos muestreados, organizados por </w:t>
            </w:r>
            <w:r>
              <w:rPr>
                <w:b/>
                <w:bCs/>
                <w:sz w:val="22"/>
              </w:rPr>
              <w:t>g</w:t>
            </w:r>
            <w:r w:rsidRPr="00C613E3">
              <w:rPr>
                <w:b/>
                <w:bCs/>
                <w:sz w:val="22"/>
              </w:rPr>
              <w:t xml:space="preserve">rupo </w:t>
            </w:r>
            <w:r>
              <w:rPr>
                <w:b/>
                <w:bCs/>
                <w:sz w:val="22"/>
              </w:rPr>
              <w:t>a</w:t>
            </w:r>
            <w:r w:rsidRPr="00C613E3">
              <w:rPr>
                <w:b/>
                <w:bCs/>
                <w:sz w:val="22"/>
              </w:rPr>
              <w:t>natómico</w:t>
            </w:r>
          </w:p>
        </w:tc>
      </w:tr>
      <w:tr w:rsidR="006A726A" w:rsidRPr="00C613E3" w14:paraId="029341CC" w14:textId="77777777" w:rsidTr="00B86560">
        <w:trPr>
          <w:jc w:val="center"/>
        </w:trPr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15A8AB" w14:textId="77777777" w:rsidR="006A726A" w:rsidRPr="00C613E3" w:rsidRDefault="006A726A" w:rsidP="00B86560">
            <w:pPr>
              <w:jc w:val="center"/>
              <w:rPr>
                <w:sz w:val="22"/>
              </w:rPr>
            </w:pPr>
            <w:r w:rsidRPr="00C613E3">
              <w:rPr>
                <w:sz w:val="22"/>
              </w:rPr>
              <w:t>Código ATC</w:t>
            </w:r>
          </w:p>
        </w:tc>
        <w:tc>
          <w:tcPr>
            <w:tcW w:w="60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F48B06" w14:textId="77777777" w:rsidR="006A726A" w:rsidRPr="00C613E3" w:rsidRDefault="006A726A" w:rsidP="00B86560">
            <w:pPr>
              <w:jc w:val="center"/>
              <w:rPr>
                <w:sz w:val="22"/>
              </w:rPr>
            </w:pPr>
            <w:r w:rsidRPr="00C613E3">
              <w:rPr>
                <w:sz w:val="22"/>
              </w:rPr>
              <w:t xml:space="preserve">Grupo </w:t>
            </w:r>
            <w:r>
              <w:rPr>
                <w:sz w:val="22"/>
              </w:rPr>
              <w:t>a</w:t>
            </w:r>
            <w:r w:rsidRPr="00C613E3">
              <w:rPr>
                <w:sz w:val="22"/>
              </w:rPr>
              <w:t>natómico</w:t>
            </w:r>
          </w:p>
        </w:tc>
        <w:tc>
          <w:tcPr>
            <w:tcW w:w="13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865C65" w14:textId="77777777" w:rsidR="006A726A" w:rsidRPr="00C613E3" w:rsidRDefault="006A726A" w:rsidP="00B86560">
            <w:pPr>
              <w:jc w:val="center"/>
              <w:rPr>
                <w:sz w:val="22"/>
              </w:rPr>
            </w:pPr>
            <w:r w:rsidRPr="00C613E3">
              <w:rPr>
                <w:sz w:val="22"/>
              </w:rPr>
              <w:t>Frecuencia</w:t>
            </w:r>
          </w:p>
        </w:tc>
      </w:tr>
      <w:tr w:rsidR="00267F33" w:rsidRPr="00C613E3" w14:paraId="3F5AE441" w14:textId="77777777" w:rsidTr="00267F33">
        <w:trPr>
          <w:jc w:val="center"/>
        </w:trPr>
        <w:tc>
          <w:tcPr>
            <w:tcW w:w="1418" w:type="dxa"/>
            <w:tcBorders>
              <w:top w:val="single" w:sz="4" w:space="0" w:color="auto"/>
            </w:tcBorders>
            <w:shd w:val="clear" w:color="auto" w:fill="DCC80E"/>
            <w:vAlign w:val="center"/>
          </w:tcPr>
          <w:p w14:paraId="664FDDF0" w14:textId="77777777" w:rsidR="00267F33" w:rsidRPr="00C613E3" w:rsidRDefault="00267F33" w:rsidP="00267F33">
            <w:pPr>
              <w:jc w:val="center"/>
              <w:rPr>
                <w:sz w:val="22"/>
              </w:rPr>
            </w:pPr>
            <w:r w:rsidRPr="00C613E3">
              <w:rPr>
                <w:sz w:val="22"/>
              </w:rPr>
              <w:t>A</w:t>
            </w:r>
          </w:p>
        </w:tc>
        <w:tc>
          <w:tcPr>
            <w:tcW w:w="6095" w:type="dxa"/>
            <w:tcBorders>
              <w:top w:val="single" w:sz="4" w:space="0" w:color="auto"/>
            </w:tcBorders>
            <w:shd w:val="clear" w:color="auto" w:fill="DCC80E"/>
            <w:vAlign w:val="center"/>
          </w:tcPr>
          <w:p w14:paraId="21022E30" w14:textId="77777777" w:rsidR="00267F33" w:rsidRPr="00C613E3" w:rsidRDefault="00267F33" w:rsidP="00267F33">
            <w:pPr>
              <w:jc w:val="center"/>
              <w:rPr>
                <w:sz w:val="22"/>
              </w:rPr>
            </w:pPr>
            <w:r>
              <w:rPr>
                <w:sz w:val="22"/>
              </w:rPr>
              <w:t>Tracto digestivo y metabolismo</w:t>
            </w:r>
          </w:p>
        </w:tc>
        <w:tc>
          <w:tcPr>
            <w:tcW w:w="1315" w:type="dxa"/>
            <w:tcBorders>
              <w:top w:val="single" w:sz="4" w:space="0" w:color="auto"/>
            </w:tcBorders>
            <w:shd w:val="clear" w:color="auto" w:fill="DCC80E"/>
            <w:vAlign w:val="center"/>
          </w:tcPr>
          <w:p w14:paraId="6BB2A46D" w14:textId="66DB8E2D" w:rsidR="00267F33" w:rsidRPr="00267F33" w:rsidRDefault="00267F33" w:rsidP="00267F33">
            <w:pPr>
              <w:jc w:val="center"/>
              <w:rPr>
                <w:rFonts w:cs="Arial"/>
                <w:sz w:val="22"/>
              </w:rPr>
            </w:pPr>
            <w:r w:rsidRPr="00267F33">
              <w:rPr>
                <w:rFonts w:cs="Arial"/>
                <w:color w:val="000000"/>
                <w:sz w:val="22"/>
              </w:rPr>
              <w:t>653</w:t>
            </w:r>
          </w:p>
        </w:tc>
      </w:tr>
      <w:tr w:rsidR="00267F33" w:rsidRPr="00C613E3" w14:paraId="5E8CB8F5" w14:textId="77777777" w:rsidTr="00267F33">
        <w:trPr>
          <w:jc w:val="center"/>
        </w:trPr>
        <w:tc>
          <w:tcPr>
            <w:tcW w:w="1418" w:type="dxa"/>
            <w:shd w:val="clear" w:color="auto" w:fill="ED4545"/>
            <w:vAlign w:val="center"/>
          </w:tcPr>
          <w:p w14:paraId="1CF378CB" w14:textId="77777777" w:rsidR="00267F33" w:rsidRPr="00C613E3" w:rsidRDefault="00267F33" w:rsidP="00267F33">
            <w:pPr>
              <w:jc w:val="center"/>
              <w:rPr>
                <w:sz w:val="22"/>
              </w:rPr>
            </w:pPr>
            <w:r w:rsidRPr="00C613E3">
              <w:rPr>
                <w:sz w:val="22"/>
              </w:rPr>
              <w:t>B</w:t>
            </w:r>
          </w:p>
        </w:tc>
        <w:tc>
          <w:tcPr>
            <w:tcW w:w="6095" w:type="dxa"/>
            <w:shd w:val="clear" w:color="auto" w:fill="ED4545"/>
            <w:vAlign w:val="center"/>
          </w:tcPr>
          <w:p w14:paraId="436DBBCB" w14:textId="77777777" w:rsidR="00267F33" w:rsidRPr="00C613E3" w:rsidRDefault="00267F33" w:rsidP="00267F33">
            <w:pPr>
              <w:jc w:val="center"/>
              <w:rPr>
                <w:sz w:val="22"/>
              </w:rPr>
            </w:pPr>
            <w:r>
              <w:rPr>
                <w:sz w:val="22"/>
              </w:rPr>
              <w:t>Sangre y órganos formadores de sangre</w:t>
            </w:r>
          </w:p>
        </w:tc>
        <w:tc>
          <w:tcPr>
            <w:tcW w:w="1315" w:type="dxa"/>
            <w:shd w:val="clear" w:color="auto" w:fill="ED4545"/>
            <w:vAlign w:val="center"/>
          </w:tcPr>
          <w:p w14:paraId="63CA2F7D" w14:textId="2978B0E4" w:rsidR="00267F33" w:rsidRPr="00267F33" w:rsidRDefault="00267F33" w:rsidP="00267F33">
            <w:pPr>
              <w:jc w:val="center"/>
              <w:rPr>
                <w:rFonts w:cs="Arial"/>
                <w:sz w:val="22"/>
              </w:rPr>
            </w:pPr>
            <w:r w:rsidRPr="00267F33">
              <w:rPr>
                <w:rFonts w:cs="Arial"/>
                <w:color w:val="000000"/>
                <w:sz w:val="22"/>
              </w:rPr>
              <w:t>84</w:t>
            </w:r>
          </w:p>
        </w:tc>
      </w:tr>
      <w:tr w:rsidR="00267F33" w:rsidRPr="00C613E3" w14:paraId="56F7063C" w14:textId="77777777" w:rsidTr="00267F33">
        <w:trPr>
          <w:jc w:val="center"/>
        </w:trPr>
        <w:tc>
          <w:tcPr>
            <w:tcW w:w="1418" w:type="dxa"/>
            <w:shd w:val="clear" w:color="auto" w:fill="DFAF6D"/>
            <w:vAlign w:val="center"/>
          </w:tcPr>
          <w:p w14:paraId="57A07415" w14:textId="77777777" w:rsidR="00267F33" w:rsidRPr="00C613E3" w:rsidRDefault="00267F33" w:rsidP="00267F33">
            <w:pPr>
              <w:jc w:val="center"/>
              <w:rPr>
                <w:sz w:val="22"/>
              </w:rPr>
            </w:pPr>
            <w:r w:rsidRPr="00C613E3">
              <w:rPr>
                <w:sz w:val="22"/>
              </w:rPr>
              <w:t>C</w:t>
            </w:r>
          </w:p>
        </w:tc>
        <w:tc>
          <w:tcPr>
            <w:tcW w:w="6095" w:type="dxa"/>
            <w:shd w:val="clear" w:color="auto" w:fill="DFAF6D"/>
            <w:vAlign w:val="center"/>
          </w:tcPr>
          <w:p w14:paraId="419224BE" w14:textId="77777777" w:rsidR="00267F33" w:rsidRPr="00C613E3" w:rsidRDefault="00267F33" w:rsidP="00267F33">
            <w:pPr>
              <w:jc w:val="center"/>
              <w:rPr>
                <w:sz w:val="22"/>
              </w:rPr>
            </w:pPr>
            <w:r>
              <w:rPr>
                <w:sz w:val="22"/>
              </w:rPr>
              <w:t>Sistema cardiovascular</w:t>
            </w:r>
          </w:p>
        </w:tc>
        <w:tc>
          <w:tcPr>
            <w:tcW w:w="1315" w:type="dxa"/>
            <w:shd w:val="clear" w:color="auto" w:fill="DFAF6D"/>
            <w:vAlign w:val="center"/>
          </w:tcPr>
          <w:p w14:paraId="1E986212" w14:textId="6D1B1198" w:rsidR="00267F33" w:rsidRPr="00267F33" w:rsidRDefault="00267F33" w:rsidP="00267F33">
            <w:pPr>
              <w:jc w:val="center"/>
              <w:rPr>
                <w:rFonts w:cs="Arial"/>
                <w:sz w:val="22"/>
              </w:rPr>
            </w:pPr>
            <w:r w:rsidRPr="00267F33">
              <w:rPr>
                <w:rFonts w:cs="Arial"/>
                <w:color w:val="000000"/>
                <w:sz w:val="22"/>
              </w:rPr>
              <w:t>447</w:t>
            </w:r>
          </w:p>
        </w:tc>
      </w:tr>
      <w:tr w:rsidR="00267F33" w:rsidRPr="00C613E3" w14:paraId="09A2C198" w14:textId="77777777" w:rsidTr="00267F33">
        <w:trPr>
          <w:jc w:val="center"/>
        </w:trPr>
        <w:tc>
          <w:tcPr>
            <w:tcW w:w="1418" w:type="dxa"/>
            <w:shd w:val="clear" w:color="auto" w:fill="F8E6B1"/>
            <w:vAlign w:val="center"/>
          </w:tcPr>
          <w:p w14:paraId="5DB70064" w14:textId="77777777" w:rsidR="00267F33" w:rsidRPr="00C613E3" w:rsidRDefault="00267F33" w:rsidP="00267F33">
            <w:pPr>
              <w:jc w:val="center"/>
              <w:rPr>
                <w:sz w:val="22"/>
              </w:rPr>
            </w:pPr>
            <w:r w:rsidRPr="00C613E3">
              <w:rPr>
                <w:sz w:val="22"/>
              </w:rPr>
              <w:t>D</w:t>
            </w:r>
          </w:p>
        </w:tc>
        <w:tc>
          <w:tcPr>
            <w:tcW w:w="6095" w:type="dxa"/>
            <w:shd w:val="clear" w:color="auto" w:fill="F8E6B1"/>
            <w:vAlign w:val="center"/>
          </w:tcPr>
          <w:p w14:paraId="5096D8F0" w14:textId="77777777" w:rsidR="00267F33" w:rsidRPr="00C613E3" w:rsidRDefault="00267F33" w:rsidP="00267F33">
            <w:pPr>
              <w:jc w:val="center"/>
              <w:rPr>
                <w:sz w:val="22"/>
              </w:rPr>
            </w:pPr>
            <w:r>
              <w:rPr>
                <w:sz w:val="22"/>
              </w:rPr>
              <w:t>Dermatológicos</w:t>
            </w:r>
          </w:p>
        </w:tc>
        <w:tc>
          <w:tcPr>
            <w:tcW w:w="1315" w:type="dxa"/>
            <w:shd w:val="clear" w:color="auto" w:fill="F8E6B1"/>
            <w:vAlign w:val="center"/>
          </w:tcPr>
          <w:p w14:paraId="460D5C82" w14:textId="1BEF3F7F" w:rsidR="00267F33" w:rsidRPr="00267F33" w:rsidRDefault="00267F33" w:rsidP="00267F33">
            <w:pPr>
              <w:jc w:val="center"/>
              <w:rPr>
                <w:rFonts w:cs="Arial"/>
                <w:sz w:val="22"/>
              </w:rPr>
            </w:pPr>
            <w:r w:rsidRPr="00267F33">
              <w:rPr>
                <w:rFonts w:cs="Arial"/>
                <w:color w:val="000000"/>
                <w:sz w:val="22"/>
              </w:rPr>
              <w:t>83</w:t>
            </w:r>
          </w:p>
        </w:tc>
      </w:tr>
      <w:tr w:rsidR="00267F33" w:rsidRPr="00C613E3" w14:paraId="6AE7A83B" w14:textId="77777777" w:rsidTr="00267F33">
        <w:trPr>
          <w:jc w:val="center"/>
        </w:trPr>
        <w:tc>
          <w:tcPr>
            <w:tcW w:w="1418" w:type="dxa"/>
            <w:shd w:val="clear" w:color="auto" w:fill="E895EB"/>
            <w:vAlign w:val="center"/>
          </w:tcPr>
          <w:p w14:paraId="43E999F1" w14:textId="77777777" w:rsidR="00267F33" w:rsidRPr="00C613E3" w:rsidRDefault="00267F33" w:rsidP="00267F33">
            <w:pPr>
              <w:jc w:val="center"/>
              <w:rPr>
                <w:sz w:val="22"/>
              </w:rPr>
            </w:pPr>
            <w:r w:rsidRPr="00C613E3">
              <w:rPr>
                <w:sz w:val="22"/>
              </w:rPr>
              <w:t>G</w:t>
            </w:r>
          </w:p>
        </w:tc>
        <w:tc>
          <w:tcPr>
            <w:tcW w:w="6095" w:type="dxa"/>
            <w:shd w:val="clear" w:color="auto" w:fill="E895EB"/>
            <w:vAlign w:val="center"/>
          </w:tcPr>
          <w:p w14:paraId="73C39574" w14:textId="77777777" w:rsidR="00267F33" w:rsidRPr="00C613E3" w:rsidRDefault="00267F33" w:rsidP="00267F33">
            <w:pPr>
              <w:jc w:val="center"/>
              <w:rPr>
                <w:sz w:val="22"/>
              </w:rPr>
            </w:pPr>
            <w:r>
              <w:rPr>
                <w:sz w:val="22"/>
              </w:rPr>
              <w:t>Sistema genitourinario y hormonas sexuales</w:t>
            </w:r>
          </w:p>
        </w:tc>
        <w:tc>
          <w:tcPr>
            <w:tcW w:w="1315" w:type="dxa"/>
            <w:shd w:val="clear" w:color="auto" w:fill="E895EB"/>
            <w:vAlign w:val="center"/>
          </w:tcPr>
          <w:p w14:paraId="31497A5A" w14:textId="40FEAE36" w:rsidR="00267F33" w:rsidRPr="00267F33" w:rsidRDefault="00267F33" w:rsidP="00267F33">
            <w:pPr>
              <w:jc w:val="center"/>
              <w:rPr>
                <w:rFonts w:cs="Arial"/>
                <w:sz w:val="22"/>
              </w:rPr>
            </w:pPr>
            <w:r w:rsidRPr="00267F33">
              <w:rPr>
                <w:rFonts w:cs="Arial"/>
                <w:color w:val="000000"/>
                <w:sz w:val="22"/>
              </w:rPr>
              <w:t>69</w:t>
            </w:r>
          </w:p>
        </w:tc>
      </w:tr>
      <w:tr w:rsidR="00267F33" w:rsidRPr="00C613E3" w14:paraId="0BED7C01" w14:textId="77777777" w:rsidTr="00267F33">
        <w:trPr>
          <w:jc w:val="center"/>
        </w:trPr>
        <w:tc>
          <w:tcPr>
            <w:tcW w:w="1418" w:type="dxa"/>
            <w:shd w:val="clear" w:color="auto" w:fill="A58BD4"/>
            <w:vAlign w:val="center"/>
          </w:tcPr>
          <w:p w14:paraId="542DE1F5" w14:textId="77777777" w:rsidR="00267F33" w:rsidRPr="00C613E3" w:rsidRDefault="00267F33" w:rsidP="00267F33">
            <w:pPr>
              <w:jc w:val="center"/>
              <w:rPr>
                <w:sz w:val="22"/>
              </w:rPr>
            </w:pPr>
            <w:r w:rsidRPr="00C613E3">
              <w:rPr>
                <w:sz w:val="22"/>
              </w:rPr>
              <w:t>H</w:t>
            </w:r>
          </w:p>
        </w:tc>
        <w:tc>
          <w:tcPr>
            <w:tcW w:w="6095" w:type="dxa"/>
            <w:shd w:val="clear" w:color="auto" w:fill="A58BD4"/>
            <w:vAlign w:val="center"/>
          </w:tcPr>
          <w:p w14:paraId="7F425E06" w14:textId="77777777" w:rsidR="00267F33" w:rsidRPr="00C613E3" w:rsidRDefault="00267F33" w:rsidP="00267F33">
            <w:pPr>
              <w:jc w:val="center"/>
              <w:rPr>
                <w:sz w:val="22"/>
              </w:rPr>
            </w:pPr>
            <w:r>
              <w:rPr>
                <w:sz w:val="22"/>
              </w:rPr>
              <w:t>Hormonas sistémicas, excluyendo hormonas sexuales e insulinas</w:t>
            </w:r>
          </w:p>
        </w:tc>
        <w:tc>
          <w:tcPr>
            <w:tcW w:w="1315" w:type="dxa"/>
            <w:shd w:val="clear" w:color="auto" w:fill="A58BD4"/>
            <w:vAlign w:val="center"/>
          </w:tcPr>
          <w:p w14:paraId="301E0D35" w14:textId="6C3A78B4" w:rsidR="00267F33" w:rsidRPr="00267F33" w:rsidRDefault="00267F33" w:rsidP="00267F33">
            <w:pPr>
              <w:jc w:val="center"/>
              <w:rPr>
                <w:rFonts w:cs="Arial"/>
                <w:sz w:val="22"/>
              </w:rPr>
            </w:pPr>
            <w:r w:rsidRPr="00267F33">
              <w:rPr>
                <w:rFonts w:cs="Arial"/>
                <w:color w:val="000000"/>
                <w:sz w:val="22"/>
              </w:rPr>
              <w:t>47</w:t>
            </w:r>
          </w:p>
        </w:tc>
      </w:tr>
      <w:tr w:rsidR="00267F33" w:rsidRPr="00C613E3" w14:paraId="7087F270" w14:textId="77777777" w:rsidTr="00267F33">
        <w:trPr>
          <w:jc w:val="center"/>
        </w:trPr>
        <w:tc>
          <w:tcPr>
            <w:tcW w:w="1418" w:type="dxa"/>
            <w:shd w:val="clear" w:color="auto" w:fill="8DCDB0"/>
            <w:vAlign w:val="center"/>
          </w:tcPr>
          <w:p w14:paraId="30BAEC5C" w14:textId="77777777" w:rsidR="00267F33" w:rsidRPr="00C613E3" w:rsidRDefault="00267F33" w:rsidP="00267F33">
            <w:pPr>
              <w:jc w:val="center"/>
              <w:rPr>
                <w:sz w:val="22"/>
              </w:rPr>
            </w:pPr>
            <w:r w:rsidRPr="00C613E3">
              <w:rPr>
                <w:sz w:val="22"/>
              </w:rPr>
              <w:t>J</w:t>
            </w:r>
          </w:p>
        </w:tc>
        <w:tc>
          <w:tcPr>
            <w:tcW w:w="6095" w:type="dxa"/>
            <w:shd w:val="clear" w:color="auto" w:fill="8DCDB0"/>
            <w:vAlign w:val="center"/>
          </w:tcPr>
          <w:p w14:paraId="0E0A4F88" w14:textId="77777777" w:rsidR="00267F33" w:rsidRPr="00C613E3" w:rsidRDefault="00267F33" w:rsidP="00267F33">
            <w:pPr>
              <w:jc w:val="center"/>
              <w:rPr>
                <w:sz w:val="22"/>
              </w:rPr>
            </w:pPr>
            <w:r>
              <w:rPr>
                <w:sz w:val="22"/>
              </w:rPr>
              <w:t>Antiinfecciosos sistémicos</w:t>
            </w:r>
          </w:p>
        </w:tc>
        <w:tc>
          <w:tcPr>
            <w:tcW w:w="1315" w:type="dxa"/>
            <w:shd w:val="clear" w:color="auto" w:fill="8DCDB0"/>
            <w:vAlign w:val="center"/>
          </w:tcPr>
          <w:p w14:paraId="3C99BA2C" w14:textId="0F931A6C" w:rsidR="00267F33" w:rsidRPr="00267F33" w:rsidRDefault="00267F33" w:rsidP="00267F33">
            <w:pPr>
              <w:jc w:val="center"/>
              <w:rPr>
                <w:rFonts w:cs="Arial"/>
                <w:sz w:val="22"/>
              </w:rPr>
            </w:pPr>
            <w:r w:rsidRPr="00267F33">
              <w:rPr>
                <w:rFonts w:cs="Arial"/>
                <w:color w:val="000000"/>
                <w:sz w:val="22"/>
              </w:rPr>
              <w:t>377</w:t>
            </w:r>
          </w:p>
        </w:tc>
      </w:tr>
      <w:tr w:rsidR="00267F33" w:rsidRPr="00C613E3" w14:paraId="3F92F922" w14:textId="77777777" w:rsidTr="00267F33">
        <w:trPr>
          <w:jc w:val="center"/>
        </w:trPr>
        <w:tc>
          <w:tcPr>
            <w:tcW w:w="1418" w:type="dxa"/>
            <w:shd w:val="clear" w:color="auto" w:fill="3483A2"/>
            <w:vAlign w:val="center"/>
          </w:tcPr>
          <w:p w14:paraId="2A6CA554" w14:textId="77777777" w:rsidR="00267F33" w:rsidRPr="00C613E3" w:rsidRDefault="00267F33" w:rsidP="00267F33">
            <w:pPr>
              <w:jc w:val="center"/>
              <w:rPr>
                <w:sz w:val="22"/>
              </w:rPr>
            </w:pPr>
            <w:r w:rsidRPr="00C613E3">
              <w:rPr>
                <w:sz w:val="22"/>
              </w:rPr>
              <w:t>L</w:t>
            </w:r>
          </w:p>
        </w:tc>
        <w:tc>
          <w:tcPr>
            <w:tcW w:w="6095" w:type="dxa"/>
            <w:shd w:val="clear" w:color="auto" w:fill="3483A2"/>
            <w:vAlign w:val="center"/>
          </w:tcPr>
          <w:p w14:paraId="250F5E0F" w14:textId="77777777" w:rsidR="00267F33" w:rsidRPr="00C613E3" w:rsidRDefault="00267F33" w:rsidP="00267F33">
            <w:pPr>
              <w:jc w:val="center"/>
              <w:rPr>
                <w:sz w:val="22"/>
              </w:rPr>
            </w:pPr>
            <w:r>
              <w:rPr>
                <w:sz w:val="22"/>
              </w:rPr>
              <w:t>Antineoplásicos e inmunomoduladores</w:t>
            </w:r>
          </w:p>
        </w:tc>
        <w:tc>
          <w:tcPr>
            <w:tcW w:w="1315" w:type="dxa"/>
            <w:shd w:val="clear" w:color="auto" w:fill="3483A2"/>
            <w:vAlign w:val="center"/>
          </w:tcPr>
          <w:p w14:paraId="5998376B" w14:textId="7811C53A" w:rsidR="00267F33" w:rsidRPr="00267F33" w:rsidRDefault="00267F33" w:rsidP="00267F33">
            <w:pPr>
              <w:jc w:val="center"/>
              <w:rPr>
                <w:rFonts w:cs="Arial"/>
                <w:sz w:val="22"/>
              </w:rPr>
            </w:pPr>
            <w:r w:rsidRPr="00267F33">
              <w:rPr>
                <w:rFonts w:cs="Arial"/>
                <w:color w:val="000000"/>
                <w:sz w:val="22"/>
              </w:rPr>
              <w:t>10</w:t>
            </w:r>
          </w:p>
        </w:tc>
      </w:tr>
      <w:tr w:rsidR="00267F33" w:rsidRPr="00C613E3" w14:paraId="3A237356" w14:textId="77777777" w:rsidTr="00267F33">
        <w:trPr>
          <w:jc w:val="center"/>
        </w:trPr>
        <w:tc>
          <w:tcPr>
            <w:tcW w:w="1418" w:type="dxa"/>
            <w:shd w:val="clear" w:color="auto" w:fill="F98988"/>
            <w:vAlign w:val="center"/>
          </w:tcPr>
          <w:p w14:paraId="046C7176" w14:textId="77777777" w:rsidR="00267F33" w:rsidRPr="00C613E3" w:rsidRDefault="00267F33" w:rsidP="00267F33">
            <w:pPr>
              <w:jc w:val="center"/>
              <w:rPr>
                <w:sz w:val="22"/>
              </w:rPr>
            </w:pPr>
            <w:r w:rsidRPr="00C613E3">
              <w:rPr>
                <w:sz w:val="22"/>
              </w:rPr>
              <w:t>M</w:t>
            </w:r>
          </w:p>
        </w:tc>
        <w:tc>
          <w:tcPr>
            <w:tcW w:w="6095" w:type="dxa"/>
            <w:shd w:val="clear" w:color="auto" w:fill="F98988"/>
            <w:vAlign w:val="center"/>
          </w:tcPr>
          <w:p w14:paraId="4F4962C1" w14:textId="77777777" w:rsidR="00267F33" w:rsidRPr="00C613E3" w:rsidRDefault="00267F33" w:rsidP="00267F33">
            <w:pPr>
              <w:jc w:val="center"/>
              <w:rPr>
                <w:sz w:val="22"/>
              </w:rPr>
            </w:pPr>
            <w:r>
              <w:rPr>
                <w:sz w:val="22"/>
              </w:rPr>
              <w:t>Sistema musculoesquelético</w:t>
            </w:r>
          </w:p>
        </w:tc>
        <w:tc>
          <w:tcPr>
            <w:tcW w:w="1315" w:type="dxa"/>
            <w:shd w:val="clear" w:color="auto" w:fill="F98988"/>
            <w:vAlign w:val="center"/>
          </w:tcPr>
          <w:p w14:paraId="4D5E6A5E" w14:textId="08A9345B" w:rsidR="00267F33" w:rsidRPr="00267F33" w:rsidRDefault="00267F33" w:rsidP="00267F33">
            <w:pPr>
              <w:jc w:val="center"/>
              <w:rPr>
                <w:rFonts w:cs="Arial"/>
                <w:sz w:val="22"/>
              </w:rPr>
            </w:pPr>
            <w:r w:rsidRPr="00267F33">
              <w:rPr>
                <w:rFonts w:cs="Arial"/>
                <w:color w:val="000000"/>
                <w:sz w:val="22"/>
              </w:rPr>
              <w:t>312</w:t>
            </w:r>
          </w:p>
        </w:tc>
      </w:tr>
      <w:tr w:rsidR="00267F33" w:rsidRPr="00C613E3" w14:paraId="47932DC3" w14:textId="77777777" w:rsidTr="00267F33">
        <w:trPr>
          <w:jc w:val="center"/>
        </w:trPr>
        <w:tc>
          <w:tcPr>
            <w:tcW w:w="1418" w:type="dxa"/>
            <w:shd w:val="clear" w:color="auto" w:fill="BDDE85"/>
            <w:vAlign w:val="center"/>
          </w:tcPr>
          <w:p w14:paraId="7D0C8640" w14:textId="77777777" w:rsidR="00267F33" w:rsidRPr="00C613E3" w:rsidRDefault="00267F33" w:rsidP="00267F33">
            <w:pPr>
              <w:jc w:val="center"/>
              <w:rPr>
                <w:sz w:val="22"/>
              </w:rPr>
            </w:pPr>
            <w:r w:rsidRPr="00C613E3">
              <w:rPr>
                <w:sz w:val="22"/>
              </w:rPr>
              <w:t>N</w:t>
            </w:r>
          </w:p>
        </w:tc>
        <w:tc>
          <w:tcPr>
            <w:tcW w:w="6095" w:type="dxa"/>
            <w:shd w:val="clear" w:color="auto" w:fill="BDDE85"/>
            <w:vAlign w:val="center"/>
          </w:tcPr>
          <w:p w14:paraId="6487478C" w14:textId="77777777" w:rsidR="00267F33" w:rsidRPr="00C613E3" w:rsidRDefault="00267F33" w:rsidP="00267F33">
            <w:pPr>
              <w:jc w:val="center"/>
              <w:rPr>
                <w:sz w:val="22"/>
              </w:rPr>
            </w:pPr>
            <w:r>
              <w:rPr>
                <w:sz w:val="22"/>
              </w:rPr>
              <w:t>Sistema nervioso</w:t>
            </w:r>
          </w:p>
        </w:tc>
        <w:tc>
          <w:tcPr>
            <w:tcW w:w="1315" w:type="dxa"/>
            <w:shd w:val="clear" w:color="auto" w:fill="BDDE85"/>
            <w:vAlign w:val="center"/>
          </w:tcPr>
          <w:p w14:paraId="34D0C144" w14:textId="629FF553" w:rsidR="00267F33" w:rsidRPr="00267F33" w:rsidRDefault="00267F33" w:rsidP="00267F33">
            <w:pPr>
              <w:jc w:val="center"/>
              <w:rPr>
                <w:rFonts w:cs="Arial"/>
                <w:sz w:val="22"/>
              </w:rPr>
            </w:pPr>
            <w:r w:rsidRPr="00267F33">
              <w:rPr>
                <w:rFonts w:cs="Arial"/>
                <w:color w:val="000000"/>
                <w:sz w:val="22"/>
              </w:rPr>
              <w:t>435</w:t>
            </w:r>
          </w:p>
        </w:tc>
      </w:tr>
      <w:tr w:rsidR="00267F33" w:rsidRPr="00C613E3" w14:paraId="296657CE" w14:textId="77777777" w:rsidTr="00267F33">
        <w:trPr>
          <w:jc w:val="center"/>
        </w:trPr>
        <w:tc>
          <w:tcPr>
            <w:tcW w:w="1418" w:type="dxa"/>
            <w:shd w:val="clear" w:color="auto" w:fill="52A179"/>
            <w:vAlign w:val="center"/>
          </w:tcPr>
          <w:p w14:paraId="744F666E" w14:textId="77777777" w:rsidR="00267F33" w:rsidRPr="00C613E3" w:rsidRDefault="00267F33" w:rsidP="00267F33">
            <w:pPr>
              <w:jc w:val="center"/>
              <w:rPr>
                <w:sz w:val="22"/>
              </w:rPr>
            </w:pPr>
            <w:r w:rsidRPr="00C613E3">
              <w:rPr>
                <w:sz w:val="22"/>
              </w:rPr>
              <w:t>P</w:t>
            </w:r>
          </w:p>
        </w:tc>
        <w:tc>
          <w:tcPr>
            <w:tcW w:w="6095" w:type="dxa"/>
            <w:shd w:val="clear" w:color="auto" w:fill="52A179"/>
            <w:vAlign w:val="center"/>
          </w:tcPr>
          <w:p w14:paraId="25198CF0" w14:textId="77777777" w:rsidR="00267F33" w:rsidRPr="00C613E3" w:rsidRDefault="00267F33" w:rsidP="00267F33">
            <w:pPr>
              <w:jc w:val="center"/>
              <w:rPr>
                <w:sz w:val="22"/>
              </w:rPr>
            </w:pPr>
            <w:r>
              <w:rPr>
                <w:sz w:val="22"/>
              </w:rPr>
              <w:t>Antiparasitarios, insecticidas y repelentes</w:t>
            </w:r>
          </w:p>
        </w:tc>
        <w:tc>
          <w:tcPr>
            <w:tcW w:w="1315" w:type="dxa"/>
            <w:shd w:val="clear" w:color="auto" w:fill="52A179"/>
            <w:vAlign w:val="center"/>
          </w:tcPr>
          <w:p w14:paraId="60409A25" w14:textId="0A3FFAF4" w:rsidR="00267F33" w:rsidRPr="00267F33" w:rsidRDefault="00267F33" w:rsidP="00267F33">
            <w:pPr>
              <w:jc w:val="center"/>
              <w:rPr>
                <w:rFonts w:cs="Arial"/>
                <w:sz w:val="22"/>
              </w:rPr>
            </w:pPr>
            <w:r w:rsidRPr="00267F33">
              <w:rPr>
                <w:rFonts w:cs="Arial"/>
                <w:color w:val="000000"/>
                <w:sz w:val="22"/>
              </w:rPr>
              <w:t>97</w:t>
            </w:r>
          </w:p>
        </w:tc>
      </w:tr>
      <w:tr w:rsidR="00267F33" w:rsidRPr="00C613E3" w14:paraId="15656C24" w14:textId="77777777" w:rsidTr="00267F33">
        <w:trPr>
          <w:jc w:val="center"/>
        </w:trPr>
        <w:tc>
          <w:tcPr>
            <w:tcW w:w="1418" w:type="dxa"/>
            <w:shd w:val="clear" w:color="auto" w:fill="7D9ED8"/>
            <w:vAlign w:val="center"/>
          </w:tcPr>
          <w:p w14:paraId="564355EC" w14:textId="77777777" w:rsidR="00267F33" w:rsidRPr="00C613E3" w:rsidRDefault="00267F33" w:rsidP="00267F33">
            <w:pPr>
              <w:jc w:val="center"/>
              <w:rPr>
                <w:sz w:val="22"/>
              </w:rPr>
            </w:pPr>
            <w:r w:rsidRPr="00C613E3">
              <w:rPr>
                <w:sz w:val="22"/>
              </w:rPr>
              <w:t>R</w:t>
            </w:r>
          </w:p>
        </w:tc>
        <w:tc>
          <w:tcPr>
            <w:tcW w:w="6095" w:type="dxa"/>
            <w:shd w:val="clear" w:color="auto" w:fill="7D9ED8"/>
            <w:vAlign w:val="center"/>
          </w:tcPr>
          <w:p w14:paraId="704421A3" w14:textId="77777777" w:rsidR="00267F33" w:rsidRPr="00C613E3" w:rsidRDefault="00267F33" w:rsidP="00267F33">
            <w:pPr>
              <w:jc w:val="center"/>
              <w:rPr>
                <w:sz w:val="22"/>
              </w:rPr>
            </w:pPr>
            <w:r>
              <w:rPr>
                <w:sz w:val="22"/>
              </w:rPr>
              <w:t>Sistema respiratorio</w:t>
            </w:r>
          </w:p>
        </w:tc>
        <w:tc>
          <w:tcPr>
            <w:tcW w:w="1315" w:type="dxa"/>
            <w:shd w:val="clear" w:color="auto" w:fill="7D9ED8"/>
            <w:vAlign w:val="center"/>
          </w:tcPr>
          <w:p w14:paraId="00CB616E" w14:textId="197D72D7" w:rsidR="00267F33" w:rsidRPr="00267F33" w:rsidRDefault="00267F33" w:rsidP="00267F33">
            <w:pPr>
              <w:jc w:val="center"/>
              <w:rPr>
                <w:rFonts w:cs="Arial"/>
                <w:sz w:val="22"/>
              </w:rPr>
            </w:pPr>
            <w:r w:rsidRPr="00267F33">
              <w:rPr>
                <w:rFonts w:cs="Arial"/>
                <w:color w:val="000000"/>
                <w:sz w:val="22"/>
              </w:rPr>
              <w:t>317</w:t>
            </w:r>
          </w:p>
        </w:tc>
      </w:tr>
      <w:tr w:rsidR="00267F33" w:rsidRPr="00C613E3" w14:paraId="317C56AF" w14:textId="77777777" w:rsidTr="00267F33">
        <w:trPr>
          <w:jc w:val="center"/>
        </w:trPr>
        <w:tc>
          <w:tcPr>
            <w:tcW w:w="1418" w:type="dxa"/>
            <w:shd w:val="clear" w:color="auto" w:fill="C5DAF7"/>
            <w:vAlign w:val="center"/>
          </w:tcPr>
          <w:p w14:paraId="6EF256E0" w14:textId="77777777" w:rsidR="00267F33" w:rsidRPr="00C613E3" w:rsidRDefault="00267F33" w:rsidP="00267F33">
            <w:pPr>
              <w:jc w:val="center"/>
              <w:rPr>
                <w:sz w:val="22"/>
              </w:rPr>
            </w:pPr>
            <w:r w:rsidRPr="00C613E3">
              <w:rPr>
                <w:sz w:val="22"/>
              </w:rPr>
              <w:t>S</w:t>
            </w:r>
          </w:p>
        </w:tc>
        <w:tc>
          <w:tcPr>
            <w:tcW w:w="6095" w:type="dxa"/>
            <w:shd w:val="clear" w:color="auto" w:fill="C5DAF7"/>
            <w:vAlign w:val="center"/>
          </w:tcPr>
          <w:p w14:paraId="61FBC4C0" w14:textId="77777777" w:rsidR="00267F33" w:rsidRPr="00C613E3" w:rsidRDefault="00267F33" w:rsidP="00267F33">
            <w:pPr>
              <w:jc w:val="center"/>
              <w:rPr>
                <w:sz w:val="22"/>
              </w:rPr>
            </w:pPr>
            <w:r>
              <w:rPr>
                <w:sz w:val="22"/>
              </w:rPr>
              <w:t>Órganos sensoriales</w:t>
            </w:r>
          </w:p>
        </w:tc>
        <w:tc>
          <w:tcPr>
            <w:tcW w:w="1315" w:type="dxa"/>
            <w:shd w:val="clear" w:color="auto" w:fill="C5DAF7"/>
            <w:vAlign w:val="center"/>
          </w:tcPr>
          <w:p w14:paraId="12B7D53E" w14:textId="570FC37E" w:rsidR="00267F33" w:rsidRPr="00267F33" w:rsidRDefault="00267F33" w:rsidP="00267F33">
            <w:pPr>
              <w:jc w:val="center"/>
              <w:rPr>
                <w:rFonts w:cs="Arial"/>
                <w:sz w:val="22"/>
              </w:rPr>
            </w:pPr>
            <w:r w:rsidRPr="00267F33">
              <w:rPr>
                <w:rFonts w:cs="Arial"/>
                <w:color w:val="000000"/>
                <w:sz w:val="22"/>
              </w:rPr>
              <w:t>44</w:t>
            </w:r>
          </w:p>
        </w:tc>
      </w:tr>
      <w:tr w:rsidR="00267F33" w:rsidRPr="00C613E3" w14:paraId="11597BBE" w14:textId="77777777" w:rsidTr="00267F33">
        <w:trPr>
          <w:jc w:val="center"/>
        </w:trPr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0A164308" w14:textId="77777777" w:rsidR="00267F33" w:rsidRPr="00C613E3" w:rsidRDefault="00267F33" w:rsidP="00267F33">
            <w:pPr>
              <w:jc w:val="center"/>
              <w:rPr>
                <w:sz w:val="22"/>
              </w:rPr>
            </w:pPr>
            <w:r>
              <w:rPr>
                <w:sz w:val="22"/>
              </w:rPr>
              <w:t>V</w:t>
            </w:r>
          </w:p>
        </w:tc>
        <w:tc>
          <w:tcPr>
            <w:tcW w:w="6095" w:type="dxa"/>
            <w:tcBorders>
              <w:bottom w:val="single" w:sz="4" w:space="0" w:color="auto"/>
            </w:tcBorders>
            <w:vAlign w:val="center"/>
          </w:tcPr>
          <w:p w14:paraId="13163A03" w14:textId="77777777" w:rsidR="00267F33" w:rsidRDefault="00267F33" w:rsidP="00267F33">
            <w:pPr>
              <w:jc w:val="center"/>
              <w:rPr>
                <w:sz w:val="22"/>
              </w:rPr>
            </w:pPr>
            <w:r>
              <w:rPr>
                <w:sz w:val="22"/>
              </w:rPr>
              <w:t>Varios</w:t>
            </w:r>
          </w:p>
        </w:tc>
        <w:tc>
          <w:tcPr>
            <w:tcW w:w="1315" w:type="dxa"/>
            <w:tcBorders>
              <w:bottom w:val="single" w:sz="4" w:space="0" w:color="auto"/>
            </w:tcBorders>
            <w:vAlign w:val="center"/>
          </w:tcPr>
          <w:p w14:paraId="56BC5018" w14:textId="2A95B6BD" w:rsidR="00267F33" w:rsidRPr="00267F33" w:rsidRDefault="00267F33" w:rsidP="00267F33">
            <w:pPr>
              <w:jc w:val="center"/>
              <w:rPr>
                <w:rFonts w:cs="Arial"/>
                <w:sz w:val="22"/>
              </w:rPr>
            </w:pPr>
            <w:r w:rsidRPr="00267F33">
              <w:rPr>
                <w:rFonts w:cs="Arial"/>
                <w:color w:val="000000"/>
                <w:sz w:val="22"/>
              </w:rPr>
              <w:t>6</w:t>
            </w:r>
          </w:p>
        </w:tc>
      </w:tr>
      <w:tr w:rsidR="006A726A" w:rsidRPr="00C613E3" w14:paraId="3EA8FDF1" w14:textId="77777777" w:rsidTr="00267F33">
        <w:trPr>
          <w:jc w:val="center"/>
        </w:trPr>
        <w:tc>
          <w:tcPr>
            <w:tcW w:w="751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ECE564" w14:textId="77777777" w:rsidR="006A726A" w:rsidRDefault="006A726A" w:rsidP="00B86560">
            <w:pPr>
              <w:jc w:val="center"/>
              <w:rPr>
                <w:sz w:val="22"/>
              </w:rPr>
            </w:pPr>
            <w:r>
              <w:rPr>
                <w:sz w:val="22"/>
              </w:rPr>
              <w:t>Total</w:t>
            </w:r>
          </w:p>
        </w:tc>
        <w:tc>
          <w:tcPr>
            <w:tcW w:w="13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28FE1B" w14:textId="77777777" w:rsidR="006A726A" w:rsidRPr="00267F33" w:rsidRDefault="006A726A" w:rsidP="00267F33">
            <w:pPr>
              <w:jc w:val="center"/>
              <w:rPr>
                <w:rFonts w:cs="Arial"/>
                <w:sz w:val="22"/>
              </w:rPr>
            </w:pPr>
            <w:r w:rsidRPr="00267F33">
              <w:rPr>
                <w:rFonts w:cs="Arial"/>
                <w:sz w:val="22"/>
              </w:rPr>
              <w:t>2981</w:t>
            </w:r>
          </w:p>
        </w:tc>
      </w:tr>
    </w:tbl>
    <w:p w14:paraId="1211CF92" w14:textId="77777777" w:rsidR="00C8635B" w:rsidRDefault="00C8635B"/>
    <w:p w14:paraId="22556388" w14:textId="6B3B3A9E" w:rsidR="006A726A" w:rsidRDefault="006A726A" w:rsidP="006A726A">
      <w:pPr>
        <w:jc w:val="center"/>
      </w:pPr>
      <w:r>
        <w:rPr>
          <w:noProof/>
        </w:rPr>
        <w:drawing>
          <wp:inline distT="0" distB="0" distL="0" distR="0" wp14:anchorId="7AC28CD3" wp14:editId="341FDF3A">
            <wp:extent cx="5448300" cy="3669030"/>
            <wp:effectExtent l="0" t="0" r="0" b="7620"/>
            <wp:docPr id="1463161805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937D145A-D611-FC51-00F0-F4D1903C7D0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5A449DCF" w14:textId="77777777" w:rsidR="006A726A" w:rsidRDefault="006A726A">
      <w:pPr>
        <w:jc w:val="both"/>
      </w:pPr>
      <w:r>
        <w:br w:type="page"/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73"/>
        <w:gridCol w:w="1411"/>
        <w:gridCol w:w="3814"/>
        <w:gridCol w:w="1302"/>
      </w:tblGrid>
      <w:tr w:rsidR="006A726A" w:rsidRPr="006A726A" w14:paraId="58E95EEB" w14:textId="77777777" w:rsidTr="006A726A">
        <w:trPr>
          <w:trHeight w:val="552"/>
        </w:trPr>
        <w:tc>
          <w:tcPr>
            <w:tcW w:w="5000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CC80E"/>
            <w:vAlign w:val="center"/>
            <w:hideMark/>
          </w:tcPr>
          <w:p w14:paraId="78651527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lastRenderedPageBreak/>
              <w:t>Tabla X. Frecuencia de medicamentos del grupo anatómico A: Tracto digestivo y metabolismo, por grupo terapéutico y farmacológico</w:t>
            </w:r>
          </w:p>
        </w:tc>
      </w:tr>
      <w:tr w:rsidR="006A726A" w:rsidRPr="006A726A" w14:paraId="787482B7" w14:textId="77777777" w:rsidTr="006A726A">
        <w:trPr>
          <w:trHeight w:val="276"/>
        </w:trPr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EF9A"/>
            <w:noWrap/>
            <w:vAlign w:val="center"/>
            <w:hideMark/>
          </w:tcPr>
          <w:p w14:paraId="0BEB50FD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Grupo terapéutico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8EF9A"/>
            <w:noWrap/>
            <w:vAlign w:val="center"/>
            <w:hideMark/>
          </w:tcPr>
          <w:p w14:paraId="5D8EB7CD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Código ATC</w:t>
            </w:r>
          </w:p>
        </w:tc>
        <w:tc>
          <w:tcPr>
            <w:tcW w:w="17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8EF9A"/>
            <w:noWrap/>
            <w:vAlign w:val="center"/>
            <w:hideMark/>
          </w:tcPr>
          <w:p w14:paraId="472E0EA9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Grupo farmacológico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8EF9A"/>
            <w:noWrap/>
            <w:vAlign w:val="center"/>
            <w:hideMark/>
          </w:tcPr>
          <w:p w14:paraId="4CF54568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Frecuencia</w:t>
            </w:r>
          </w:p>
        </w:tc>
      </w:tr>
      <w:tr w:rsidR="006A726A" w:rsidRPr="006A726A" w14:paraId="2C85BDFE" w14:textId="77777777" w:rsidTr="006A726A">
        <w:trPr>
          <w:trHeight w:val="276"/>
        </w:trPr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C7A1D0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Preparados estomatológicos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D9781CE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A01A</w:t>
            </w:r>
          </w:p>
        </w:tc>
        <w:tc>
          <w:tcPr>
            <w:tcW w:w="17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85B7C21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Preparados estomatológicos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8B5AB9F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7</w:t>
            </w:r>
          </w:p>
        </w:tc>
      </w:tr>
      <w:tr w:rsidR="006A726A" w:rsidRPr="006A726A" w14:paraId="5C4280D1" w14:textId="77777777" w:rsidTr="006A726A">
        <w:trPr>
          <w:trHeight w:val="276"/>
        </w:trPr>
        <w:tc>
          <w:tcPr>
            <w:tcW w:w="2008" w:type="pct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D67AD6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Fármacos para desórdenes de acidez</w:t>
            </w: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shd w:val="clear" w:color="000000" w:fill="F8EF9A"/>
            <w:noWrap/>
            <w:vAlign w:val="center"/>
            <w:hideMark/>
          </w:tcPr>
          <w:p w14:paraId="3C333B1C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A02A</w:t>
            </w:r>
          </w:p>
        </w:tc>
        <w:tc>
          <w:tcPr>
            <w:tcW w:w="1795" w:type="pct"/>
            <w:tcBorders>
              <w:top w:val="nil"/>
              <w:left w:val="nil"/>
              <w:bottom w:val="nil"/>
              <w:right w:val="nil"/>
            </w:tcBorders>
            <w:shd w:val="clear" w:color="000000" w:fill="F8EF9A"/>
            <w:vAlign w:val="center"/>
            <w:hideMark/>
          </w:tcPr>
          <w:p w14:paraId="146F7312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Antiácidos</w:t>
            </w: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000000" w:fill="F8EF9A"/>
            <w:noWrap/>
            <w:vAlign w:val="center"/>
            <w:hideMark/>
          </w:tcPr>
          <w:p w14:paraId="129E4179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27</w:t>
            </w:r>
          </w:p>
        </w:tc>
      </w:tr>
      <w:tr w:rsidR="006A726A" w:rsidRPr="006A726A" w14:paraId="445401B2" w14:textId="77777777" w:rsidTr="006A726A">
        <w:trPr>
          <w:trHeight w:val="276"/>
        </w:trPr>
        <w:tc>
          <w:tcPr>
            <w:tcW w:w="2008" w:type="pct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54C529" w14:textId="77777777" w:rsidR="006A726A" w:rsidRPr="006A726A" w:rsidRDefault="006A726A" w:rsidP="006A726A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51CC409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A02B</w:t>
            </w:r>
          </w:p>
        </w:tc>
        <w:tc>
          <w:tcPr>
            <w:tcW w:w="17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B9956C7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Fármacos para úlcera péptica y reflujo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4A2CB0A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81</w:t>
            </w:r>
          </w:p>
        </w:tc>
      </w:tr>
      <w:tr w:rsidR="006A726A" w:rsidRPr="006A726A" w14:paraId="42FE0577" w14:textId="77777777" w:rsidTr="006A726A">
        <w:trPr>
          <w:trHeight w:val="552"/>
        </w:trPr>
        <w:tc>
          <w:tcPr>
            <w:tcW w:w="2008" w:type="pct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D1D2F1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Fármacos para trastornos de la función gastrointestinal</w:t>
            </w: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shd w:val="clear" w:color="000000" w:fill="F8EF9A"/>
            <w:noWrap/>
            <w:vAlign w:val="center"/>
            <w:hideMark/>
          </w:tcPr>
          <w:p w14:paraId="3D965A1E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A03A</w:t>
            </w:r>
          </w:p>
        </w:tc>
        <w:tc>
          <w:tcPr>
            <w:tcW w:w="1795" w:type="pct"/>
            <w:tcBorders>
              <w:top w:val="nil"/>
              <w:left w:val="nil"/>
              <w:bottom w:val="nil"/>
              <w:right w:val="nil"/>
            </w:tcBorders>
            <w:shd w:val="clear" w:color="000000" w:fill="F8EF9A"/>
            <w:vAlign w:val="center"/>
            <w:hideMark/>
          </w:tcPr>
          <w:p w14:paraId="4C0C0052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Fármacos para desórdenes de la función gastrointestinal</w:t>
            </w: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000000" w:fill="F8EF9A"/>
            <w:noWrap/>
            <w:vAlign w:val="center"/>
            <w:hideMark/>
          </w:tcPr>
          <w:p w14:paraId="03753850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58</w:t>
            </w:r>
          </w:p>
        </w:tc>
      </w:tr>
      <w:tr w:rsidR="006A726A" w:rsidRPr="006A726A" w14:paraId="303A7D9A" w14:textId="77777777" w:rsidTr="006A726A">
        <w:trPr>
          <w:trHeight w:val="276"/>
        </w:trPr>
        <w:tc>
          <w:tcPr>
            <w:tcW w:w="2008" w:type="pct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248D1C" w14:textId="77777777" w:rsidR="006A726A" w:rsidRPr="006A726A" w:rsidRDefault="006A726A" w:rsidP="006A726A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462DB5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A03B</w:t>
            </w:r>
          </w:p>
        </w:tc>
        <w:tc>
          <w:tcPr>
            <w:tcW w:w="17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545DFC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Belladona y derivados, solos</w:t>
            </w: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A64F3C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45</w:t>
            </w:r>
          </w:p>
        </w:tc>
      </w:tr>
      <w:tr w:rsidR="006A726A" w:rsidRPr="006A726A" w14:paraId="69A6882F" w14:textId="77777777" w:rsidTr="006A726A">
        <w:trPr>
          <w:trHeight w:val="552"/>
        </w:trPr>
        <w:tc>
          <w:tcPr>
            <w:tcW w:w="2008" w:type="pct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F13764" w14:textId="77777777" w:rsidR="006A726A" w:rsidRPr="006A726A" w:rsidRDefault="006A726A" w:rsidP="006A726A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shd w:val="clear" w:color="000000" w:fill="F8EF9A"/>
            <w:noWrap/>
            <w:vAlign w:val="center"/>
            <w:hideMark/>
          </w:tcPr>
          <w:p w14:paraId="16E6C4E2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A03C</w:t>
            </w:r>
          </w:p>
        </w:tc>
        <w:tc>
          <w:tcPr>
            <w:tcW w:w="1795" w:type="pct"/>
            <w:tcBorders>
              <w:top w:val="nil"/>
              <w:left w:val="nil"/>
              <w:bottom w:val="nil"/>
              <w:right w:val="nil"/>
            </w:tcBorders>
            <w:shd w:val="clear" w:color="000000" w:fill="F8EF9A"/>
            <w:vAlign w:val="center"/>
            <w:hideMark/>
          </w:tcPr>
          <w:p w14:paraId="2E1BC581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Antiespasmódicos combinados con psicolépticos</w:t>
            </w: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000000" w:fill="F8EF9A"/>
            <w:noWrap/>
            <w:vAlign w:val="center"/>
            <w:hideMark/>
          </w:tcPr>
          <w:p w14:paraId="7A74B090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1</w:t>
            </w:r>
          </w:p>
        </w:tc>
      </w:tr>
      <w:tr w:rsidR="006A726A" w:rsidRPr="006A726A" w14:paraId="6720619F" w14:textId="77777777" w:rsidTr="006A726A">
        <w:trPr>
          <w:trHeight w:val="552"/>
        </w:trPr>
        <w:tc>
          <w:tcPr>
            <w:tcW w:w="2008" w:type="pct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C3674A" w14:textId="77777777" w:rsidR="006A726A" w:rsidRPr="006A726A" w:rsidRDefault="006A726A" w:rsidP="006A726A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5E5128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A03D</w:t>
            </w:r>
          </w:p>
        </w:tc>
        <w:tc>
          <w:tcPr>
            <w:tcW w:w="17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5C4C1E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Antiespasmódicos combinados con analgésicos</w:t>
            </w: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E0D38B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6</w:t>
            </w:r>
          </w:p>
        </w:tc>
      </w:tr>
      <w:tr w:rsidR="006A726A" w:rsidRPr="006A726A" w14:paraId="4CECFA47" w14:textId="77777777" w:rsidTr="006A726A">
        <w:trPr>
          <w:trHeight w:val="552"/>
        </w:trPr>
        <w:tc>
          <w:tcPr>
            <w:tcW w:w="2008" w:type="pct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4E00B4" w14:textId="77777777" w:rsidR="006A726A" w:rsidRPr="006A726A" w:rsidRDefault="006A726A" w:rsidP="006A726A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shd w:val="clear" w:color="000000" w:fill="F8EF9A"/>
            <w:noWrap/>
            <w:vAlign w:val="center"/>
            <w:hideMark/>
          </w:tcPr>
          <w:p w14:paraId="2B7DE178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A03E</w:t>
            </w:r>
          </w:p>
        </w:tc>
        <w:tc>
          <w:tcPr>
            <w:tcW w:w="1795" w:type="pct"/>
            <w:tcBorders>
              <w:top w:val="nil"/>
              <w:left w:val="nil"/>
              <w:bottom w:val="nil"/>
              <w:right w:val="nil"/>
            </w:tcBorders>
            <w:shd w:val="clear" w:color="000000" w:fill="F8EF9A"/>
            <w:vAlign w:val="center"/>
            <w:hideMark/>
          </w:tcPr>
          <w:p w14:paraId="173F7789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Antiespasmódicos y anticolinérgicos con otros fármacos</w:t>
            </w: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000000" w:fill="F8EF9A"/>
            <w:noWrap/>
            <w:vAlign w:val="center"/>
            <w:hideMark/>
          </w:tcPr>
          <w:p w14:paraId="78D98C6C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3</w:t>
            </w:r>
          </w:p>
        </w:tc>
      </w:tr>
      <w:tr w:rsidR="006A726A" w:rsidRPr="006A726A" w14:paraId="291DA0DB" w14:textId="77777777" w:rsidTr="006A726A">
        <w:trPr>
          <w:trHeight w:val="276"/>
        </w:trPr>
        <w:tc>
          <w:tcPr>
            <w:tcW w:w="2008" w:type="pct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4A5720" w14:textId="77777777" w:rsidR="006A726A" w:rsidRPr="006A726A" w:rsidRDefault="006A726A" w:rsidP="006A726A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0FD3E97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A03F</w:t>
            </w:r>
          </w:p>
        </w:tc>
        <w:tc>
          <w:tcPr>
            <w:tcW w:w="17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E570A23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Propulsivos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C2CAE0B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57</w:t>
            </w:r>
          </w:p>
        </w:tc>
      </w:tr>
      <w:tr w:rsidR="006A726A" w:rsidRPr="006A726A" w14:paraId="6B47B035" w14:textId="77777777" w:rsidTr="006A726A">
        <w:trPr>
          <w:trHeight w:val="276"/>
        </w:trPr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B0C89F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Antieméticos y antinauseosos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8EF9A"/>
            <w:noWrap/>
            <w:vAlign w:val="center"/>
            <w:hideMark/>
          </w:tcPr>
          <w:p w14:paraId="490D7E83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A04A</w:t>
            </w:r>
          </w:p>
        </w:tc>
        <w:tc>
          <w:tcPr>
            <w:tcW w:w="17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8EF9A"/>
            <w:vAlign w:val="center"/>
            <w:hideMark/>
          </w:tcPr>
          <w:p w14:paraId="25BB4015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Antieméticos y antinauseosos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8EF9A"/>
            <w:noWrap/>
            <w:vAlign w:val="center"/>
            <w:hideMark/>
          </w:tcPr>
          <w:p w14:paraId="1B962CF7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20</w:t>
            </w:r>
          </w:p>
        </w:tc>
      </w:tr>
      <w:tr w:rsidR="006A726A" w:rsidRPr="006A726A" w14:paraId="4FFC0C39" w14:textId="77777777" w:rsidTr="006A726A">
        <w:trPr>
          <w:trHeight w:val="276"/>
        </w:trPr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3FCF19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Terapia hepática y biliar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2F8D704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A05A</w:t>
            </w:r>
          </w:p>
        </w:tc>
        <w:tc>
          <w:tcPr>
            <w:tcW w:w="17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F5D5B45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Terapia biliar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B831CFD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5</w:t>
            </w:r>
          </w:p>
        </w:tc>
      </w:tr>
      <w:tr w:rsidR="006A726A" w:rsidRPr="006A726A" w14:paraId="19F53A34" w14:textId="77777777" w:rsidTr="006A726A">
        <w:trPr>
          <w:trHeight w:val="276"/>
        </w:trPr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6DB948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Fármacos para el estreñimiento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8EF9A"/>
            <w:noWrap/>
            <w:vAlign w:val="center"/>
            <w:hideMark/>
          </w:tcPr>
          <w:p w14:paraId="7369B913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A06A</w:t>
            </w:r>
          </w:p>
        </w:tc>
        <w:tc>
          <w:tcPr>
            <w:tcW w:w="17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8EF9A"/>
            <w:vAlign w:val="center"/>
            <w:hideMark/>
          </w:tcPr>
          <w:p w14:paraId="39EDF767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Fármacos para el estreñimiento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8EF9A"/>
            <w:noWrap/>
            <w:vAlign w:val="center"/>
            <w:hideMark/>
          </w:tcPr>
          <w:p w14:paraId="7938FAAA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31</w:t>
            </w:r>
          </w:p>
        </w:tc>
      </w:tr>
      <w:tr w:rsidR="006A726A" w:rsidRPr="006A726A" w14:paraId="03928198" w14:textId="77777777" w:rsidTr="006A726A">
        <w:trPr>
          <w:trHeight w:val="276"/>
        </w:trPr>
        <w:tc>
          <w:tcPr>
            <w:tcW w:w="2008" w:type="pct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C6ACD6" w14:textId="3FB55FD9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Antidiarreicos, agentes antiinflamatorios y antiinfecciosos</w:t>
            </w: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E186AD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A07A</w:t>
            </w:r>
          </w:p>
        </w:tc>
        <w:tc>
          <w:tcPr>
            <w:tcW w:w="17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F87B47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Antiinfecciosos intestinales</w:t>
            </w: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9E4A3A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43</w:t>
            </w:r>
          </w:p>
        </w:tc>
      </w:tr>
      <w:tr w:rsidR="006A726A" w:rsidRPr="006A726A" w14:paraId="7827BE33" w14:textId="77777777" w:rsidTr="006A726A">
        <w:trPr>
          <w:trHeight w:val="276"/>
        </w:trPr>
        <w:tc>
          <w:tcPr>
            <w:tcW w:w="2008" w:type="pct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8254B3" w14:textId="77777777" w:rsidR="006A726A" w:rsidRPr="006A726A" w:rsidRDefault="006A726A" w:rsidP="006A726A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shd w:val="clear" w:color="000000" w:fill="F8EF9A"/>
            <w:noWrap/>
            <w:vAlign w:val="center"/>
            <w:hideMark/>
          </w:tcPr>
          <w:p w14:paraId="70F81E82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A07B</w:t>
            </w:r>
          </w:p>
        </w:tc>
        <w:tc>
          <w:tcPr>
            <w:tcW w:w="1795" w:type="pct"/>
            <w:tcBorders>
              <w:top w:val="nil"/>
              <w:left w:val="nil"/>
              <w:bottom w:val="nil"/>
              <w:right w:val="nil"/>
            </w:tcBorders>
            <w:shd w:val="clear" w:color="000000" w:fill="F8EF9A"/>
            <w:vAlign w:val="center"/>
            <w:hideMark/>
          </w:tcPr>
          <w:p w14:paraId="79B74600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Adsorbentes intestinales</w:t>
            </w: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000000" w:fill="F8EF9A"/>
            <w:noWrap/>
            <w:vAlign w:val="center"/>
            <w:hideMark/>
          </w:tcPr>
          <w:p w14:paraId="07057A0B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34</w:t>
            </w:r>
          </w:p>
        </w:tc>
      </w:tr>
      <w:tr w:rsidR="006A726A" w:rsidRPr="006A726A" w14:paraId="3523A660" w14:textId="77777777" w:rsidTr="006A726A">
        <w:trPr>
          <w:trHeight w:val="276"/>
        </w:trPr>
        <w:tc>
          <w:tcPr>
            <w:tcW w:w="2008" w:type="pct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B8B24D" w14:textId="77777777" w:rsidR="006A726A" w:rsidRPr="006A726A" w:rsidRDefault="006A726A" w:rsidP="006A726A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9CEC8A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A07C</w:t>
            </w:r>
          </w:p>
        </w:tc>
        <w:tc>
          <w:tcPr>
            <w:tcW w:w="17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2B6FA7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Electrolitos con carbohidratos</w:t>
            </w: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674DE2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7</w:t>
            </w:r>
          </w:p>
        </w:tc>
      </w:tr>
      <w:tr w:rsidR="006A726A" w:rsidRPr="006A726A" w14:paraId="59D2E64F" w14:textId="77777777" w:rsidTr="006A726A">
        <w:trPr>
          <w:trHeight w:val="276"/>
        </w:trPr>
        <w:tc>
          <w:tcPr>
            <w:tcW w:w="2008" w:type="pct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B29175" w14:textId="77777777" w:rsidR="006A726A" w:rsidRPr="006A726A" w:rsidRDefault="006A726A" w:rsidP="006A726A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shd w:val="clear" w:color="000000" w:fill="F8EF9A"/>
            <w:noWrap/>
            <w:vAlign w:val="center"/>
            <w:hideMark/>
          </w:tcPr>
          <w:p w14:paraId="64831483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A07D</w:t>
            </w:r>
          </w:p>
        </w:tc>
        <w:tc>
          <w:tcPr>
            <w:tcW w:w="1795" w:type="pct"/>
            <w:tcBorders>
              <w:top w:val="nil"/>
              <w:left w:val="nil"/>
              <w:bottom w:val="nil"/>
              <w:right w:val="nil"/>
            </w:tcBorders>
            <w:shd w:val="clear" w:color="000000" w:fill="F8EF9A"/>
            <w:vAlign w:val="center"/>
            <w:hideMark/>
          </w:tcPr>
          <w:p w14:paraId="13B6CBB8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Antipropulsivos</w:t>
            </w: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000000" w:fill="F8EF9A"/>
            <w:noWrap/>
            <w:vAlign w:val="center"/>
            <w:hideMark/>
          </w:tcPr>
          <w:p w14:paraId="66B21B6C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14</w:t>
            </w:r>
          </w:p>
        </w:tc>
      </w:tr>
      <w:tr w:rsidR="006A726A" w:rsidRPr="006A726A" w14:paraId="48115A8F" w14:textId="77777777" w:rsidTr="006A726A">
        <w:trPr>
          <w:trHeight w:val="276"/>
        </w:trPr>
        <w:tc>
          <w:tcPr>
            <w:tcW w:w="2008" w:type="pct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DA4A01" w14:textId="77777777" w:rsidR="006A726A" w:rsidRPr="006A726A" w:rsidRDefault="006A726A" w:rsidP="006A726A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55D204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A07E</w:t>
            </w:r>
          </w:p>
        </w:tc>
        <w:tc>
          <w:tcPr>
            <w:tcW w:w="17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66D27F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Antiinflamtorios intestinales</w:t>
            </w: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A63379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13</w:t>
            </w:r>
          </w:p>
        </w:tc>
      </w:tr>
      <w:tr w:rsidR="006A726A" w:rsidRPr="006A726A" w14:paraId="45C5831B" w14:textId="77777777" w:rsidTr="006A726A">
        <w:trPr>
          <w:trHeight w:val="276"/>
        </w:trPr>
        <w:tc>
          <w:tcPr>
            <w:tcW w:w="2008" w:type="pct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CC033A" w14:textId="77777777" w:rsidR="006A726A" w:rsidRPr="006A726A" w:rsidRDefault="006A726A" w:rsidP="006A726A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8EF9A"/>
            <w:noWrap/>
            <w:vAlign w:val="center"/>
            <w:hideMark/>
          </w:tcPr>
          <w:p w14:paraId="19A4BBC3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A07F</w:t>
            </w:r>
          </w:p>
        </w:tc>
        <w:tc>
          <w:tcPr>
            <w:tcW w:w="17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8EF9A"/>
            <w:vAlign w:val="center"/>
            <w:hideMark/>
          </w:tcPr>
          <w:p w14:paraId="5FC3ECB3" w14:textId="754BDF64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Microorganismos antidiarreicos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8EF9A"/>
            <w:noWrap/>
            <w:vAlign w:val="center"/>
            <w:hideMark/>
          </w:tcPr>
          <w:p w14:paraId="7A5C6617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4</w:t>
            </w:r>
          </w:p>
        </w:tc>
      </w:tr>
      <w:tr w:rsidR="006A726A" w:rsidRPr="006A726A" w14:paraId="5404B794" w14:textId="77777777" w:rsidTr="006A726A">
        <w:trPr>
          <w:trHeight w:val="552"/>
        </w:trPr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37B4D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Fármacos para la obesidad, excluyendo productos de dietas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8DE004E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A08A</w:t>
            </w:r>
          </w:p>
        </w:tc>
        <w:tc>
          <w:tcPr>
            <w:tcW w:w="17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7BE872E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Fármacos para la obesidad, excluyendo productos de dietas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354B732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4</w:t>
            </w:r>
          </w:p>
        </w:tc>
      </w:tr>
      <w:tr w:rsidR="006A726A" w:rsidRPr="006A726A" w14:paraId="5A42613F" w14:textId="77777777" w:rsidTr="006A726A">
        <w:trPr>
          <w:trHeight w:val="276"/>
        </w:trPr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038E5E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Digestivos, incluyendo enzimas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8EF9A"/>
            <w:noWrap/>
            <w:vAlign w:val="center"/>
            <w:hideMark/>
          </w:tcPr>
          <w:p w14:paraId="277991AE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A09A</w:t>
            </w:r>
          </w:p>
        </w:tc>
        <w:tc>
          <w:tcPr>
            <w:tcW w:w="17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8EF9A"/>
            <w:vAlign w:val="center"/>
            <w:hideMark/>
          </w:tcPr>
          <w:p w14:paraId="7DD67867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Digestivos, incluyendo enzimas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8EF9A"/>
            <w:noWrap/>
            <w:vAlign w:val="center"/>
            <w:hideMark/>
          </w:tcPr>
          <w:p w14:paraId="27D61077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2</w:t>
            </w:r>
          </w:p>
        </w:tc>
      </w:tr>
      <w:tr w:rsidR="006A726A" w:rsidRPr="006A726A" w14:paraId="237CE2E9" w14:textId="77777777" w:rsidTr="006A726A">
        <w:trPr>
          <w:trHeight w:val="276"/>
        </w:trPr>
        <w:tc>
          <w:tcPr>
            <w:tcW w:w="2008" w:type="pct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999AAF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Fármacos para la diabetes</w:t>
            </w: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CFFB87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A10A</w:t>
            </w:r>
          </w:p>
        </w:tc>
        <w:tc>
          <w:tcPr>
            <w:tcW w:w="17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F1163F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Insulinas y análogos</w:t>
            </w: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EF7589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2</w:t>
            </w:r>
          </w:p>
        </w:tc>
      </w:tr>
      <w:tr w:rsidR="006A726A" w:rsidRPr="006A726A" w14:paraId="32055B0E" w14:textId="77777777" w:rsidTr="006A726A">
        <w:trPr>
          <w:trHeight w:val="552"/>
        </w:trPr>
        <w:tc>
          <w:tcPr>
            <w:tcW w:w="2008" w:type="pct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19CBD5" w14:textId="77777777" w:rsidR="006A726A" w:rsidRPr="006A726A" w:rsidRDefault="006A726A" w:rsidP="006A726A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8EF9A"/>
            <w:noWrap/>
            <w:vAlign w:val="center"/>
            <w:hideMark/>
          </w:tcPr>
          <w:p w14:paraId="3DAD4CEC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A10B</w:t>
            </w:r>
          </w:p>
        </w:tc>
        <w:tc>
          <w:tcPr>
            <w:tcW w:w="17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8EF9A"/>
            <w:vAlign w:val="center"/>
            <w:hideMark/>
          </w:tcPr>
          <w:p w14:paraId="3C6CC975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Hipoglucemiantes, excluyendo insulinas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8EF9A"/>
            <w:noWrap/>
            <w:vAlign w:val="center"/>
            <w:hideMark/>
          </w:tcPr>
          <w:p w14:paraId="34797189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117</w:t>
            </w:r>
          </w:p>
        </w:tc>
      </w:tr>
      <w:tr w:rsidR="006A726A" w:rsidRPr="006A726A" w14:paraId="2363B4D9" w14:textId="77777777" w:rsidTr="006A726A">
        <w:trPr>
          <w:trHeight w:val="276"/>
        </w:trPr>
        <w:tc>
          <w:tcPr>
            <w:tcW w:w="2008" w:type="pct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82EA1A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Vitaminas</w:t>
            </w: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5B9BE5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A11A</w:t>
            </w:r>
          </w:p>
        </w:tc>
        <w:tc>
          <w:tcPr>
            <w:tcW w:w="17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787FBA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Multivitamínicos, combinados</w:t>
            </w: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C8CCC0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5</w:t>
            </w:r>
          </w:p>
        </w:tc>
      </w:tr>
      <w:tr w:rsidR="006A726A" w:rsidRPr="006A726A" w14:paraId="4221FE4B" w14:textId="77777777" w:rsidTr="006A726A">
        <w:trPr>
          <w:trHeight w:val="276"/>
        </w:trPr>
        <w:tc>
          <w:tcPr>
            <w:tcW w:w="2008" w:type="pct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1DAD2B" w14:textId="77777777" w:rsidR="006A726A" w:rsidRPr="006A726A" w:rsidRDefault="006A726A" w:rsidP="006A726A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shd w:val="clear" w:color="000000" w:fill="F8EF9A"/>
            <w:noWrap/>
            <w:vAlign w:val="center"/>
            <w:hideMark/>
          </w:tcPr>
          <w:p w14:paraId="64891745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A11B</w:t>
            </w:r>
          </w:p>
        </w:tc>
        <w:tc>
          <w:tcPr>
            <w:tcW w:w="1795" w:type="pct"/>
            <w:tcBorders>
              <w:top w:val="nil"/>
              <w:left w:val="nil"/>
              <w:bottom w:val="nil"/>
              <w:right w:val="nil"/>
            </w:tcBorders>
            <w:shd w:val="clear" w:color="000000" w:fill="F8EF9A"/>
            <w:vAlign w:val="center"/>
            <w:hideMark/>
          </w:tcPr>
          <w:p w14:paraId="7A4EAB4C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Multivitamínicos, solos</w:t>
            </w: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000000" w:fill="F8EF9A"/>
            <w:noWrap/>
            <w:vAlign w:val="center"/>
            <w:hideMark/>
          </w:tcPr>
          <w:p w14:paraId="370E7EC4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1</w:t>
            </w:r>
          </w:p>
        </w:tc>
      </w:tr>
      <w:tr w:rsidR="006A726A" w:rsidRPr="006A726A" w14:paraId="5E9C891F" w14:textId="77777777" w:rsidTr="006A726A">
        <w:trPr>
          <w:trHeight w:val="552"/>
        </w:trPr>
        <w:tc>
          <w:tcPr>
            <w:tcW w:w="2008" w:type="pct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255BF6" w14:textId="77777777" w:rsidR="006A726A" w:rsidRPr="006A726A" w:rsidRDefault="006A726A" w:rsidP="006A726A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45C89B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A11C</w:t>
            </w:r>
          </w:p>
        </w:tc>
        <w:tc>
          <w:tcPr>
            <w:tcW w:w="17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2DACC9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Vitamina A y D, incluyendo combinaciones de ambos</w:t>
            </w: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4A89FC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13</w:t>
            </w:r>
          </w:p>
        </w:tc>
      </w:tr>
      <w:tr w:rsidR="006A726A" w:rsidRPr="006A726A" w14:paraId="0532DD4A" w14:textId="77777777" w:rsidTr="006A726A">
        <w:trPr>
          <w:trHeight w:val="552"/>
        </w:trPr>
        <w:tc>
          <w:tcPr>
            <w:tcW w:w="2008" w:type="pct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455EC7" w14:textId="77777777" w:rsidR="006A726A" w:rsidRPr="006A726A" w:rsidRDefault="006A726A" w:rsidP="006A726A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shd w:val="clear" w:color="000000" w:fill="F8EF9A"/>
            <w:noWrap/>
            <w:vAlign w:val="center"/>
            <w:hideMark/>
          </w:tcPr>
          <w:p w14:paraId="1E51BD14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A11D</w:t>
            </w:r>
          </w:p>
        </w:tc>
        <w:tc>
          <w:tcPr>
            <w:tcW w:w="1795" w:type="pct"/>
            <w:tcBorders>
              <w:top w:val="nil"/>
              <w:left w:val="nil"/>
              <w:bottom w:val="nil"/>
              <w:right w:val="nil"/>
            </w:tcBorders>
            <w:shd w:val="clear" w:color="000000" w:fill="F8EF9A"/>
            <w:vAlign w:val="center"/>
            <w:hideMark/>
          </w:tcPr>
          <w:p w14:paraId="40CF785D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Vitamina B1, sola y en combinación con Vitamina B6 y B12</w:t>
            </w: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000000" w:fill="F8EF9A"/>
            <w:noWrap/>
            <w:vAlign w:val="center"/>
            <w:hideMark/>
          </w:tcPr>
          <w:p w14:paraId="7249684A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19</w:t>
            </w:r>
          </w:p>
        </w:tc>
      </w:tr>
      <w:tr w:rsidR="006A726A" w:rsidRPr="006A726A" w14:paraId="7D474CFC" w14:textId="77777777" w:rsidTr="006A726A">
        <w:trPr>
          <w:trHeight w:val="552"/>
        </w:trPr>
        <w:tc>
          <w:tcPr>
            <w:tcW w:w="2008" w:type="pct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6023D9" w14:textId="77777777" w:rsidR="006A726A" w:rsidRPr="006A726A" w:rsidRDefault="006A726A" w:rsidP="006A726A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4BE5A5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A11E</w:t>
            </w:r>
          </w:p>
        </w:tc>
        <w:tc>
          <w:tcPr>
            <w:tcW w:w="17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B5AC0E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Complejo B, incluyendo combinaciones</w:t>
            </w: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966902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1</w:t>
            </w:r>
          </w:p>
        </w:tc>
      </w:tr>
      <w:tr w:rsidR="006A726A" w:rsidRPr="006A726A" w14:paraId="444CADAB" w14:textId="77777777" w:rsidTr="006A726A">
        <w:trPr>
          <w:trHeight w:val="552"/>
        </w:trPr>
        <w:tc>
          <w:tcPr>
            <w:tcW w:w="2008" w:type="pct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6168E4" w14:textId="77777777" w:rsidR="006A726A" w:rsidRPr="006A726A" w:rsidRDefault="006A726A" w:rsidP="006A726A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shd w:val="clear" w:color="000000" w:fill="F8EF9A"/>
            <w:noWrap/>
            <w:vAlign w:val="center"/>
            <w:hideMark/>
          </w:tcPr>
          <w:p w14:paraId="3B01CAB8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A11G</w:t>
            </w:r>
          </w:p>
        </w:tc>
        <w:tc>
          <w:tcPr>
            <w:tcW w:w="1795" w:type="pct"/>
            <w:tcBorders>
              <w:top w:val="nil"/>
              <w:left w:val="nil"/>
              <w:bottom w:val="nil"/>
              <w:right w:val="nil"/>
            </w:tcBorders>
            <w:shd w:val="clear" w:color="000000" w:fill="F8EF9A"/>
            <w:vAlign w:val="center"/>
            <w:hideMark/>
          </w:tcPr>
          <w:p w14:paraId="4ECAD128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Ácido ascórbico, incluyendo combinaciones</w:t>
            </w: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000000" w:fill="F8EF9A"/>
            <w:noWrap/>
            <w:vAlign w:val="center"/>
            <w:hideMark/>
          </w:tcPr>
          <w:p w14:paraId="55C6BCFA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13</w:t>
            </w:r>
          </w:p>
        </w:tc>
      </w:tr>
      <w:tr w:rsidR="006A726A" w:rsidRPr="006A726A" w14:paraId="71E34D2B" w14:textId="77777777" w:rsidTr="006A726A">
        <w:trPr>
          <w:trHeight w:val="288"/>
        </w:trPr>
        <w:tc>
          <w:tcPr>
            <w:tcW w:w="2008" w:type="pct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AF53B5" w14:textId="77777777" w:rsidR="006A726A" w:rsidRPr="006A726A" w:rsidRDefault="006A726A" w:rsidP="006A726A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D2B37BE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A11H</w:t>
            </w:r>
          </w:p>
        </w:tc>
        <w:tc>
          <w:tcPr>
            <w:tcW w:w="17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E0670ED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Otras preparaciones de vitaminas solas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8272C82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5</w:t>
            </w:r>
          </w:p>
        </w:tc>
      </w:tr>
      <w:tr w:rsidR="006A726A" w:rsidRPr="006A726A" w14:paraId="78BD46C0" w14:textId="77777777" w:rsidTr="006A726A">
        <w:trPr>
          <w:trHeight w:val="276"/>
        </w:trPr>
        <w:tc>
          <w:tcPr>
            <w:tcW w:w="2008" w:type="pct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145193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Suplementos minerales</w:t>
            </w:r>
          </w:p>
        </w:tc>
        <w:tc>
          <w:tcPr>
            <w:tcW w:w="602" w:type="pct"/>
            <w:tcBorders>
              <w:top w:val="nil"/>
              <w:left w:val="nil"/>
              <w:bottom w:val="nil"/>
              <w:right w:val="nil"/>
            </w:tcBorders>
            <w:shd w:val="clear" w:color="000000" w:fill="F8EF9A"/>
            <w:noWrap/>
            <w:vAlign w:val="center"/>
            <w:hideMark/>
          </w:tcPr>
          <w:p w14:paraId="7E8A3E0E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A12A</w:t>
            </w:r>
          </w:p>
        </w:tc>
        <w:tc>
          <w:tcPr>
            <w:tcW w:w="1795" w:type="pct"/>
            <w:tcBorders>
              <w:top w:val="nil"/>
              <w:left w:val="nil"/>
              <w:bottom w:val="nil"/>
              <w:right w:val="nil"/>
            </w:tcBorders>
            <w:shd w:val="clear" w:color="000000" w:fill="F8EF9A"/>
            <w:vAlign w:val="center"/>
            <w:hideMark/>
          </w:tcPr>
          <w:p w14:paraId="187B8E22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Calcio</w:t>
            </w: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000000" w:fill="F8EF9A"/>
            <w:noWrap/>
            <w:vAlign w:val="center"/>
            <w:hideMark/>
          </w:tcPr>
          <w:p w14:paraId="57086952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7</w:t>
            </w:r>
          </w:p>
        </w:tc>
      </w:tr>
      <w:tr w:rsidR="006A726A" w:rsidRPr="006A726A" w14:paraId="55AC3599" w14:textId="77777777" w:rsidTr="006A726A">
        <w:trPr>
          <w:trHeight w:val="276"/>
        </w:trPr>
        <w:tc>
          <w:tcPr>
            <w:tcW w:w="2008" w:type="pct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503D66" w14:textId="77777777" w:rsidR="006A726A" w:rsidRPr="006A726A" w:rsidRDefault="006A726A" w:rsidP="006A726A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1501917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A12B</w:t>
            </w:r>
          </w:p>
        </w:tc>
        <w:tc>
          <w:tcPr>
            <w:tcW w:w="17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8DF798C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Potasio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046C2CF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2</w:t>
            </w:r>
          </w:p>
        </w:tc>
      </w:tr>
      <w:tr w:rsidR="006A726A" w:rsidRPr="006A726A" w14:paraId="09281CAB" w14:textId="77777777" w:rsidTr="006A726A">
        <w:trPr>
          <w:trHeight w:val="276"/>
        </w:trPr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91037A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Otros fármacos del sistema digestivo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8EF9A"/>
            <w:noWrap/>
            <w:vAlign w:val="center"/>
            <w:hideMark/>
          </w:tcPr>
          <w:p w14:paraId="383F3171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A16A</w:t>
            </w:r>
          </w:p>
        </w:tc>
        <w:tc>
          <w:tcPr>
            <w:tcW w:w="17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8EF9A"/>
            <w:vAlign w:val="center"/>
            <w:hideMark/>
          </w:tcPr>
          <w:p w14:paraId="6B5898E2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Otros fármacos del sistema digestivo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8EF9A"/>
            <w:noWrap/>
            <w:vAlign w:val="center"/>
            <w:hideMark/>
          </w:tcPr>
          <w:p w14:paraId="40EE1854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6</w:t>
            </w:r>
          </w:p>
        </w:tc>
      </w:tr>
      <w:tr w:rsidR="006A726A" w:rsidRPr="006A726A" w14:paraId="67FD3DBE" w14:textId="77777777" w:rsidTr="006A726A">
        <w:trPr>
          <w:trHeight w:val="276"/>
        </w:trPr>
        <w:tc>
          <w:tcPr>
            <w:tcW w:w="4405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CC80E"/>
            <w:noWrap/>
            <w:vAlign w:val="center"/>
            <w:hideMark/>
          </w:tcPr>
          <w:p w14:paraId="62E090E7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Total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CC80E"/>
            <w:noWrap/>
            <w:vAlign w:val="center"/>
            <w:hideMark/>
          </w:tcPr>
          <w:p w14:paraId="5C23E461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653</w:t>
            </w:r>
          </w:p>
        </w:tc>
      </w:tr>
    </w:tbl>
    <w:p w14:paraId="33AF6826" w14:textId="184386F1" w:rsidR="006A726A" w:rsidRDefault="006A726A" w:rsidP="006A726A">
      <w:pPr>
        <w:jc w:val="both"/>
      </w:pPr>
    </w:p>
    <w:p w14:paraId="719C7D4D" w14:textId="77777777" w:rsidR="006A726A" w:rsidRDefault="006A726A">
      <w:pPr>
        <w:jc w:val="both"/>
      </w:pPr>
      <w:r>
        <w:br w:type="page"/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53"/>
        <w:gridCol w:w="1417"/>
        <w:gridCol w:w="3828"/>
        <w:gridCol w:w="1302"/>
      </w:tblGrid>
      <w:tr w:rsidR="006A726A" w:rsidRPr="006A726A" w14:paraId="3C2E914B" w14:textId="77777777" w:rsidTr="009112C0">
        <w:trPr>
          <w:trHeight w:val="588"/>
        </w:trPr>
        <w:tc>
          <w:tcPr>
            <w:tcW w:w="5000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D4545"/>
            <w:vAlign w:val="center"/>
            <w:hideMark/>
          </w:tcPr>
          <w:p w14:paraId="5529B5C1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lastRenderedPageBreak/>
              <w:t>Tabla X. Frecuencia de medicamentos del grupo anatómico B: Sangre y órganos formadores de sangre, por grupo terapéutico y farmacológico</w:t>
            </w:r>
          </w:p>
        </w:tc>
      </w:tr>
      <w:tr w:rsidR="006A726A" w:rsidRPr="006A726A" w14:paraId="748225FB" w14:textId="77777777" w:rsidTr="003D1080">
        <w:trPr>
          <w:trHeight w:val="276"/>
        </w:trPr>
        <w:tc>
          <w:tcPr>
            <w:tcW w:w="1969" w:type="pc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AC6C6"/>
            <w:vAlign w:val="center"/>
            <w:hideMark/>
          </w:tcPr>
          <w:p w14:paraId="6188BE77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Grupo Terapéutico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AC6C6"/>
            <w:vAlign w:val="center"/>
            <w:hideMark/>
          </w:tcPr>
          <w:p w14:paraId="55FFBB5D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Código ATC</w:t>
            </w:r>
          </w:p>
        </w:tc>
        <w:tc>
          <w:tcPr>
            <w:tcW w:w="177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AC6C6"/>
            <w:vAlign w:val="center"/>
            <w:hideMark/>
          </w:tcPr>
          <w:p w14:paraId="4EC3BA59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Grupo Farmacológico</w:t>
            </w:r>
          </w:p>
        </w:tc>
        <w:tc>
          <w:tcPr>
            <w:tcW w:w="60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AC6C6"/>
            <w:vAlign w:val="center"/>
            <w:hideMark/>
          </w:tcPr>
          <w:p w14:paraId="45D0C0D3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Frecuencia</w:t>
            </w:r>
          </w:p>
        </w:tc>
      </w:tr>
      <w:tr w:rsidR="00E43785" w:rsidRPr="006A726A" w14:paraId="67AC8BF6" w14:textId="77777777" w:rsidTr="003D1080">
        <w:trPr>
          <w:trHeight w:val="276"/>
        </w:trPr>
        <w:tc>
          <w:tcPr>
            <w:tcW w:w="1969" w:type="pc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F80B64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Antitrombóticos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9D9C2E3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B01A</w:t>
            </w:r>
          </w:p>
        </w:tc>
        <w:tc>
          <w:tcPr>
            <w:tcW w:w="177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21643DA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Antitrombóticos</w:t>
            </w:r>
          </w:p>
        </w:tc>
        <w:tc>
          <w:tcPr>
            <w:tcW w:w="60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B35BD50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47</w:t>
            </w:r>
          </w:p>
        </w:tc>
      </w:tr>
      <w:tr w:rsidR="00E43785" w:rsidRPr="006A726A" w14:paraId="244E15CD" w14:textId="77777777" w:rsidTr="003D1080">
        <w:trPr>
          <w:trHeight w:val="276"/>
        </w:trPr>
        <w:tc>
          <w:tcPr>
            <w:tcW w:w="1969" w:type="pc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825DC4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Antihemorrágicos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AC6C6"/>
            <w:vAlign w:val="center"/>
            <w:hideMark/>
          </w:tcPr>
          <w:p w14:paraId="61541CA4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B02B</w:t>
            </w:r>
          </w:p>
        </w:tc>
        <w:tc>
          <w:tcPr>
            <w:tcW w:w="177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AC6C6"/>
            <w:vAlign w:val="center"/>
            <w:hideMark/>
          </w:tcPr>
          <w:p w14:paraId="72DBA3C1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Vitamina K y otros hemostáticos</w:t>
            </w:r>
          </w:p>
        </w:tc>
        <w:tc>
          <w:tcPr>
            <w:tcW w:w="60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AC6C6"/>
            <w:vAlign w:val="center"/>
            <w:hideMark/>
          </w:tcPr>
          <w:p w14:paraId="6F261DB2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1</w:t>
            </w:r>
          </w:p>
        </w:tc>
      </w:tr>
      <w:tr w:rsidR="00E43785" w:rsidRPr="006A726A" w14:paraId="5FDFD6F0" w14:textId="77777777" w:rsidTr="003D1080">
        <w:trPr>
          <w:trHeight w:val="276"/>
        </w:trPr>
        <w:tc>
          <w:tcPr>
            <w:tcW w:w="1969" w:type="pct"/>
            <w:vMerge w:val="restar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A70EBF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Antianémicos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ED94D9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B03A</w:t>
            </w:r>
          </w:p>
        </w:tc>
        <w:tc>
          <w:tcPr>
            <w:tcW w:w="177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740C0B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Preparados de Hierro</w:t>
            </w:r>
          </w:p>
        </w:tc>
        <w:tc>
          <w:tcPr>
            <w:tcW w:w="60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FED937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12</w:t>
            </w:r>
          </w:p>
        </w:tc>
      </w:tr>
      <w:tr w:rsidR="00E43785" w:rsidRPr="006A726A" w14:paraId="45AC1AD0" w14:textId="77777777" w:rsidTr="003D1080">
        <w:trPr>
          <w:trHeight w:val="276"/>
        </w:trPr>
        <w:tc>
          <w:tcPr>
            <w:tcW w:w="1969" w:type="pct"/>
            <w:vMerge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2945ABBA" w14:textId="77777777" w:rsidR="006A726A" w:rsidRPr="006A726A" w:rsidRDefault="006A726A" w:rsidP="006A726A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656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AC6C6"/>
            <w:vAlign w:val="center"/>
            <w:hideMark/>
          </w:tcPr>
          <w:p w14:paraId="70D9BFAE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B03B</w:t>
            </w:r>
          </w:p>
        </w:tc>
        <w:tc>
          <w:tcPr>
            <w:tcW w:w="177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AC6C6"/>
            <w:vAlign w:val="center"/>
            <w:hideMark/>
          </w:tcPr>
          <w:p w14:paraId="6C9B707E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Vitamina B12 y ácido fólico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AC6C6"/>
            <w:vAlign w:val="center"/>
            <w:hideMark/>
          </w:tcPr>
          <w:p w14:paraId="22377C66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21</w:t>
            </w:r>
          </w:p>
        </w:tc>
      </w:tr>
      <w:tr w:rsidR="00E43785" w:rsidRPr="006A726A" w14:paraId="7811E9F8" w14:textId="77777777" w:rsidTr="003D1080">
        <w:trPr>
          <w:trHeight w:val="276"/>
        </w:trPr>
        <w:tc>
          <w:tcPr>
            <w:tcW w:w="1969" w:type="pct"/>
            <w:vMerge w:val="restar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8D7B85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Sustitutos sanguíneos y soluciones para perfusión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C894FA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B05B</w:t>
            </w:r>
          </w:p>
        </w:tc>
        <w:tc>
          <w:tcPr>
            <w:tcW w:w="177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0817CF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Soluciones intravenosas</w:t>
            </w:r>
          </w:p>
        </w:tc>
        <w:tc>
          <w:tcPr>
            <w:tcW w:w="60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8623A3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1</w:t>
            </w:r>
          </w:p>
        </w:tc>
      </w:tr>
      <w:tr w:rsidR="00E43785" w:rsidRPr="006A726A" w14:paraId="33A50572" w14:textId="77777777" w:rsidTr="003D1080">
        <w:trPr>
          <w:trHeight w:val="276"/>
        </w:trPr>
        <w:tc>
          <w:tcPr>
            <w:tcW w:w="1969" w:type="pct"/>
            <w:vMerge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6249D36A" w14:textId="77777777" w:rsidR="006A726A" w:rsidRPr="006A726A" w:rsidRDefault="006A726A" w:rsidP="006A726A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656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AC6C6"/>
            <w:vAlign w:val="center"/>
            <w:hideMark/>
          </w:tcPr>
          <w:p w14:paraId="45408151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B05C</w:t>
            </w:r>
          </w:p>
        </w:tc>
        <w:tc>
          <w:tcPr>
            <w:tcW w:w="177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AC6C6"/>
            <w:vAlign w:val="center"/>
            <w:hideMark/>
          </w:tcPr>
          <w:p w14:paraId="56ADEB46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Soluciones para irrigación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AC6C6"/>
            <w:vAlign w:val="center"/>
            <w:hideMark/>
          </w:tcPr>
          <w:p w14:paraId="6927B704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2</w:t>
            </w:r>
          </w:p>
        </w:tc>
      </w:tr>
      <w:tr w:rsidR="006A726A" w:rsidRPr="006A726A" w14:paraId="197E49B9" w14:textId="77777777" w:rsidTr="009112C0">
        <w:trPr>
          <w:trHeight w:val="276"/>
        </w:trPr>
        <w:tc>
          <w:tcPr>
            <w:tcW w:w="439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D4545"/>
            <w:vAlign w:val="center"/>
            <w:hideMark/>
          </w:tcPr>
          <w:p w14:paraId="5CCEBCF4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Total</w:t>
            </w:r>
          </w:p>
        </w:tc>
        <w:tc>
          <w:tcPr>
            <w:tcW w:w="60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D4545"/>
            <w:vAlign w:val="center"/>
            <w:hideMark/>
          </w:tcPr>
          <w:p w14:paraId="0233D4FB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84</w:t>
            </w:r>
          </w:p>
        </w:tc>
      </w:tr>
    </w:tbl>
    <w:p w14:paraId="16D22E36" w14:textId="5D00A598" w:rsidR="006A726A" w:rsidRDefault="006A726A" w:rsidP="006A726A">
      <w:pPr>
        <w:jc w:val="both"/>
      </w:pPr>
    </w:p>
    <w:p w14:paraId="7CDD943A" w14:textId="77777777" w:rsidR="006A726A" w:rsidRDefault="006A726A">
      <w:pPr>
        <w:jc w:val="both"/>
      </w:pPr>
      <w:r>
        <w:br w:type="page"/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54"/>
        <w:gridCol w:w="1557"/>
        <w:gridCol w:w="3687"/>
        <w:gridCol w:w="1302"/>
      </w:tblGrid>
      <w:tr w:rsidR="006A726A" w:rsidRPr="006A726A" w14:paraId="1F30A360" w14:textId="77777777" w:rsidTr="009112C0">
        <w:trPr>
          <w:trHeight w:val="276"/>
        </w:trPr>
        <w:tc>
          <w:tcPr>
            <w:tcW w:w="5000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FAF6D"/>
            <w:vAlign w:val="center"/>
            <w:hideMark/>
          </w:tcPr>
          <w:p w14:paraId="1EB19F15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lastRenderedPageBreak/>
              <w:t>Tabla X. Frecuencia de medicamentos del grupo anatómico C: Sistema cardiovascular, por grupo terapéutico y farmacológico</w:t>
            </w:r>
          </w:p>
        </w:tc>
      </w:tr>
      <w:tr w:rsidR="006A726A" w:rsidRPr="006A726A" w14:paraId="541C87CC" w14:textId="77777777" w:rsidTr="003D1080">
        <w:trPr>
          <w:trHeight w:val="276"/>
        </w:trPr>
        <w:tc>
          <w:tcPr>
            <w:tcW w:w="1969" w:type="pc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1DBBD"/>
            <w:noWrap/>
            <w:vAlign w:val="center"/>
            <w:hideMark/>
          </w:tcPr>
          <w:p w14:paraId="27F85CF0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Grupo Terapéutico</w:t>
            </w: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1DBBD"/>
            <w:noWrap/>
            <w:vAlign w:val="center"/>
            <w:hideMark/>
          </w:tcPr>
          <w:p w14:paraId="7E122C77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Código ATC</w:t>
            </w:r>
          </w:p>
        </w:tc>
        <w:tc>
          <w:tcPr>
            <w:tcW w:w="170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1DBBD"/>
            <w:noWrap/>
            <w:vAlign w:val="center"/>
            <w:hideMark/>
          </w:tcPr>
          <w:p w14:paraId="1A40C3CC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Grupo Farmacológico</w:t>
            </w:r>
          </w:p>
        </w:tc>
        <w:tc>
          <w:tcPr>
            <w:tcW w:w="60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1DBBD"/>
            <w:noWrap/>
            <w:vAlign w:val="center"/>
            <w:hideMark/>
          </w:tcPr>
          <w:p w14:paraId="41A4389C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Frecuencia</w:t>
            </w:r>
          </w:p>
        </w:tc>
      </w:tr>
      <w:tr w:rsidR="006A726A" w:rsidRPr="006A726A" w14:paraId="1E526CAA" w14:textId="77777777" w:rsidTr="003D1080">
        <w:trPr>
          <w:trHeight w:val="276"/>
        </w:trPr>
        <w:tc>
          <w:tcPr>
            <w:tcW w:w="1969" w:type="pct"/>
            <w:vMerge w:val="restar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926FC1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Terapia cardíaca</w:t>
            </w: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D6265D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C01A</w:t>
            </w:r>
          </w:p>
        </w:tc>
        <w:tc>
          <w:tcPr>
            <w:tcW w:w="170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8AA329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Glucósidos cardíacos</w:t>
            </w:r>
          </w:p>
        </w:tc>
        <w:tc>
          <w:tcPr>
            <w:tcW w:w="60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A252E1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6</w:t>
            </w:r>
          </w:p>
        </w:tc>
      </w:tr>
      <w:tr w:rsidR="006A726A" w:rsidRPr="006A726A" w14:paraId="3F27DB0F" w14:textId="77777777" w:rsidTr="003D1080">
        <w:trPr>
          <w:trHeight w:val="276"/>
        </w:trPr>
        <w:tc>
          <w:tcPr>
            <w:tcW w:w="1969" w:type="pct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5B1F7106" w14:textId="77777777" w:rsidR="006A726A" w:rsidRPr="006A726A" w:rsidRDefault="006A726A" w:rsidP="006A726A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1DBBD"/>
            <w:noWrap/>
            <w:vAlign w:val="center"/>
            <w:hideMark/>
          </w:tcPr>
          <w:p w14:paraId="603FE704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C01B</w:t>
            </w:r>
          </w:p>
        </w:tc>
        <w:tc>
          <w:tcPr>
            <w:tcW w:w="1707" w:type="pct"/>
            <w:tcBorders>
              <w:top w:val="nil"/>
              <w:left w:val="nil"/>
              <w:bottom w:val="nil"/>
              <w:right w:val="nil"/>
            </w:tcBorders>
            <w:shd w:val="clear" w:color="auto" w:fill="F1DBBD"/>
            <w:noWrap/>
            <w:vAlign w:val="center"/>
            <w:hideMark/>
          </w:tcPr>
          <w:p w14:paraId="0E8E7D9E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Antiarrítmicos, clase I y III</w:t>
            </w:r>
          </w:p>
        </w:tc>
        <w:tc>
          <w:tcPr>
            <w:tcW w:w="603" w:type="pct"/>
            <w:tcBorders>
              <w:top w:val="nil"/>
              <w:left w:val="nil"/>
              <w:bottom w:val="nil"/>
              <w:right w:val="nil"/>
            </w:tcBorders>
            <w:shd w:val="clear" w:color="auto" w:fill="F1DBBD"/>
            <w:noWrap/>
            <w:vAlign w:val="center"/>
            <w:hideMark/>
          </w:tcPr>
          <w:p w14:paraId="0B75BEDD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9</w:t>
            </w:r>
          </w:p>
        </w:tc>
      </w:tr>
      <w:tr w:rsidR="006A726A" w:rsidRPr="006A726A" w14:paraId="2115D24F" w14:textId="77777777" w:rsidTr="003D1080">
        <w:trPr>
          <w:trHeight w:val="276"/>
        </w:trPr>
        <w:tc>
          <w:tcPr>
            <w:tcW w:w="1969" w:type="pct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70B9FD1" w14:textId="77777777" w:rsidR="006A726A" w:rsidRPr="006A726A" w:rsidRDefault="006A726A" w:rsidP="006A726A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FF1F2C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C01C</w:t>
            </w:r>
          </w:p>
        </w:tc>
        <w:tc>
          <w:tcPr>
            <w:tcW w:w="17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5B9368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Estimulantes cardíacos, excluyendo glucósidos cardíacos</w:t>
            </w:r>
          </w:p>
        </w:tc>
        <w:tc>
          <w:tcPr>
            <w:tcW w:w="6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32CE00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2</w:t>
            </w:r>
          </w:p>
        </w:tc>
      </w:tr>
      <w:tr w:rsidR="006A726A" w:rsidRPr="006A726A" w14:paraId="2514B362" w14:textId="77777777" w:rsidTr="003D1080">
        <w:trPr>
          <w:trHeight w:val="276"/>
        </w:trPr>
        <w:tc>
          <w:tcPr>
            <w:tcW w:w="1969" w:type="pct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5D31E15C" w14:textId="77777777" w:rsidR="006A726A" w:rsidRPr="006A726A" w:rsidRDefault="006A726A" w:rsidP="006A726A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1DBBD"/>
            <w:noWrap/>
            <w:vAlign w:val="center"/>
            <w:hideMark/>
          </w:tcPr>
          <w:p w14:paraId="5D9F7D42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C01D</w:t>
            </w:r>
          </w:p>
        </w:tc>
        <w:tc>
          <w:tcPr>
            <w:tcW w:w="1707" w:type="pct"/>
            <w:tcBorders>
              <w:top w:val="nil"/>
              <w:left w:val="nil"/>
              <w:bottom w:val="nil"/>
              <w:right w:val="nil"/>
            </w:tcBorders>
            <w:shd w:val="clear" w:color="auto" w:fill="F1DBBD"/>
            <w:noWrap/>
            <w:vAlign w:val="center"/>
            <w:hideMark/>
          </w:tcPr>
          <w:p w14:paraId="4A9529F6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Vasodilatadores usados en enfermedades cardíacas</w:t>
            </w:r>
          </w:p>
        </w:tc>
        <w:tc>
          <w:tcPr>
            <w:tcW w:w="603" w:type="pct"/>
            <w:tcBorders>
              <w:top w:val="nil"/>
              <w:left w:val="nil"/>
              <w:bottom w:val="nil"/>
              <w:right w:val="nil"/>
            </w:tcBorders>
            <w:shd w:val="clear" w:color="auto" w:fill="F1DBBD"/>
            <w:noWrap/>
            <w:vAlign w:val="center"/>
            <w:hideMark/>
          </w:tcPr>
          <w:p w14:paraId="5777AC2A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26</w:t>
            </w:r>
          </w:p>
        </w:tc>
      </w:tr>
      <w:tr w:rsidR="006A726A" w:rsidRPr="006A726A" w14:paraId="31393A52" w14:textId="77777777" w:rsidTr="003D1080">
        <w:trPr>
          <w:trHeight w:val="276"/>
        </w:trPr>
        <w:tc>
          <w:tcPr>
            <w:tcW w:w="1969" w:type="pct"/>
            <w:vMerge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26326E33" w14:textId="77777777" w:rsidR="006A726A" w:rsidRPr="006A726A" w:rsidRDefault="006A726A" w:rsidP="006A726A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7BA6BD2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C01E</w:t>
            </w:r>
          </w:p>
        </w:tc>
        <w:tc>
          <w:tcPr>
            <w:tcW w:w="170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5C75A90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Otros fármacos cardíacos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BEA2925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1</w:t>
            </w:r>
          </w:p>
        </w:tc>
      </w:tr>
      <w:tr w:rsidR="006A726A" w:rsidRPr="006A726A" w14:paraId="09CCEE98" w14:textId="77777777" w:rsidTr="003D1080">
        <w:trPr>
          <w:trHeight w:val="276"/>
        </w:trPr>
        <w:tc>
          <w:tcPr>
            <w:tcW w:w="1969" w:type="pc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F395F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Antihipertensivos</w:t>
            </w: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1DBBD"/>
            <w:noWrap/>
            <w:vAlign w:val="center"/>
            <w:hideMark/>
          </w:tcPr>
          <w:p w14:paraId="5AC8ECB1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C02C</w:t>
            </w:r>
          </w:p>
        </w:tc>
        <w:tc>
          <w:tcPr>
            <w:tcW w:w="170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1DBBD"/>
            <w:noWrap/>
            <w:vAlign w:val="center"/>
            <w:hideMark/>
          </w:tcPr>
          <w:p w14:paraId="692D33D1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Antiadrenérgicos de acción periférica</w:t>
            </w:r>
          </w:p>
        </w:tc>
        <w:tc>
          <w:tcPr>
            <w:tcW w:w="60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1DBBD"/>
            <w:noWrap/>
            <w:vAlign w:val="center"/>
            <w:hideMark/>
          </w:tcPr>
          <w:p w14:paraId="0629B9E3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4</w:t>
            </w:r>
          </w:p>
        </w:tc>
      </w:tr>
      <w:tr w:rsidR="006A726A" w:rsidRPr="006A726A" w14:paraId="63AC0C22" w14:textId="77777777" w:rsidTr="003D1080">
        <w:trPr>
          <w:trHeight w:val="276"/>
        </w:trPr>
        <w:tc>
          <w:tcPr>
            <w:tcW w:w="1969" w:type="pct"/>
            <w:vMerge w:val="restar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E9E861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Diuréticos</w:t>
            </w: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849CB1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C03A</w:t>
            </w:r>
          </w:p>
        </w:tc>
        <w:tc>
          <w:tcPr>
            <w:tcW w:w="170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7C08C4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Diuréticos de baja potencia, tiazidas</w:t>
            </w:r>
          </w:p>
        </w:tc>
        <w:tc>
          <w:tcPr>
            <w:tcW w:w="60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693892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9</w:t>
            </w:r>
          </w:p>
        </w:tc>
      </w:tr>
      <w:tr w:rsidR="006A726A" w:rsidRPr="006A726A" w14:paraId="038125BB" w14:textId="77777777" w:rsidTr="003D1080">
        <w:trPr>
          <w:trHeight w:val="276"/>
        </w:trPr>
        <w:tc>
          <w:tcPr>
            <w:tcW w:w="1969" w:type="pct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5A5A5F0C" w14:textId="77777777" w:rsidR="006A726A" w:rsidRPr="006A726A" w:rsidRDefault="006A726A" w:rsidP="006A726A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1DBBD"/>
            <w:noWrap/>
            <w:vAlign w:val="center"/>
            <w:hideMark/>
          </w:tcPr>
          <w:p w14:paraId="57FD4260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C03B</w:t>
            </w:r>
          </w:p>
        </w:tc>
        <w:tc>
          <w:tcPr>
            <w:tcW w:w="1707" w:type="pct"/>
            <w:tcBorders>
              <w:top w:val="nil"/>
              <w:left w:val="nil"/>
              <w:bottom w:val="nil"/>
              <w:right w:val="nil"/>
            </w:tcBorders>
            <w:shd w:val="clear" w:color="auto" w:fill="F1DBBD"/>
            <w:noWrap/>
            <w:vAlign w:val="center"/>
            <w:hideMark/>
          </w:tcPr>
          <w:p w14:paraId="29E82FBF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Diuréticos de baja potencia, excluyendo tiazidas</w:t>
            </w:r>
          </w:p>
        </w:tc>
        <w:tc>
          <w:tcPr>
            <w:tcW w:w="603" w:type="pct"/>
            <w:tcBorders>
              <w:top w:val="nil"/>
              <w:left w:val="nil"/>
              <w:bottom w:val="nil"/>
              <w:right w:val="nil"/>
            </w:tcBorders>
            <w:shd w:val="clear" w:color="auto" w:fill="F1DBBD"/>
            <w:noWrap/>
            <w:vAlign w:val="center"/>
            <w:hideMark/>
          </w:tcPr>
          <w:p w14:paraId="4B7C882E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8</w:t>
            </w:r>
          </w:p>
        </w:tc>
      </w:tr>
      <w:tr w:rsidR="006A726A" w:rsidRPr="006A726A" w14:paraId="58AD5191" w14:textId="77777777" w:rsidTr="003D1080">
        <w:trPr>
          <w:trHeight w:val="276"/>
        </w:trPr>
        <w:tc>
          <w:tcPr>
            <w:tcW w:w="1969" w:type="pct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C912252" w14:textId="77777777" w:rsidR="006A726A" w:rsidRPr="006A726A" w:rsidRDefault="006A726A" w:rsidP="006A726A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DE5DC9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C03C</w:t>
            </w:r>
          </w:p>
        </w:tc>
        <w:tc>
          <w:tcPr>
            <w:tcW w:w="17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C0B221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Diuréticos de alta potencia</w:t>
            </w:r>
          </w:p>
        </w:tc>
        <w:tc>
          <w:tcPr>
            <w:tcW w:w="6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7E41C0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20</w:t>
            </w:r>
          </w:p>
        </w:tc>
      </w:tr>
      <w:tr w:rsidR="006A726A" w:rsidRPr="006A726A" w14:paraId="6A57F5F8" w14:textId="77777777" w:rsidTr="003D1080">
        <w:trPr>
          <w:trHeight w:val="276"/>
        </w:trPr>
        <w:tc>
          <w:tcPr>
            <w:tcW w:w="1969" w:type="pct"/>
            <w:vMerge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0C1F1A65" w14:textId="77777777" w:rsidR="006A726A" w:rsidRPr="006A726A" w:rsidRDefault="006A726A" w:rsidP="006A726A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1DBBD"/>
            <w:noWrap/>
            <w:vAlign w:val="center"/>
            <w:hideMark/>
          </w:tcPr>
          <w:p w14:paraId="20444BB1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C03D</w:t>
            </w:r>
          </w:p>
        </w:tc>
        <w:tc>
          <w:tcPr>
            <w:tcW w:w="170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1DBBD"/>
            <w:noWrap/>
            <w:vAlign w:val="center"/>
            <w:hideMark/>
          </w:tcPr>
          <w:p w14:paraId="77188536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Antagonistas de la aldosterona y otros ahorradores de potasio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1DBBD"/>
            <w:noWrap/>
            <w:vAlign w:val="center"/>
            <w:hideMark/>
          </w:tcPr>
          <w:p w14:paraId="02BB6680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3</w:t>
            </w:r>
          </w:p>
        </w:tc>
      </w:tr>
      <w:tr w:rsidR="009112C0" w:rsidRPr="006A726A" w14:paraId="0F65CE38" w14:textId="77777777" w:rsidTr="003D1080">
        <w:trPr>
          <w:trHeight w:val="276"/>
        </w:trPr>
        <w:tc>
          <w:tcPr>
            <w:tcW w:w="1969" w:type="pc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41126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Vasodilatadores periféricos</w:t>
            </w: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492B86C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C04A</w:t>
            </w:r>
          </w:p>
        </w:tc>
        <w:tc>
          <w:tcPr>
            <w:tcW w:w="170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BB9C401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Vasodilatadores periféricos</w:t>
            </w:r>
          </w:p>
        </w:tc>
        <w:tc>
          <w:tcPr>
            <w:tcW w:w="60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0A119C1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12</w:t>
            </w:r>
          </w:p>
        </w:tc>
      </w:tr>
      <w:tr w:rsidR="006A726A" w:rsidRPr="006A726A" w14:paraId="1D626AE1" w14:textId="77777777" w:rsidTr="003D1080">
        <w:trPr>
          <w:trHeight w:val="276"/>
        </w:trPr>
        <w:tc>
          <w:tcPr>
            <w:tcW w:w="1969" w:type="pct"/>
            <w:vMerge w:val="restar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A4EA4C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Vasoprotectores</w:t>
            </w: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1DBBD"/>
            <w:noWrap/>
            <w:vAlign w:val="center"/>
            <w:hideMark/>
          </w:tcPr>
          <w:p w14:paraId="04BD490B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C05A</w:t>
            </w:r>
          </w:p>
        </w:tc>
        <w:tc>
          <w:tcPr>
            <w:tcW w:w="170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1DBBD"/>
            <w:noWrap/>
            <w:vAlign w:val="center"/>
            <w:hideMark/>
          </w:tcPr>
          <w:p w14:paraId="6CA7DFE5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Fármacos para el tratamiento de hemorroides y fisuras anales de uso tópico</w:t>
            </w:r>
          </w:p>
        </w:tc>
        <w:tc>
          <w:tcPr>
            <w:tcW w:w="60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1DBBD"/>
            <w:noWrap/>
            <w:vAlign w:val="center"/>
            <w:hideMark/>
          </w:tcPr>
          <w:p w14:paraId="7F45372B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2</w:t>
            </w:r>
          </w:p>
        </w:tc>
      </w:tr>
      <w:tr w:rsidR="006A726A" w:rsidRPr="006A726A" w14:paraId="100DB44D" w14:textId="77777777" w:rsidTr="003D1080">
        <w:trPr>
          <w:trHeight w:val="276"/>
        </w:trPr>
        <w:tc>
          <w:tcPr>
            <w:tcW w:w="1969" w:type="pct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3AAEFC2" w14:textId="77777777" w:rsidR="006A726A" w:rsidRPr="006A726A" w:rsidRDefault="006A726A" w:rsidP="006A726A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BCE442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C05B</w:t>
            </w:r>
          </w:p>
        </w:tc>
        <w:tc>
          <w:tcPr>
            <w:tcW w:w="17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8D7856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Terapia antivaricosa</w:t>
            </w:r>
          </w:p>
        </w:tc>
        <w:tc>
          <w:tcPr>
            <w:tcW w:w="6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4E7C91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2</w:t>
            </w:r>
          </w:p>
        </w:tc>
      </w:tr>
      <w:tr w:rsidR="006A726A" w:rsidRPr="006A726A" w14:paraId="714DE865" w14:textId="77777777" w:rsidTr="003D1080">
        <w:trPr>
          <w:trHeight w:val="276"/>
        </w:trPr>
        <w:tc>
          <w:tcPr>
            <w:tcW w:w="1969" w:type="pct"/>
            <w:vMerge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78CA977B" w14:textId="77777777" w:rsidR="006A726A" w:rsidRPr="006A726A" w:rsidRDefault="006A726A" w:rsidP="006A726A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1DBBD"/>
            <w:noWrap/>
            <w:vAlign w:val="center"/>
            <w:hideMark/>
          </w:tcPr>
          <w:p w14:paraId="0F223BA7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C05C</w:t>
            </w:r>
          </w:p>
        </w:tc>
        <w:tc>
          <w:tcPr>
            <w:tcW w:w="170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1DBBD"/>
            <w:noWrap/>
            <w:vAlign w:val="center"/>
            <w:hideMark/>
          </w:tcPr>
          <w:p w14:paraId="2F5733C9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Estabilizadores capilares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1DBBD"/>
            <w:noWrap/>
            <w:vAlign w:val="center"/>
            <w:hideMark/>
          </w:tcPr>
          <w:p w14:paraId="3F6A6FC0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21</w:t>
            </w:r>
          </w:p>
        </w:tc>
      </w:tr>
      <w:tr w:rsidR="006A726A" w:rsidRPr="006A726A" w14:paraId="4A9383ED" w14:textId="77777777" w:rsidTr="003D1080">
        <w:trPr>
          <w:trHeight w:val="276"/>
        </w:trPr>
        <w:tc>
          <w:tcPr>
            <w:tcW w:w="1969" w:type="pct"/>
            <w:vMerge w:val="restar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D96E1D" w14:textId="755D6BD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Betabloqueadores</w:t>
            </w: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623F74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C07A</w:t>
            </w:r>
          </w:p>
        </w:tc>
        <w:tc>
          <w:tcPr>
            <w:tcW w:w="170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2914B7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Betabloqueadores</w:t>
            </w:r>
          </w:p>
        </w:tc>
        <w:tc>
          <w:tcPr>
            <w:tcW w:w="60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0C8693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33</w:t>
            </w:r>
          </w:p>
        </w:tc>
      </w:tr>
      <w:tr w:rsidR="006A726A" w:rsidRPr="006A726A" w14:paraId="2AFBA288" w14:textId="77777777" w:rsidTr="003D1080">
        <w:trPr>
          <w:trHeight w:val="276"/>
        </w:trPr>
        <w:tc>
          <w:tcPr>
            <w:tcW w:w="1969" w:type="pct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83902BA" w14:textId="77777777" w:rsidR="006A726A" w:rsidRPr="006A726A" w:rsidRDefault="006A726A" w:rsidP="006A726A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1DBBD"/>
            <w:noWrap/>
            <w:vAlign w:val="center"/>
            <w:hideMark/>
          </w:tcPr>
          <w:p w14:paraId="5E2A5510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C07B</w:t>
            </w:r>
          </w:p>
        </w:tc>
        <w:tc>
          <w:tcPr>
            <w:tcW w:w="1707" w:type="pct"/>
            <w:tcBorders>
              <w:top w:val="nil"/>
              <w:left w:val="nil"/>
              <w:bottom w:val="nil"/>
              <w:right w:val="nil"/>
            </w:tcBorders>
            <w:shd w:val="clear" w:color="auto" w:fill="F1DBBD"/>
            <w:noWrap/>
            <w:vAlign w:val="center"/>
            <w:hideMark/>
          </w:tcPr>
          <w:p w14:paraId="190E2932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Betabloqueadores y tiazidas</w:t>
            </w:r>
          </w:p>
        </w:tc>
        <w:tc>
          <w:tcPr>
            <w:tcW w:w="603" w:type="pct"/>
            <w:tcBorders>
              <w:top w:val="nil"/>
              <w:left w:val="nil"/>
              <w:bottom w:val="nil"/>
              <w:right w:val="nil"/>
            </w:tcBorders>
            <w:shd w:val="clear" w:color="auto" w:fill="F1DBBD"/>
            <w:noWrap/>
            <w:vAlign w:val="center"/>
            <w:hideMark/>
          </w:tcPr>
          <w:p w14:paraId="4F4F2999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3</w:t>
            </w:r>
          </w:p>
        </w:tc>
      </w:tr>
      <w:tr w:rsidR="006A726A" w:rsidRPr="006A726A" w14:paraId="43A76557" w14:textId="77777777" w:rsidTr="003D1080">
        <w:trPr>
          <w:trHeight w:val="276"/>
        </w:trPr>
        <w:tc>
          <w:tcPr>
            <w:tcW w:w="1969" w:type="pct"/>
            <w:vMerge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12970DFB" w14:textId="77777777" w:rsidR="006A726A" w:rsidRPr="006A726A" w:rsidRDefault="006A726A" w:rsidP="006A726A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800101A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C07F</w:t>
            </w:r>
          </w:p>
        </w:tc>
        <w:tc>
          <w:tcPr>
            <w:tcW w:w="170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5769EF2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Betabloqueadores, otras combinaciones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2BC7A29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6</w:t>
            </w:r>
          </w:p>
        </w:tc>
      </w:tr>
      <w:tr w:rsidR="006A726A" w:rsidRPr="006A726A" w14:paraId="4D6F510F" w14:textId="77777777" w:rsidTr="003D1080">
        <w:trPr>
          <w:trHeight w:val="276"/>
        </w:trPr>
        <w:tc>
          <w:tcPr>
            <w:tcW w:w="1969" w:type="pct"/>
            <w:vMerge w:val="restar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E78A8F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Bloqueadores de canales de calcio</w:t>
            </w: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1DBBD"/>
            <w:noWrap/>
            <w:vAlign w:val="center"/>
            <w:hideMark/>
          </w:tcPr>
          <w:p w14:paraId="58BB3C28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C08C</w:t>
            </w:r>
          </w:p>
        </w:tc>
        <w:tc>
          <w:tcPr>
            <w:tcW w:w="170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1DBBD"/>
            <w:noWrap/>
            <w:vAlign w:val="center"/>
            <w:hideMark/>
          </w:tcPr>
          <w:p w14:paraId="21FFAAD1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Bloqueadores de canales de calcio selectivos con efecto principalmente vascular</w:t>
            </w:r>
          </w:p>
        </w:tc>
        <w:tc>
          <w:tcPr>
            <w:tcW w:w="60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1DBBD"/>
            <w:noWrap/>
            <w:vAlign w:val="center"/>
            <w:hideMark/>
          </w:tcPr>
          <w:p w14:paraId="6848D70F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20</w:t>
            </w:r>
          </w:p>
        </w:tc>
      </w:tr>
      <w:tr w:rsidR="006A726A" w:rsidRPr="006A726A" w14:paraId="25661196" w14:textId="77777777" w:rsidTr="003D1080">
        <w:trPr>
          <w:trHeight w:val="276"/>
        </w:trPr>
        <w:tc>
          <w:tcPr>
            <w:tcW w:w="1969" w:type="pct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42859AE5" w14:textId="77777777" w:rsidR="006A726A" w:rsidRPr="006A726A" w:rsidRDefault="006A726A" w:rsidP="006A726A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9412FE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C08D</w:t>
            </w:r>
          </w:p>
        </w:tc>
        <w:tc>
          <w:tcPr>
            <w:tcW w:w="17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A95EE9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Bloqueadores de canales de calcio selectivos con efecto cardíaco directo</w:t>
            </w:r>
          </w:p>
        </w:tc>
        <w:tc>
          <w:tcPr>
            <w:tcW w:w="6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AAD2CF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9</w:t>
            </w:r>
          </w:p>
        </w:tc>
      </w:tr>
      <w:tr w:rsidR="006A726A" w:rsidRPr="006A726A" w14:paraId="6CD77D8B" w14:textId="77777777" w:rsidTr="003D1080">
        <w:trPr>
          <w:trHeight w:val="276"/>
        </w:trPr>
        <w:tc>
          <w:tcPr>
            <w:tcW w:w="1969" w:type="pct"/>
            <w:vMerge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57BD7EC8" w14:textId="77777777" w:rsidR="006A726A" w:rsidRPr="006A726A" w:rsidRDefault="006A726A" w:rsidP="006A726A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1DBBD"/>
            <w:noWrap/>
            <w:vAlign w:val="center"/>
            <w:hideMark/>
          </w:tcPr>
          <w:p w14:paraId="1BB5AFF3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C08G</w:t>
            </w:r>
          </w:p>
        </w:tc>
        <w:tc>
          <w:tcPr>
            <w:tcW w:w="170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1DBBD"/>
            <w:noWrap/>
            <w:vAlign w:val="center"/>
            <w:hideMark/>
          </w:tcPr>
          <w:p w14:paraId="242BC955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Bloqueadores de canales de calcio y diuréticos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1DBBD"/>
            <w:noWrap/>
            <w:vAlign w:val="center"/>
            <w:hideMark/>
          </w:tcPr>
          <w:p w14:paraId="3ED7835E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4</w:t>
            </w:r>
          </w:p>
        </w:tc>
      </w:tr>
      <w:tr w:rsidR="006A726A" w:rsidRPr="006A726A" w14:paraId="42A6CB04" w14:textId="77777777" w:rsidTr="003D1080">
        <w:trPr>
          <w:trHeight w:val="276"/>
        </w:trPr>
        <w:tc>
          <w:tcPr>
            <w:tcW w:w="1969" w:type="pct"/>
            <w:vMerge w:val="restar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F839E1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Fármacos que actúan sobre el sistema renina-angiotensina</w:t>
            </w: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D1344B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C09A</w:t>
            </w:r>
          </w:p>
        </w:tc>
        <w:tc>
          <w:tcPr>
            <w:tcW w:w="170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D00CFE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Inhibidores de la ECA, solos</w:t>
            </w:r>
          </w:p>
        </w:tc>
        <w:tc>
          <w:tcPr>
            <w:tcW w:w="60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8F4DC2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38</w:t>
            </w:r>
          </w:p>
        </w:tc>
      </w:tr>
      <w:tr w:rsidR="006A726A" w:rsidRPr="006A726A" w14:paraId="4C1E00D5" w14:textId="77777777" w:rsidTr="003D1080">
        <w:trPr>
          <w:trHeight w:val="276"/>
        </w:trPr>
        <w:tc>
          <w:tcPr>
            <w:tcW w:w="1969" w:type="pct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3C7337E" w14:textId="77777777" w:rsidR="006A726A" w:rsidRPr="006A726A" w:rsidRDefault="006A726A" w:rsidP="006A726A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1DBBD"/>
            <w:noWrap/>
            <w:vAlign w:val="center"/>
            <w:hideMark/>
          </w:tcPr>
          <w:p w14:paraId="5C0F36D9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C09B</w:t>
            </w:r>
          </w:p>
        </w:tc>
        <w:tc>
          <w:tcPr>
            <w:tcW w:w="1707" w:type="pct"/>
            <w:tcBorders>
              <w:top w:val="nil"/>
              <w:left w:val="nil"/>
              <w:bottom w:val="nil"/>
              <w:right w:val="nil"/>
            </w:tcBorders>
            <w:shd w:val="clear" w:color="auto" w:fill="F1DBBD"/>
            <w:noWrap/>
            <w:vAlign w:val="center"/>
            <w:hideMark/>
          </w:tcPr>
          <w:p w14:paraId="4EB80703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Inhibidores de la ECA, combinaciones</w:t>
            </w:r>
          </w:p>
        </w:tc>
        <w:tc>
          <w:tcPr>
            <w:tcW w:w="603" w:type="pct"/>
            <w:tcBorders>
              <w:top w:val="nil"/>
              <w:left w:val="nil"/>
              <w:bottom w:val="nil"/>
              <w:right w:val="nil"/>
            </w:tcBorders>
            <w:shd w:val="clear" w:color="auto" w:fill="F1DBBD"/>
            <w:noWrap/>
            <w:vAlign w:val="center"/>
            <w:hideMark/>
          </w:tcPr>
          <w:p w14:paraId="04F1D250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40</w:t>
            </w:r>
          </w:p>
        </w:tc>
      </w:tr>
      <w:tr w:rsidR="006A726A" w:rsidRPr="006A726A" w14:paraId="6E7432E7" w14:textId="77777777" w:rsidTr="003D1080">
        <w:trPr>
          <w:trHeight w:val="276"/>
        </w:trPr>
        <w:tc>
          <w:tcPr>
            <w:tcW w:w="1969" w:type="pct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612C6F1" w14:textId="77777777" w:rsidR="006A726A" w:rsidRPr="006A726A" w:rsidRDefault="006A726A" w:rsidP="006A726A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66E40B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C09C</w:t>
            </w:r>
          </w:p>
        </w:tc>
        <w:tc>
          <w:tcPr>
            <w:tcW w:w="17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474154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Bloqueadores del receptor de angiotensina II, solos</w:t>
            </w:r>
          </w:p>
        </w:tc>
        <w:tc>
          <w:tcPr>
            <w:tcW w:w="6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A20A5C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49</w:t>
            </w:r>
          </w:p>
        </w:tc>
      </w:tr>
      <w:tr w:rsidR="006A726A" w:rsidRPr="006A726A" w14:paraId="401BFA0C" w14:textId="77777777" w:rsidTr="003D1080">
        <w:trPr>
          <w:trHeight w:val="276"/>
        </w:trPr>
        <w:tc>
          <w:tcPr>
            <w:tcW w:w="1969" w:type="pct"/>
            <w:vMerge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7AD1ACB1" w14:textId="77777777" w:rsidR="006A726A" w:rsidRPr="006A726A" w:rsidRDefault="006A726A" w:rsidP="006A726A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1DBBD"/>
            <w:noWrap/>
            <w:vAlign w:val="center"/>
            <w:hideMark/>
          </w:tcPr>
          <w:p w14:paraId="58DB0E57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C09D</w:t>
            </w:r>
          </w:p>
        </w:tc>
        <w:tc>
          <w:tcPr>
            <w:tcW w:w="170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1DBBD"/>
            <w:noWrap/>
            <w:vAlign w:val="center"/>
            <w:hideMark/>
          </w:tcPr>
          <w:p w14:paraId="66C20C2D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Bloqueadores del receptor de angiotensina II, combinaciones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1DBBD"/>
            <w:noWrap/>
            <w:vAlign w:val="center"/>
            <w:hideMark/>
          </w:tcPr>
          <w:p w14:paraId="3D59FBC1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46</w:t>
            </w:r>
          </w:p>
        </w:tc>
      </w:tr>
      <w:tr w:rsidR="006A726A" w:rsidRPr="006A726A" w14:paraId="6C22B088" w14:textId="77777777" w:rsidTr="003D1080">
        <w:trPr>
          <w:trHeight w:val="276"/>
        </w:trPr>
        <w:tc>
          <w:tcPr>
            <w:tcW w:w="1969" w:type="pct"/>
            <w:vMerge w:val="restar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547D86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Modificadores de lípidos</w:t>
            </w: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602505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C10A</w:t>
            </w:r>
          </w:p>
        </w:tc>
        <w:tc>
          <w:tcPr>
            <w:tcW w:w="170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78F228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Modificadores de lípidos, solos</w:t>
            </w:r>
          </w:p>
        </w:tc>
        <w:tc>
          <w:tcPr>
            <w:tcW w:w="60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EEAAFD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70</w:t>
            </w:r>
          </w:p>
        </w:tc>
      </w:tr>
      <w:tr w:rsidR="006A726A" w:rsidRPr="006A726A" w14:paraId="08B00247" w14:textId="77777777" w:rsidTr="003D1080">
        <w:trPr>
          <w:trHeight w:val="276"/>
        </w:trPr>
        <w:tc>
          <w:tcPr>
            <w:tcW w:w="1969" w:type="pct"/>
            <w:vMerge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09DB3EBB" w14:textId="77777777" w:rsidR="006A726A" w:rsidRPr="006A726A" w:rsidRDefault="006A726A" w:rsidP="006A726A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72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1DBBD"/>
            <w:noWrap/>
            <w:vAlign w:val="center"/>
            <w:hideMark/>
          </w:tcPr>
          <w:p w14:paraId="3B024002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C10B</w:t>
            </w:r>
          </w:p>
        </w:tc>
        <w:tc>
          <w:tcPr>
            <w:tcW w:w="170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1DBBD"/>
            <w:noWrap/>
            <w:vAlign w:val="center"/>
            <w:hideMark/>
          </w:tcPr>
          <w:p w14:paraId="605E6FC8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Modificadores de lípidos, combinaciones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1DBBD"/>
            <w:noWrap/>
            <w:vAlign w:val="center"/>
            <w:hideMark/>
          </w:tcPr>
          <w:p w14:paraId="21F32A71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4</w:t>
            </w:r>
          </w:p>
        </w:tc>
      </w:tr>
      <w:tr w:rsidR="00E43785" w:rsidRPr="006A726A" w14:paraId="38C38ABC" w14:textId="77777777" w:rsidTr="003D1080">
        <w:trPr>
          <w:trHeight w:val="276"/>
        </w:trPr>
        <w:tc>
          <w:tcPr>
            <w:tcW w:w="439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FAF6D"/>
            <w:noWrap/>
            <w:vAlign w:val="center"/>
            <w:hideMark/>
          </w:tcPr>
          <w:p w14:paraId="63540D5F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Total</w:t>
            </w:r>
          </w:p>
        </w:tc>
        <w:tc>
          <w:tcPr>
            <w:tcW w:w="60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FAF6D"/>
            <w:noWrap/>
            <w:vAlign w:val="center"/>
            <w:hideMark/>
          </w:tcPr>
          <w:p w14:paraId="2A91DC77" w14:textId="77777777" w:rsidR="006A726A" w:rsidRPr="006A726A" w:rsidRDefault="006A726A" w:rsidP="006A726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6A726A">
              <w:rPr>
                <w:rFonts w:eastAsia="Times New Roman" w:cs="Arial"/>
                <w:color w:val="000000"/>
                <w:sz w:val="22"/>
                <w:lang w:eastAsia="es-MX"/>
              </w:rPr>
              <w:t>447</w:t>
            </w:r>
          </w:p>
        </w:tc>
      </w:tr>
    </w:tbl>
    <w:p w14:paraId="31747D88" w14:textId="70E2F7ED" w:rsidR="00E43785" w:rsidRDefault="00E43785" w:rsidP="006A726A">
      <w:pPr>
        <w:jc w:val="both"/>
      </w:pPr>
    </w:p>
    <w:p w14:paraId="4E4E42E5" w14:textId="77777777" w:rsidR="00E43785" w:rsidRDefault="00E43785">
      <w:pPr>
        <w:jc w:val="both"/>
      </w:pPr>
      <w:r>
        <w:br w:type="page"/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53"/>
        <w:gridCol w:w="1560"/>
        <w:gridCol w:w="3685"/>
        <w:gridCol w:w="1302"/>
      </w:tblGrid>
      <w:tr w:rsidR="00E43785" w:rsidRPr="00E43785" w14:paraId="0024A6EA" w14:textId="77777777" w:rsidTr="003D1080">
        <w:trPr>
          <w:trHeight w:val="276"/>
        </w:trPr>
        <w:tc>
          <w:tcPr>
            <w:tcW w:w="5000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8E6B1"/>
            <w:noWrap/>
            <w:vAlign w:val="center"/>
            <w:hideMark/>
          </w:tcPr>
          <w:p w14:paraId="2621F79A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lastRenderedPageBreak/>
              <w:t>Tabla X. Frecuencia de medicamentos del grupo anatómico D: Dermatológicos, por grupo terapéutico y farmacológico</w:t>
            </w:r>
          </w:p>
        </w:tc>
      </w:tr>
      <w:tr w:rsidR="00E43785" w:rsidRPr="00E43785" w14:paraId="341F1AFB" w14:textId="77777777" w:rsidTr="003D1080">
        <w:trPr>
          <w:trHeight w:val="276"/>
        </w:trPr>
        <w:tc>
          <w:tcPr>
            <w:tcW w:w="19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CF3D8"/>
            <w:noWrap/>
            <w:vAlign w:val="center"/>
            <w:hideMark/>
          </w:tcPr>
          <w:p w14:paraId="19241BED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Grupo Terapéutico</w:t>
            </w:r>
          </w:p>
        </w:tc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CF3D8"/>
            <w:noWrap/>
            <w:vAlign w:val="center"/>
            <w:hideMark/>
          </w:tcPr>
          <w:p w14:paraId="1950206E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Código ATC</w:t>
            </w:r>
          </w:p>
        </w:tc>
        <w:tc>
          <w:tcPr>
            <w:tcW w:w="170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CF3D8"/>
            <w:noWrap/>
            <w:vAlign w:val="center"/>
            <w:hideMark/>
          </w:tcPr>
          <w:p w14:paraId="31F8C8D3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Grupo Farmacológico</w:t>
            </w:r>
          </w:p>
        </w:tc>
        <w:tc>
          <w:tcPr>
            <w:tcW w:w="60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CF3D8"/>
            <w:noWrap/>
            <w:vAlign w:val="center"/>
            <w:hideMark/>
          </w:tcPr>
          <w:p w14:paraId="303D20C6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Frecuencia</w:t>
            </w:r>
          </w:p>
        </w:tc>
      </w:tr>
      <w:tr w:rsidR="00E43785" w:rsidRPr="00E43785" w14:paraId="754EF5DA" w14:textId="77777777" w:rsidTr="003D1080">
        <w:trPr>
          <w:trHeight w:val="276"/>
        </w:trPr>
        <w:tc>
          <w:tcPr>
            <w:tcW w:w="1969" w:type="pct"/>
            <w:vMerge w:val="restar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5ADADD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Antifúngicos de uso dermatológico</w:t>
            </w:r>
          </w:p>
        </w:tc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8B154B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D01A</w:t>
            </w:r>
          </w:p>
        </w:tc>
        <w:tc>
          <w:tcPr>
            <w:tcW w:w="170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BCC340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Antifúngicos tópicos</w:t>
            </w:r>
          </w:p>
        </w:tc>
        <w:tc>
          <w:tcPr>
            <w:tcW w:w="60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9B4266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23</w:t>
            </w:r>
          </w:p>
        </w:tc>
      </w:tr>
      <w:tr w:rsidR="00E43785" w:rsidRPr="00E43785" w14:paraId="72EF50B7" w14:textId="77777777" w:rsidTr="003D1080">
        <w:trPr>
          <w:trHeight w:val="276"/>
        </w:trPr>
        <w:tc>
          <w:tcPr>
            <w:tcW w:w="1969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AB23D" w14:textId="77777777" w:rsidR="00E43785" w:rsidRPr="00E43785" w:rsidRDefault="00E43785" w:rsidP="00E43785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722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CF3D8"/>
            <w:noWrap/>
            <w:vAlign w:val="center"/>
            <w:hideMark/>
          </w:tcPr>
          <w:p w14:paraId="73D4CCB6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D01B</w:t>
            </w:r>
          </w:p>
        </w:tc>
        <w:tc>
          <w:tcPr>
            <w:tcW w:w="170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CF3D8"/>
            <w:noWrap/>
            <w:vAlign w:val="center"/>
            <w:hideMark/>
          </w:tcPr>
          <w:p w14:paraId="45BE5A61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Antifúngicos sistémicos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CF3D8"/>
            <w:noWrap/>
            <w:vAlign w:val="center"/>
            <w:hideMark/>
          </w:tcPr>
          <w:p w14:paraId="329E033F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1</w:t>
            </w:r>
          </w:p>
        </w:tc>
      </w:tr>
      <w:tr w:rsidR="00E43785" w:rsidRPr="00E43785" w14:paraId="07C902B8" w14:textId="77777777" w:rsidTr="003D1080">
        <w:trPr>
          <w:trHeight w:val="276"/>
        </w:trPr>
        <w:tc>
          <w:tcPr>
            <w:tcW w:w="19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F86B99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Emolientes y protectores</w:t>
            </w:r>
          </w:p>
        </w:tc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244B4CF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D02A</w:t>
            </w:r>
          </w:p>
        </w:tc>
        <w:tc>
          <w:tcPr>
            <w:tcW w:w="170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0D93613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Emolientes y protectores</w:t>
            </w:r>
          </w:p>
        </w:tc>
        <w:tc>
          <w:tcPr>
            <w:tcW w:w="60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7FC5EAD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2</w:t>
            </w:r>
          </w:p>
        </w:tc>
      </w:tr>
      <w:tr w:rsidR="00E43785" w:rsidRPr="00E43785" w14:paraId="5546EA2D" w14:textId="77777777" w:rsidTr="003D1080">
        <w:trPr>
          <w:trHeight w:val="276"/>
        </w:trPr>
        <w:tc>
          <w:tcPr>
            <w:tcW w:w="19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7A0796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Preparados para el tratamiento de heridas y úlceras</w:t>
            </w:r>
          </w:p>
        </w:tc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CF3D8"/>
            <w:noWrap/>
            <w:vAlign w:val="center"/>
            <w:hideMark/>
          </w:tcPr>
          <w:p w14:paraId="7581EEEA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D03A</w:t>
            </w:r>
          </w:p>
        </w:tc>
        <w:tc>
          <w:tcPr>
            <w:tcW w:w="170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CF3D8"/>
            <w:noWrap/>
            <w:vAlign w:val="center"/>
            <w:hideMark/>
          </w:tcPr>
          <w:p w14:paraId="14B776A7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Cicatrizantes</w:t>
            </w:r>
          </w:p>
        </w:tc>
        <w:tc>
          <w:tcPr>
            <w:tcW w:w="60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CF3D8"/>
            <w:noWrap/>
            <w:vAlign w:val="center"/>
            <w:hideMark/>
          </w:tcPr>
          <w:p w14:paraId="5D4FB105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7</w:t>
            </w:r>
          </w:p>
        </w:tc>
      </w:tr>
      <w:tr w:rsidR="00E43785" w:rsidRPr="00E43785" w14:paraId="1A59274B" w14:textId="77777777" w:rsidTr="003D1080">
        <w:trPr>
          <w:trHeight w:val="276"/>
        </w:trPr>
        <w:tc>
          <w:tcPr>
            <w:tcW w:w="1969" w:type="pct"/>
            <w:vMerge w:val="restar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92A6A1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Antibióticos y quimioterapéuticos de uso dermatológico</w:t>
            </w:r>
          </w:p>
        </w:tc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0F1FA4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D06A</w:t>
            </w:r>
          </w:p>
        </w:tc>
        <w:tc>
          <w:tcPr>
            <w:tcW w:w="170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3DB668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Antibióticos de uso tópico</w:t>
            </w:r>
          </w:p>
        </w:tc>
        <w:tc>
          <w:tcPr>
            <w:tcW w:w="60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8BC032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12</w:t>
            </w:r>
          </w:p>
        </w:tc>
      </w:tr>
      <w:tr w:rsidR="00E43785" w:rsidRPr="00E43785" w14:paraId="72A33AD7" w14:textId="77777777" w:rsidTr="003D1080">
        <w:trPr>
          <w:trHeight w:val="276"/>
        </w:trPr>
        <w:tc>
          <w:tcPr>
            <w:tcW w:w="1969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515A7" w14:textId="77777777" w:rsidR="00E43785" w:rsidRPr="00E43785" w:rsidRDefault="00E43785" w:rsidP="00E43785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722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CF3D8"/>
            <w:noWrap/>
            <w:vAlign w:val="center"/>
            <w:hideMark/>
          </w:tcPr>
          <w:p w14:paraId="1A5C845B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D06B</w:t>
            </w:r>
          </w:p>
        </w:tc>
        <w:tc>
          <w:tcPr>
            <w:tcW w:w="170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CF3D8"/>
            <w:noWrap/>
            <w:vAlign w:val="center"/>
            <w:hideMark/>
          </w:tcPr>
          <w:p w14:paraId="6A4E64FB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Quimioterapéuticos de uso tópico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CF3D8"/>
            <w:noWrap/>
            <w:vAlign w:val="center"/>
            <w:hideMark/>
          </w:tcPr>
          <w:p w14:paraId="5C84EDCA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1</w:t>
            </w:r>
          </w:p>
        </w:tc>
      </w:tr>
      <w:tr w:rsidR="00E43785" w:rsidRPr="00E43785" w14:paraId="630F9D76" w14:textId="77777777" w:rsidTr="003D1080">
        <w:trPr>
          <w:trHeight w:val="276"/>
        </w:trPr>
        <w:tc>
          <w:tcPr>
            <w:tcW w:w="1969" w:type="pct"/>
            <w:vMerge w:val="restar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154FD9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Corticosteroides, preparados dermatológicos</w:t>
            </w:r>
          </w:p>
        </w:tc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A540DF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D07A</w:t>
            </w:r>
          </w:p>
        </w:tc>
        <w:tc>
          <w:tcPr>
            <w:tcW w:w="170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B6B3C2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Corticosteroides, solos</w:t>
            </w:r>
          </w:p>
        </w:tc>
        <w:tc>
          <w:tcPr>
            <w:tcW w:w="60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1ADFFC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5</w:t>
            </w:r>
          </w:p>
        </w:tc>
      </w:tr>
      <w:tr w:rsidR="00E43785" w:rsidRPr="00E43785" w14:paraId="2B54D32E" w14:textId="77777777" w:rsidTr="003D1080">
        <w:trPr>
          <w:trHeight w:val="276"/>
        </w:trPr>
        <w:tc>
          <w:tcPr>
            <w:tcW w:w="1969" w:type="pct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918ACAE" w14:textId="77777777" w:rsidR="00E43785" w:rsidRPr="00E43785" w:rsidRDefault="00E43785" w:rsidP="00E43785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72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CF3D8"/>
            <w:noWrap/>
            <w:vAlign w:val="center"/>
            <w:hideMark/>
          </w:tcPr>
          <w:p w14:paraId="72A56FDE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D07B</w:t>
            </w:r>
          </w:p>
        </w:tc>
        <w:tc>
          <w:tcPr>
            <w:tcW w:w="1706" w:type="pct"/>
            <w:tcBorders>
              <w:top w:val="nil"/>
              <w:left w:val="nil"/>
              <w:bottom w:val="nil"/>
              <w:right w:val="nil"/>
            </w:tcBorders>
            <w:shd w:val="clear" w:color="auto" w:fill="FCF3D8"/>
            <w:noWrap/>
            <w:vAlign w:val="center"/>
            <w:hideMark/>
          </w:tcPr>
          <w:p w14:paraId="4FC17DA0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Corticosteroides, combinados con antisépticos</w:t>
            </w:r>
          </w:p>
        </w:tc>
        <w:tc>
          <w:tcPr>
            <w:tcW w:w="603" w:type="pct"/>
            <w:tcBorders>
              <w:top w:val="nil"/>
              <w:left w:val="nil"/>
              <w:bottom w:val="nil"/>
              <w:right w:val="nil"/>
            </w:tcBorders>
            <w:shd w:val="clear" w:color="auto" w:fill="FCF3D8"/>
            <w:noWrap/>
            <w:vAlign w:val="center"/>
            <w:hideMark/>
          </w:tcPr>
          <w:p w14:paraId="4CFD4535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4</w:t>
            </w:r>
          </w:p>
        </w:tc>
      </w:tr>
      <w:tr w:rsidR="00E43785" w:rsidRPr="00E43785" w14:paraId="31E3F116" w14:textId="77777777" w:rsidTr="003D1080">
        <w:trPr>
          <w:trHeight w:val="276"/>
        </w:trPr>
        <w:tc>
          <w:tcPr>
            <w:tcW w:w="1969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645C7" w14:textId="77777777" w:rsidR="00E43785" w:rsidRPr="00E43785" w:rsidRDefault="00E43785" w:rsidP="00E43785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722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D1FDABA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D07C</w:t>
            </w:r>
          </w:p>
        </w:tc>
        <w:tc>
          <w:tcPr>
            <w:tcW w:w="170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A170016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Corticosteroides, combinados con antibióticos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F6B4932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3</w:t>
            </w:r>
          </w:p>
        </w:tc>
      </w:tr>
      <w:tr w:rsidR="00E43785" w:rsidRPr="00E43785" w14:paraId="265855EF" w14:textId="77777777" w:rsidTr="003D1080">
        <w:trPr>
          <w:trHeight w:val="276"/>
        </w:trPr>
        <w:tc>
          <w:tcPr>
            <w:tcW w:w="19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49E61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Antisépticos y desinfectantes</w:t>
            </w:r>
          </w:p>
        </w:tc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CF3D8"/>
            <w:noWrap/>
            <w:vAlign w:val="center"/>
            <w:hideMark/>
          </w:tcPr>
          <w:p w14:paraId="165CAA5C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D08A</w:t>
            </w:r>
          </w:p>
        </w:tc>
        <w:tc>
          <w:tcPr>
            <w:tcW w:w="170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CF3D8"/>
            <w:noWrap/>
            <w:vAlign w:val="center"/>
            <w:hideMark/>
          </w:tcPr>
          <w:p w14:paraId="7C004AF5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Antisépticos y desinfectantes</w:t>
            </w:r>
          </w:p>
        </w:tc>
        <w:tc>
          <w:tcPr>
            <w:tcW w:w="60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CF3D8"/>
            <w:noWrap/>
            <w:vAlign w:val="center"/>
            <w:hideMark/>
          </w:tcPr>
          <w:p w14:paraId="32489A68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13</w:t>
            </w:r>
          </w:p>
        </w:tc>
      </w:tr>
      <w:tr w:rsidR="00E43785" w:rsidRPr="00E43785" w14:paraId="5FA053CC" w14:textId="77777777" w:rsidTr="003D1080">
        <w:trPr>
          <w:trHeight w:val="276"/>
        </w:trPr>
        <w:tc>
          <w:tcPr>
            <w:tcW w:w="19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E5769C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Preparados antiacné</w:t>
            </w:r>
          </w:p>
        </w:tc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F040EC5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D10A</w:t>
            </w:r>
          </w:p>
        </w:tc>
        <w:tc>
          <w:tcPr>
            <w:tcW w:w="170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9B77C14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Preparados antiacné de uso tópico</w:t>
            </w:r>
          </w:p>
        </w:tc>
        <w:tc>
          <w:tcPr>
            <w:tcW w:w="60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F1FBCF1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10</w:t>
            </w:r>
          </w:p>
        </w:tc>
      </w:tr>
      <w:tr w:rsidR="00E43785" w:rsidRPr="00E43785" w14:paraId="37AB053E" w14:textId="77777777" w:rsidTr="003D1080">
        <w:trPr>
          <w:trHeight w:val="276"/>
        </w:trPr>
        <w:tc>
          <w:tcPr>
            <w:tcW w:w="19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BBA8AE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Otros preparados dermatológicos</w:t>
            </w:r>
          </w:p>
        </w:tc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CF3D8"/>
            <w:noWrap/>
            <w:vAlign w:val="center"/>
            <w:hideMark/>
          </w:tcPr>
          <w:p w14:paraId="4E42E072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D11A</w:t>
            </w:r>
          </w:p>
        </w:tc>
        <w:tc>
          <w:tcPr>
            <w:tcW w:w="170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CF3D8"/>
            <w:noWrap/>
            <w:vAlign w:val="center"/>
            <w:hideMark/>
          </w:tcPr>
          <w:p w14:paraId="76A948F5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Otros preparados dermatológicos</w:t>
            </w:r>
          </w:p>
        </w:tc>
        <w:tc>
          <w:tcPr>
            <w:tcW w:w="60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CF3D8"/>
            <w:noWrap/>
            <w:vAlign w:val="center"/>
            <w:hideMark/>
          </w:tcPr>
          <w:p w14:paraId="5760CD26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2</w:t>
            </w:r>
          </w:p>
        </w:tc>
      </w:tr>
      <w:tr w:rsidR="00E43785" w:rsidRPr="00E43785" w14:paraId="3286BC72" w14:textId="77777777" w:rsidTr="003D1080">
        <w:trPr>
          <w:trHeight w:val="276"/>
        </w:trPr>
        <w:tc>
          <w:tcPr>
            <w:tcW w:w="439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8E6B1"/>
            <w:noWrap/>
            <w:vAlign w:val="center"/>
            <w:hideMark/>
          </w:tcPr>
          <w:p w14:paraId="36F4FE94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Total</w:t>
            </w:r>
          </w:p>
        </w:tc>
        <w:tc>
          <w:tcPr>
            <w:tcW w:w="60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8E6B1"/>
            <w:noWrap/>
            <w:vAlign w:val="center"/>
            <w:hideMark/>
          </w:tcPr>
          <w:p w14:paraId="6FD7528C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83</w:t>
            </w:r>
          </w:p>
        </w:tc>
      </w:tr>
    </w:tbl>
    <w:p w14:paraId="75D46992" w14:textId="47614E91" w:rsidR="00E43785" w:rsidRDefault="00E43785" w:rsidP="006A726A">
      <w:pPr>
        <w:jc w:val="both"/>
      </w:pPr>
    </w:p>
    <w:p w14:paraId="7B0FFC45" w14:textId="77777777" w:rsidR="00E43785" w:rsidRDefault="00E43785">
      <w:pPr>
        <w:jc w:val="both"/>
      </w:pPr>
      <w:r>
        <w:br w:type="page"/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53"/>
        <w:gridCol w:w="1560"/>
        <w:gridCol w:w="3685"/>
        <w:gridCol w:w="1302"/>
      </w:tblGrid>
      <w:tr w:rsidR="00E43785" w:rsidRPr="00E43785" w14:paraId="795EC245" w14:textId="77777777" w:rsidTr="003D1080">
        <w:trPr>
          <w:trHeight w:val="276"/>
        </w:trPr>
        <w:tc>
          <w:tcPr>
            <w:tcW w:w="5000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895EB"/>
            <w:noWrap/>
            <w:vAlign w:val="center"/>
            <w:hideMark/>
          </w:tcPr>
          <w:p w14:paraId="57051761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lastRenderedPageBreak/>
              <w:t>Tabla X. Frecuencia de medicamentos del grupo anatómico G: Sistema genitourinario y hormonas sexuales, por grupo terapéutico y farmacológico</w:t>
            </w:r>
          </w:p>
        </w:tc>
      </w:tr>
      <w:tr w:rsidR="00E43785" w:rsidRPr="00E43785" w14:paraId="7037E0AF" w14:textId="77777777" w:rsidTr="003D1080">
        <w:trPr>
          <w:trHeight w:val="276"/>
        </w:trPr>
        <w:tc>
          <w:tcPr>
            <w:tcW w:w="1969" w:type="pc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5CEF6"/>
            <w:noWrap/>
            <w:vAlign w:val="center"/>
            <w:hideMark/>
          </w:tcPr>
          <w:p w14:paraId="434FCFB2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Grupo Terapéutico</w:t>
            </w:r>
          </w:p>
        </w:tc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5CEF6"/>
            <w:noWrap/>
            <w:vAlign w:val="center"/>
            <w:hideMark/>
          </w:tcPr>
          <w:p w14:paraId="67DFB89A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Código ATC</w:t>
            </w:r>
          </w:p>
        </w:tc>
        <w:tc>
          <w:tcPr>
            <w:tcW w:w="170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5CEF6"/>
            <w:noWrap/>
            <w:vAlign w:val="center"/>
            <w:hideMark/>
          </w:tcPr>
          <w:p w14:paraId="0CB9DD17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Grupo Farmacológico</w:t>
            </w:r>
          </w:p>
        </w:tc>
        <w:tc>
          <w:tcPr>
            <w:tcW w:w="60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5CEF6"/>
            <w:noWrap/>
            <w:vAlign w:val="center"/>
            <w:hideMark/>
          </w:tcPr>
          <w:p w14:paraId="51637978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Frecuencia</w:t>
            </w:r>
          </w:p>
        </w:tc>
      </w:tr>
      <w:tr w:rsidR="00E43785" w:rsidRPr="00E43785" w14:paraId="020DD143" w14:textId="77777777" w:rsidTr="003D1080">
        <w:trPr>
          <w:trHeight w:val="288"/>
        </w:trPr>
        <w:tc>
          <w:tcPr>
            <w:tcW w:w="1969" w:type="pct"/>
            <w:vMerge w:val="restar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B38F97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Antiinfecciosos y antisépticos ginecológicos</w:t>
            </w:r>
          </w:p>
        </w:tc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984AA1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G01A</w:t>
            </w:r>
          </w:p>
        </w:tc>
        <w:tc>
          <w:tcPr>
            <w:tcW w:w="170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73D3DB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Antiinfecciosos y antisépticos, excluyendo combinaciones con corticosteroides</w:t>
            </w:r>
          </w:p>
        </w:tc>
        <w:tc>
          <w:tcPr>
            <w:tcW w:w="60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9382CD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21</w:t>
            </w:r>
          </w:p>
        </w:tc>
      </w:tr>
      <w:tr w:rsidR="00E43785" w:rsidRPr="00E43785" w14:paraId="7D5B1753" w14:textId="77777777" w:rsidTr="003D1080">
        <w:trPr>
          <w:trHeight w:val="288"/>
        </w:trPr>
        <w:tc>
          <w:tcPr>
            <w:tcW w:w="1969" w:type="pct"/>
            <w:vMerge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6721A232" w14:textId="77777777" w:rsidR="00E43785" w:rsidRPr="00E43785" w:rsidRDefault="00E43785" w:rsidP="00E43785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722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5CEF6"/>
            <w:noWrap/>
            <w:vAlign w:val="center"/>
            <w:hideMark/>
          </w:tcPr>
          <w:p w14:paraId="1058547A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G01B</w:t>
            </w:r>
          </w:p>
        </w:tc>
        <w:tc>
          <w:tcPr>
            <w:tcW w:w="170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5CEF6"/>
            <w:noWrap/>
            <w:vAlign w:val="center"/>
            <w:hideMark/>
          </w:tcPr>
          <w:p w14:paraId="27AD7D8D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Antiinfecciosos/antisépticos en combinación con corticosteroides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5CEF6"/>
            <w:noWrap/>
            <w:vAlign w:val="center"/>
            <w:hideMark/>
          </w:tcPr>
          <w:p w14:paraId="45B64AA9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1</w:t>
            </w:r>
          </w:p>
        </w:tc>
      </w:tr>
      <w:tr w:rsidR="00E43785" w:rsidRPr="00E43785" w14:paraId="725DF9DA" w14:textId="77777777" w:rsidTr="003D1080">
        <w:trPr>
          <w:trHeight w:val="288"/>
        </w:trPr>
        <w:tc>
          <w:tcPr>
            <w:tcW w:w="1969" w:type="pc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9AB481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Otros ginecológicos</w:t>
            </w:r>
          </w:p>
        </w:tc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C0B7B54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G02C</w:t>
            </w:r>
          </w:p>
        </w:tc>
        <w:tc>
          <w:tcPr>
            <w:tcW w:w="170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F86FD6A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Otros ginecológicos</w:t>
            </w:r>
          </w:p>
        </w:tc>
        <w:tc>
          <w:tcPr>
            <w:tcW w:w="60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8B49250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2</w:t>
            </w:r>
          </w:p>
        </w:tc>
      </w:tr>
      <w:tr w:rsidR="00E43785" w:rsidRPr="00E43785" w14:paraId="63C226E8" w14:textId="77777777" w:rsidTr="003D1080">
        <w:trPr>
          <w:trHeight w:val="288"/>
        </w:trPr>
        <w:tc>
          <w:tcPr>
            <w:tcW w:w="1969" w:type="pct"/>
            <w:vMerge w:val="restar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470487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Hormonas sexuales y moduladores del sistema genital</w:t>
            </w:r>
          </w:p>
        </w:tc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5CEF6"/>
            <w:noWrap/>
            <w:vAlign w:val="center"/>
            <w:hideMark/>
          </w:tcPr>
          <w:p w14:paraId="31856AE9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G03A</w:t>
            </w:r>
          </w:p>
        </w:tc>
        <w:tc>
          <w:tcPr>
            <w:tcW w:w="170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5CEF6"/>
            <w:noWrap/>
            <w:vAlign w:val="center"/>
            <w:hideMark/>
          </w:tcPr>
          <w:p w14:paraId="66634B80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Anticonceptivos orales sistémicos</w:t>
            </w:r>
          </w:p>
        </w:tc>
        <w:tc>
          <w:tcPr>
            <w:tcW w:w="60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5CEF6"/>
            <w:noWrap/>
            <w:vAlign w:val="center"/>
            <w:hideMark/>
          </w:tcPr>
          <w:p w14:paraId="0A546C0F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12</w:t>
            </w:r>
          </w:p>
        </w:tc>
      </w:tr>
      <w:tr w:rsidR="00E43785" w:rsidRPr="00E43785" w14:paraId="21EF7B6E" w14:textId="77777777" w:rsidTr="003D1080">
        <w:trPr>
          <w:trHeight w:val="288"/>
        </w:trPr>
        <w:tc>
          <w:tcPr>
            <w:tcW w:w="1969" w:type="pct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A5B799C" w14:textId="77777777" w:rsidR="00E43785" w:rsidRPr="00E43785" w:rsidRDefault="00E43785" w:rsidP="00E43785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72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551BA8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G03C</w:t>
            </w:r>
          </w:p>
        </w:tc>
        <w:tc>
          <w:tcPr>
            <w:tcW w:w="17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12C888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Estrógenos</w:t>
            </w:r>
          </w:p>
        </w:tc>
        <w:tc>
          <w:tcPr>
            <w:tcW w:w="6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A3F4B3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1</w:t>
            </w:r>
          </w:p>
        </w:tc>
      </w:tr>
      <w:tr w:rsidR="00E43785" w:rsidRPr="00E43785" w14:paraId="62430400" w14:textId="77777777" w:rsidTr="003D1080">
        <w:trPr>
          <w:trHeight w:val="288"/>
        </w:trPr>
        <w:tc>
          <w:tcPr>
            <w:tcW w:w="1969" w:type="pct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B5EDCEF" w14:textId="77777777" w:rsidR="00E43785" w:rsidRPr="00E43785" w:rsidRDefault="00E43785" w:rsidP="00E43785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72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5CEF6"/>
            <w:noWrap/>
            <w:vAlign w:val="center"/>
            <w:hideMark/>
          </w:tcPr>
          <w:p w14:paraId="014EC2F3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G03D</w:t>
            </w:r>
          </w:p>
        </w:tc>
        <w:tc>
          <w:tcPr>
            <w:tcW w:w="1706" w:type="pct"/>
            <w:tcBorders>
              <w:top w:val="nil"/>
              <w:left w:val="nil"/>
              <w:bottom w:val="nil"/>
              <w:right w:val="nil"/>
            </w:tcBorders>
            <w:shd w:val="clear" w:color="auto" w:fill="F5CEF6"/>
            <w:noWrap/>
            <w:vAlign w:val="center"/>
            <w:hideMark/>
          </w:tcPr>
          <w:p w14:paraId="45999D26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Progestágenos</w:t>
            </w:r>
          </w:p>
        </w:tc>
        <w:tc>
          <w:tcPr>
            <w:tcW w:w="603" w:type="pct"/>
            <w:tcBorders>
              <w:top w:val="nil"/>
              <w:left w:val="nil"/>
              <w:bottom w:val="nil"/>
              <w:right w:val="nil"/>
            </w:tcBorders>
            <w:shd w:val="clear" w:color="auto" w:fill="F5CEF6"/>
            <w:noWrap/>
            <w:vAlign w:val="center"/>
            <w:hideMark/>
          </w:tcPr>
          <w:p w14:paraId="312E8F7A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6</w:t>
            </w:r>
          </w:p>
        </w:tc>
      </w:tr>
      <w:tr w:rsidR="00E43785" w:rsidRPr="00E43785" w14:paraId="2067AE42" w14:textId="77777777" w:rsidTr="003D1080">
        <w:trPr>
          <w:trHeight w:val="288"/>
        </w:trPr>
        <w:tc>
          <w:tcPr>
            <w:tcW w:w="1969" w:type="pct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FFD552F" w14:textId="77777777" w:rsidR="00E43785" w:rsidRPr="00E43785" w:rsidRDefault="00E43785" w:rsidP="00E43785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72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B9B61A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G03F</w:t>
            </w:r>
          </w:p>
        </w:tc>
        <w:tc>
          <w:tcPr>
            <w:tcW w:w="17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8BEEF8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Progestágenos y estrógenos combinados</w:t>
            </w:r>
          </w:p>
        </w:tc>
        <w:tc>
          <w:tcPr>
            <w:tcW w:w="6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5B6CBE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6</w:t>
            </w:r>
          </w:p>
        </w:tc>
      </w:tr>
      <w:tr w:rsidR="00E43785" w:rsidRPr="00E43785" w14:paraId="2DFCB424" w14:textId="77777777" w:rsidTr="003D1080">
        <w:trPr>
          <w:trHeight w:val="288"/>
        </w:trPr>
        <w:tc>
          <w:tcPr>
            <w:tcW w:w="1969" w:type="pct"/>
            <w:vMerge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4494EFEB" w14:textId="77777777" w:rsidR="00E43785" w:rsidRPr="00E43785" w:rsidRDefault="00E43785" w:rsidP="00E43785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722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5CEF6"/>
            <w:noWrap/>
            <w:vAlign w:val="center"/>
            <w:hideMark/>
          </w:tcPr>
          <w:p w14:paraId="20C4F153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G03X</w:t>
            </w:r>
          </w:p>
        </w:tc>
        <w:tc>
          <w:tcPr>
            <w:tcW w:w="170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5CEF6"/>
            <w:noWrap/>
            <w:vAlign w:val="center"/>
            <w:hideMark/>
          </w:tcPr>
          <w:p w14:paraId="3E6AC6A8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Otras hormonas sexuales y moduladores del sistema genital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5CEF6"/>
            <w:noWrap/>
            <w:vAlign w:val="center"/>
            <w:hideMark/>
          </w:tcPr>
          <w:p w14:paraId="2153FC24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1</w:t>
            </w:r>
          </w:p>
        </w:tc>
      </w:tr>
      <w:tr w:rsidR="00E43785" w:rsidRPr="00E43785" w14:paraId="32B2F102" w14:textId="77777777" w:rsidTr="003D1080">
        <w:trPr>
          <w:trHeight w:val="288"/>
        </w:trPr>
        <w:tc>
          <w:tcPr>
            <w:tcW w:w="1969" w:type="pct"/>
            <w:vMerge w:val="restar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97925B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Urológicos</w:t>
            </w:r>
          </w:p>
        </w:tc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D69FA0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G04B</w:t>
            </w:r>
          </w:p>
        </w:tc>
        <w:tc>
          <w:tcPr>
            <w:tcW w:w="170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B68C8D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Urológicos</w:t>
            </w:r>
          </w:p>
        </w:tc>
        <w:tc>
          <w:tcPr>
            <w:tcW w:w="60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3AC561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11</w:t>
            </w:r>
          </w:p>
        </w:tc>
      </w:tr>
      <w:tr w:rsidR="00E43785" w:rsidRPr="00E43785" w14:paraId="197DE45C" w14:textId="77777777" w:rsidTr="003D1080">
        <w:trPr>
          <w:trHeight w:val="288"/>
        </w:trPr>
        <w:tc>
          <w:tcPr>
            <w:tcW w:w="1969" w:type="pct"/>
            <w:vMerge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15D49A3E" w14:textId="77777777" w:rsidR="00E43785" w:rsidRPr="00E43785" w:rsidRDefault="00E43785" w:rsidP="00E43785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722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5CEF6"/>
            <w:noWrap/>
            <w:vAlign w:val="center"/>
            <w:hideMark/>
          </w:tcPr>
          <w:p w14:paraId="182DFF10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G04C</w:t>
            </w:r>
          </w:p>
        </w:tc>
        <w:tc>
          <w:tcPr>
            <w:tcW w:w="170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5CEF6"/>
            <w:noWrap/>
            <w:vAlign w:val="center"/>
            <w:hideMark/>
          </w:tcPr>
          <w:p w14:paraId="379EC7AE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Fármacos usados en la hiperplasia prostática benigna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5CEF6"/>
            <w:noWrap/>
            <w:vAlign w:val="center"/>
            <w:hideMark/>
          </w:tcPr>
          <w:p w14:paraId="615F20E5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8</w:t>
            </w:r>
          </w:p>
        </w:tc>
      </w:tr>
      <w:tr w:rsidR="00E43785" w:rsidRPr="00E43785" w14:paraId="2E9A574B" w14:textId="77777777" w:rsidTr="003D1080">
        <w:trPr>
          <w:trHeight w:val="288"/>
        </w:trPr>
        <w:tc>
          <w:tcPr>
            <w:tcW w:w="439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895EB"/>
            <w:noWrap/>
            <w:vAlign w:val="center"/>
            <w:hideMark/>
          </w:tcPr>
          <w:p w14:paraId="0DAE57DF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Total</w:t>
            </w:r>
          </w:p>
        </w:tc>
        <w:tc>
          <w:tcPr>
            <w:tcW w:w="60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895EB"/>
            <w:noWrap/>
            <w:vAlign w:val="center"/>
            <w:hideMark/>
          </w:tcPr>
          <w:p w14:paraId="746DAD32" w14:textId="77777777" w:rsidR="00E43785" w:rsidRPr="00E43785" w:rsidRDefault="00E43785" w:rsidP="00E4378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43785">
              <w:rPr>
                <w:rFonts w:eastAsia="Times New Roman" w:cs="Arial"/>
                <w:color w:val="000000"/>
                <w:sz w:val="22"/>
                <w:lang w:eastAsia="es-MX"/>
              </w:rPr>
              <w:t>69</w:t>
            </w:r>
          </w:p>
        </w:tc>
      </w:tr>
    </w:tbl>
    <w:p w14:paraId="41C1EB01" w14:textId="5E347F5E" w:rsidR="007D77CC" w:rsidRDefault="007D77CC" w:rsidP="006A726A">
      <w:pPr>
        <w:jc w:val="both"/>
      </w:pPr>
    </w:p>
    <w:p w14:paraId="1F071670" w14:textId="77777777" w:rsidR="007D77CC" w:rsidRDefault="007D77CC">
      <w:pPr>
        <w:jc w:val="both"/>
      </w:pPr>
      <w:r>
        <w:br w:type="page"/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21"/>
        <w:gridCol w:w="1578"/>
        <w:gridCol w:w="3596"/>
        <w:gridCol w:w="1405"/>
      </w:tblGrid>
      <w:tr w:rsidR="007D77CC" w:rsidRPr="007D77CC" w14:paraId="7BA55CC7" w14:textId="77777777" w:rsidTr="003D1080">
        <w:trPr>
          <w:trHeight w:val="276"/>
        </w:trPr>
        <w:tc>
          <w:tcPr>
            <w:tcW w:w="5000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58BD4"/>
            <w:noWrap/>
            <w:vAlign w:val="center"/>
            <w:hideMark/>
          </w:tcPr>
          <w:p w14:paraId="01036E26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lastRenderedPageBreak/>
              <w:t>Tabla X. Frecuencia de medicamentos del grupo anatómico H: Hormonas sistémicas, excluyendo hormonas sexuales e insulinas, por grupo terapéutico y farmacológico</w:t>
            </w:r>
          </w:p>
        </w:tc>
      </w:tr>
      <w:tr w:rsidR="007D77CC" w:rsidRPr="007D77CC" w14:paraId="3B4FD004" w14:textId="77777777" w:rsidTr="003D1080">
        <w:trPr>
          <w:trHeight w:val="276"/>
        </w:trPr>
        <w:tc>
          <w:tcPr>
            <w:tcW w:w="19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7CCEC"/>
            <w:noWrap/>
            <w:vAlign w:val="center"/>
            <w:hideMark/>
          </w:tcPr>
          <w:p w14:paraId="11E5283F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Grupo Terapéutico</w:t>
            </w: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7CCEC"/>
            <w:noWrap/>
            <w:vAlign w:val="center"/>
            <w:hideMark/>
          </w:tcPr>
          <w:p w14:paraId="1F45B1C2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Código ATC</w:t>
            </w:r>
          </w:p>
        </w:tc>
        <w:tc>
          <w:tcPr>
            <w:tcW w:w="167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7CCEC"/>
            <w:noWrap/>
            <w:vAlign w:val="center"/>
            <w:hideMark/>
          </w:tcPr>
          <w:p w14:paraId="4FC13425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Grupo Farmacológico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7CCEC"/>
            <w:noWrap/>
            <w:vAlign w:val="center"/>
            <w:hideMark/>
          </w:tcPr>
          <w:p w14:paraId="41FA5305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Frecuencia</w:t>
            </w:r>
          </w:p>
        </w:tc>
      </w:tr>
      <w:tr w:rsidR="007D77CC" w:rsidRPr="007D77CC" w14:paraId="484D1823" w14:textId="77777777" w:rsidTr="003D1080">
        <w:trPr>
          <w:trHeight w:val="288"/>
        </w:trPr>
        <w:tc>
          <w:tcPr>
            <w:tcW w:w="1969" w:type="pct"/>
            <w:vMerge w:val="restar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EC0430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Corticosteroides de uso sistémico</w:t>
            </w: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69A45E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H02A</w:t>
            </w:r>
          </w:p>
        </w:tc>
        <w:tc>
          <w:tcPr>
            <w:tcW w:w="167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D3789A" w14:textId="12EB8E60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>
              <w:rPr>
                <w:rFonts w:eastAsia="Times New Roman" w:cs="Arial"/>
                <w:color w:val="000000"/>
                <w:sz w:val="22"/>
                <w:lang w:eastAsia="es-MX"/>
              </w:rPr>
              <w:t>Corticosteroides de uso sistémico, solos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C6663E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33</w:t>
            </w:r>
          </w:p>
        </w:tc>
      </w:tr>
      <w:tr w:rsidR="007D77CC" w:rsidRPr="007D77CC" w14:paraId="5A3667EC" w14:textId="77777777" w:rsidTr="003D1080">
        <w:trPr>
          <w:trHeight w:val="288"/>
        </w:trPr>
        <w:tc>
          <w:tcPr>
            <w:tcW w:w="1969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3D8B8" w14:textId="77777777" w:rsidR="007D77CC" w:rsidRPr="007D77CC" w:rsidRDefault="007D77CC" w:rsidP="007D77CC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719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7CCEC"/>
            <w:noWrap/>
            <w:vAlign w:val="center"/>
            <w:hideMark/>
          </w:tcPr>
          <w:p w14:paraId="38BDFB29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H02B</w:t>
            </w:r>
          </w:p>
        </w:tc>
        <w:tc>
          <w:tcPr>
            <w:tcW w:w="167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7CCEC"/>
            <w:noWrap/>
            <w:vAlign w:val="center"/>
            <w:hideMark/>
          </w:tcPr>
          <w:p w14:paraId="6B593872" w14:textId="4FC707E8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>
              <w:rPr>
                <w:rFonts w:eastAsia="Times New Roman" w:cs="Arial"/>
                <w:color w:val="000000"/>
                <w:sz w:val="22"/>
                <w:lang w:eastAsia="es-MX"/>
              </w:rPr>
              <w:t>Corticosteroides de uso sistémico, combinados</w:t>
            </w:r>
          </w:p>
        </w:tc>
        <w:tc>
          <w:tcPr>
            <w:tcW w:w="63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7CCEC"/>
            <w:noWrap/>
            <w:vAlign w:val="center"/>
            <w:hideMark/>
          </w:tcPr>
          <w:p w14:paraId="58D76479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1</w:t>
            </w:r>
          </w:p>
        </w:tc>
      </w:tr>
      <w:tr w:rsidR="007D77CC" w:rsidRPr="007D77CC" w14:paraId="4BCF1680" w14:textId="77777777" w:rsidTr="003D1080">
        <w:trPr>
          <w:trHeight w:val="288"/>
        </w:trPr>
        <w:tc>
          <w:tcPr>
            <w:tcW w:w="19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DAD23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Terapia tiroidea</w:t>
            </w: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D2800D6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H03A</w:t>
            </w:r>
          </w:p>
        </w:tc>
        <w:tc>
          <w:tcPr>
            <w:tcW w:w="167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2B50BF4" w14:textId="2F623346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>
              <w:rPr>
                <w:rFonts w:eastAsia="Times New Roman" w:cs="Arial"/>
                <w:color w:val="000000"/>
                <w:sz w:val="22"/>
                <w:lang w:eastAsia="es-MX"/>
              </w:rPr>
              <w:t>Preparaciones tiroideas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6984D01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11</w:t>
            </w:r>
          </w:p>
        </w:tc>
      </w:tr>
      <w:tr w:rsidR="007D77CC" w:rsidRPr="007D77CC" w14:paraId="2E062837" w14:textId="77777777" w:rsidTr="003D1080">
        <w:trPr>
          <w:trHeight w:val="288"/>
        </w:trPr>
        <w:tc>
          <w:tcPr>
            <w:tcW w:w="19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9F1612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Hormonas pancreáticas</w:t>
            </w: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7CCEC"/>
            <w:noWrap/>
            <w:vAlign w:val="center"/>
            <w:hideMark/>
          </w:tcPr>
          <w:p w14:paraId="0C1EAE1F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H04A</w:t>
            </w:r>
          </w:p>
        </w:tc>
        <w:tc>
          <w:tcPr>
            <w:tcW w:w="167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7CCEC"/>
            <w:noWrap/>
            <w:vAlign w:val="center"/>
            <w:hideMark/>
          </w:tcPr>
          <w:p w14:paraId="100A9F3A" w14:textId="44BEB5AD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>
              <w:rPr>
                <w:rFonts w:eastAsia="Times New Roman" w:cs="Arial"/>
                <w:color w:val="000000"/>
                <w:sz w:val="22"/>
                <w:lang w:eastAsia="es-MX"/>
              </w:rPr>
              <w:t>Hormonas glucogenolíticas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7CCEC"/>
            <w:noWrap/>
            <w:vAlign w:val="center"/>
            <w:hideMark/>
          </w:tcPr>
          <w:p w14:paraId="028B1DE2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2</w:t>
            </w:r>
          </w:p>
        </w:tc>
      </w:tr>
      <w:tr w:rsidR="007D77CC" w:rsidRPr="007D77CC" w14:paraId="34BEDDB1" w14:textId="77777777" w:rsidTr="003D1080">
        <w:trPr>
          <w:trHeight w:val="288"/>
        </w:trPr>
        <w:tc>
          <w:tcPr>
            <w:tcW w:w="436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58BD4"/>
            <w:noWrap/>
            <w:vAlign w:val="center"/>
            <w:hideMark/>
          </w:tcPr>
          <w:p w14:paraId="3D4199E7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Total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58BD4"/>
            <w:noWrap/>
            <w:vAlign w:val="center"/>
            <w:hideMark/>
          </w:tcPr>
          <w:p w14:paraId="18BA0E2F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47</w:t>
            </w:r>
          </w:p>
        </w:tc>
      </w:tr>
    </w:tbl>
    <w:p w14:paraId="09E2D5E6" w14:textId="030BA20A" w:rsidR="007D77CC" w:rsidRDefault="007D77CC" w:rsidP="006A726A">
      <w:pPr>
        <w:jc w:val="both"/>
      </w:pPr>
    </w:p>
    <w:p w14:paraId="7053F940" w14:textId="77777777" w:rsidR="007D77CC" w:rsidRDefault="007D77CC">
      <w:pPr>
        <w:jc w:val="both"/>
      </w:pPr>
      <w:r>
        <w:br w:type="page"/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36"/>
        <w:gridCol w:w="1566"/>
        <w:gridCol w:w="3590"/>
        <w:gridCol w:w="1408"/>
      </w:tblGrid>
      <w:tr w:rsidR="007D77CC" w:rsidRPr="007D77CC" w14:paraId="173907D0" w14:textId="77777777" w:rsidTr="003D1080">
        <w:trPr>
          <w:trHeight w:val="288"/>
        </w:trPr>
        <w:tc>
          <w:tcPr>
            <w:tcW w:w="5000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8DCDB0"/>
            <w:noWrap/>
            <w:vAlign w:val="center"/>
            <w:hideMark/>
          </w:tcPr>
          <w:p w14:paraId="4D177039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lastRenderedPageBreak/>
              <w:t>Tabla X. Frecuencia de medicamentos del grupo anatómico J: Antiinfecciosos sistémicos, por grupo terapéutico y farmacológico</w:t>
            </w:r>
          </w:p>
        </w:tc>
      </w:tr>
      <w:tr w:rsidR="007D77CC" w:rsidRPr="007D77CC" w14:paraId="3AFC78D8" w14:textId="77777777" w:rsidTr="003D1080">
        <w:trPr>
          <w:trHeight w:val="288"/>
        </w:trPr>
        <w:tc>
          <w:tcPr>
            <w:tcW w:w="19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CE2D1"/>
            <w:noWrap/>
            <w:vAlign w:val="center"/>
            <w:hideMark/>
          </w:tcPr>
          <w:p w14:paraId="01ED6685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Grupo Terapéutico</w:t>
            </w: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BCE2D1"/>
            <w:noWrap/>
            <w:vAlign w:val="center"/>
            <w:hideMark/>
          </w:tcPr>
          <w:p w14:paraId="0B82B963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Código ATC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CE2D1"/>
            <w:noWrap/>
            <w:vAlign w:val="center"/>
            <w:hideMark/>
          </w:tcPr>
          <w:p w14:paraId="310EBFDE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Grupo Farmacológico</w:t>
            </w:r>
          </w:p>
        </w:tc>
        <w:tc>
          <w:tcPr>
            <w:tcW w:w="64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CE2D1"/>
            <w:noWrap/>
            <w:vAlign w:val="center"/>
            <w:hideMark/>
          </w:tcPr>
          <w:p w14:paraId="1DE37B43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Frecuencia</w:t>
            </w:r>
          </w:p>
        </w:tc>
      </w:tr>
      <w:tr w:rsidR="007D77CC" w:rsidRPr="007D77CC" w14:paraId="0939C174" w14:textId="77777777" w:rsidTr="003D1080">
        <w:trPr>
          <w:trHeight w:val="288"/>
        </w:trPr>
        <w:tc>
          <w:tcPr>
            <w:tcW w:w="1969" w:type="pct"/>
            <w:vMerge w:val="restar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B4BAD8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Antibacterianos de uso sistémico</w:t>
            </w: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70AD75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J01A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BB5C29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Tetraciclinas</w:t>
            </w:r>
          </w:p>
        </w:tc>
        <w:tc>
          <w:tcPr>
            <w:tcW w:w="64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CB8F00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16</w:t>
            </w:r>
          </w:p>
        </w:tc>
      </w:tr>
      <w:tr w:rsidR="007D77CC" w:rsidRPr="007D77CC" w14:paraId="2EB6C245" w14:textId="77777777" w:rsidTr="003D1080">
        <w:trPr>
          <w:trHeight w:val="288"/>
        </w:trPr>
        <w:tc>
          <w:tcPr>
            <w:tcW w:w="1969" w:type="pct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7BF3970" w14:textId="77777777" w:rsidR="007D77CC" w:rsidRPr="007D77CC" w:rsidRDefault="007D77CC" w:rsidP="007D77CC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719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BCE2D1"/>
            <w:noWrap/>
            <w:vAlign w:val="center"/>
            <w:hideMark/>
          </w:tcPr>
          <w:p w14:paraId="4E0B3D4D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J01B</w:t>
            </w:r>
          </w:p>
        </w:tc>
        <w:tc>
          <w:tcPr>
            <w:tcW w:w="1667" w:type="pct"/>
            <w:tcBorders>
              <w:top w:val="nil"/>
              <w:left w:val="nil"/>
              <w:bottom w:val="nil"/>
              <w:right w:val="nil"/>
            </w:tcBorders>
            <w:shd w:val="clear" w:color="auto" w:fill="BCE2D1"/>
            <w:noWrap/>
            <w:vAlign w:val="center"/>
            <w:hideMark/>
          </w:tcPr>
          <w:p w14:paraId="203B94FB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proofErr w:type="spellStart"/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Anfenicoles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BCE2D1"/>
            <w:noWrap/>
            <w:vAlign w:val="center"/>
            <w:hideMark/>
          </w:tcPr>
          <w:p w14:paraId="28CF2B24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2</w:t>
            </w:r>
          </w:p>
        </w:tc>
      </w:tr>
      <w:tr w:rsidR="007D77CC" w:rsidRPr="007D77CC" w14:paraId="0CF38B17" w14:textId="77777777" w:rsidTr="003D1080">
        <w:trPr>
          <w:trHeight w:val="288"/>
        </w:trPr>
        <w:tc>
          <w:tcPr>
            <w:tcW w:w="1969" w:type="pct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447A1C4" w14:textId="77777777" w:rsidR="007D77CC" w:rsidRPr="007D77CC" w:rsidRDefault="007D77CC" w:rsidP="007D77CC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719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15A7BB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J01C</w:t>
            </w:r>
          </w:p>
        </w:tc>
        <w:tc>
          <w:tcPr>
            <w:tcW w:w="16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D08E5E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Betalactámicos, penicilinas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F29966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90</w:t>
            </w:r>
          </w:p>
        </w:tc>
      </w:tr>
      <w:tr w:rsidR="007D77CC" w:rsidRPr="007D77CC" w14:paraId="48157FD9" w14:textId="77777777" w:rsidTr="003D1080">
        <w:trPr>
          <w:trHeight w:val="288"/>
        </w:trPr>
        <w:tc>
          <w:tcPr>
            <w:tcW w:w="1969" w:type="pct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62BAB32" w14:textId="77777777" w:rsidR="007D77CC" w:rsidRPr="007D77CC" w:rsidRDefault="007D77CC" w:rsidP="007D77CC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719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BCE2D1"/>
            <w:noWrap/>
            <w:vAlign w:val="center"/>
            <w:hideMark/>
          </w:tcPr>
          <w:p w14:paraId="0453A610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J01D</w:t>
            </w:r>
          </w:p>
        </w:tc>
        <w:tc>
          <w:tcPr>
            <w:tcW w:w="1667" w:type="pct"/>
            <w:tcBorders>
              <w:top w:val="nil"/>
              <w:left w:val="nil"/>
              <w:bottom w:val="nil"/>
              <w:right w:val="nil"/>
            </w:tcBorders>
            <w:shd w:val="clear" w:color="auto" w:fill="BCE2D1"/>
            <w:noWrap/>
            <w:vAlign w:val="center"/>
            <w:hideMark/>
          </w:tcPr>
          <w:p w14:paraId="181661E5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Otros betalactámicos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BCE2D1"/>
            <w:noWrap/>
            <w:vAlign w:val="center"/>
            <w:hideMark/>
          </w:tcPr>
          <w:p w14:paraId="2DB65CDE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48</w:t>
            </w:r>
          </w:p>
        </w:tc>
      </w:tr>
      <w:tr w:rsidR="007D77CC" w:rsidRPr="007D77CC" w14:paraId="0E8723C7" w14:textId="77777777" w:rsidTr="003D1080">
        <w:trPr>
          <w:trHeight w:val="288"/>
        </w:trPr>
        <w:tc>
          <w:tcPr>
            <w:tcW w:w="1969" w:type="pct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BD68171" w14:textId="77777777" w:rsidR="007D77CC" w:rsidRPr="007D77CC" w:rsidRDefault="007D77CC" w:rsidP="007D77CC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719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30D58B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J01E</w:t>
            </w:r>
          </w:p>
        </w:tc>
        <w:tc>
          <w:tcPr>
            <w:tcW w:w="16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7D1B53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Sulfonamidas y trimetoprima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8E134C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30</w:t>
            </w:r>
          </w:p>
        </w:tc>
      </w:tr>
      <w:tr w:rsidR="007D77CC" w:rsidRPr="007D77CC" w14:paraId="7CCECD4F" w14:textId="77777777" w:rsidTr="003D1080">
        <w:trPr>
          <w:trHeight w:val="288"/>
        </w:trPr>
        <w:tc>
          <w:tcPr>
            <w:tcW w:w="1969" w:type="pct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174429C" w14:textId="77777777" w:rsidR="007D77CC" w:rsidRPr="007D77CC" w:rsidRDefault="007D77CC" w:rsidP="007D77CC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719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BCE2D1"/>
            <w:noWrap/>
            <w:vAlign w:val="center"/>
            <w:hideMark/>
          </w:tcPr>
          <w:p w14:paraId="142C5927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J01F</w:t>
            </w:r>
          </w:p>
        </w:tc>
        <w:tc>
          <w:tcPr>
            <w:tcW w:w="1667" w:type="pct"/>
            <w:tcBorders>
              <w:top w:val="nil"/>
              <w:left w:val="nil"/>
              <w:bottom w:val="nil"/>
              <w:right w:val="nil"/>
            </w:tcBorders>
            <w:shd w:val="clear" w:color="auto" w:fill="BCE2D1"/>
            <w:noWrap/>
            <w:vAlign w:val="center"/>
            <w:hideMark/>
          </w:tcPr>
          <w:p w14:paraId="0464F806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 xml:space="preserve">Macrólidos, </w:t>
            </w:r>
            <w:proofErr w:type="spellStart"/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lincosamidas</w:t>
            </w:r>
            <w:proofErr w:type="spellEnd"/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 xml:space="preserve"> y </w:t>
            </w:r>
            <w:proofErr w:type="spellStart"/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estreptograminas</w:t>
            </w:r>
            <w:proofErr w:type="spellEnd"/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BCE2D1"/>
            <w:noWrap/>
            <w:vAlign w:val="center"/>
            <w:hideMark/>
          </w:tcPr>
          <w:p w14:paraId="308BC344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38</w:t>
            </w:r>
          </w:p>
        </w:tc>
      </w:tr>
      <w:tr w:rsidR="007D77CC" w:rsidRPr="007D77CC" w14:paraId="122445F4" w14:textId="77777777" w:rsidTr="003D1080">
        <w:trPr>
          <w:trHeight w:val="288"/>
        </w:trPr>
        <w:tc>
          <w:tcPr>
            <w:tcW w:w="1969" w:type="pct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4A74617" w14:textId="77777777" w:rsidR="007D77CC" w:rsidRPr="007D77CC" w:rsidRDefault="007D77CC" w:rsidP="007D77CC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719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389388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J01G</w:t>
            </w:r>
          </w:p>
        </w:tc>
        <w:tc>
          <w:tcPr>
            <w:tcW w:w="16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80A491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Aminoglucósidos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36388D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7</w:t>
            </w:r>
          </w:p>
        </w:tc>
      </w:tr>
      <w:tr w:rsidR="007D77CC" w:rsidRPr="007D77CC" w14:paraId="5CF4DE30" w14:textId="77777777" w:rsidTr="003D1080">
        <w:trPr>
          <w:trHeight w:val="288"/>
        </w:trPr>
        <w:tc>
          <w:tcPr>
            <w:tcW w:w="1969" w:type="pct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49C551F" w14:textId="77777777" w:rsidR="007D77CC" w:rsidRPr="007D77CC" w:rsidRDefault="007D77CC" w:rsidP="007D77CC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719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BCE2D1"/>
            <w:noWrap/>
            <w:vAlign w:val="center"/>
            <w:hideMark/>
          </w:tcPr>
          <w:p w14:paraId="4C7A3192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J01M</w:t>
            </w:r>
          </w:p>
        </w:tc>
        <w:tc>
          <w:tcPr>
            <w:tcW w:w="1667" w:type="pct"/>
            <w:tcBorders>
              <w:top w:val="nil"/>
              <w:left w:val="nil"/>
              <w:bottom w:val="nil"/>
              <w:right w:val="nil"/>
            </w:tcBorders>
            <w:shd w:val="clear" w:color="auto" w:fill="BCE2D1"/>
            <w:noWrap/>
            <w:vAlign w:val="center"/>
            <w:hideMark/>
          </w:tcPr>
          <w:p w14:paraId="06CC876F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Quinolonas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BCE2D1"/>
            <w:noWrap/>
            <w:vAlign w:val="center"/>
            <w:hideMark/>
          </w:tcPr>
          <w:p w14:paraId="6F74552F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42</w:t>
            </w:r>
          </w:p>
        </w:tc>
      </w:tr>
      <w:tr w:rsidR="007D77CC" w:rsidRPr="007D77CC" w14:paraId="44688BB1" w14:textId="77777777" w:rsidTr="003D1080">
        <w:trPr>
          <w:trHeight w:val="288"/>
        </w:trPr>
        <w:tc>
          <w:tcPr>
            <w:tcW w:w="1969" w:type="pct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8FCC9DB" w14:textId="77777777" w:rsidR="007D77CC" w:rsidRPr="007D77CC" w:rsidRDefault="007D77CC" w:rsidP="007D77CC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719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D8980C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J01R</w:t>
            </w:r>
          </w:p>
        </w:tc>
        <w:tc>
          <w:tcPr>
            <w:tcW w:w="16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4DD4C3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Combinaciones de antibacterianos</w:t>
            </w:r>
          </w:p>
        </w:tc>
        <w:tc>
          <w:tcPr>
            <w:tcW w:w="6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E7EC7F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1</w:t>
            </w:r>
          </w:p>
        </w:tc>
      </w:tr>
      <w:tr w:rsidR="007D77CC" w:rsidRPr="007D77CC" w14:paraId="4CF7520A" w14:textId="77777777" w:rsidTr="003D1080">
        <w:trPr>
          <w:trHeight w:val="288"/>
        </w:trPr>
        <w:tc>
          <w:tcPr>
            <w:tcW w:w="1969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3F10B" w14:textId="77777777" w:rsidR="007D77CC" w:rsidRPr="007D77CC" w:rsidRDefault="007D77CC" w:rsidP="007D77CC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719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BCE2D1"/>
            <w:noWrap/>
            <w:vAlign w:val="center"/>
            <w:hideMark/>
          </w:tcPr>
          <w:p w14:paraId="6D033AD7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J01X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BCE2D1"/>
            <w:noWrap/>
            <w:vAlign w:val="center"/>
            <w:hideMark/>
          </w:tcPr>
          <w:p w14:paraId="2FF53016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Otros antibacterianos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BCE2D1"/>
            <w:noWrap/>
            <w:vAlign w:val="center"/>
            <w:hideMark/>
          </w:tcPr>
          <w:p w14:paraId="6C4277B5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35</w:t>
            </w:r>
          </w:p>
        </w:tc>
      </w:tr>
      <w:tr w:rsidR="007D77CC" w:rsidRPr="007D77CC" w14:paraId="2523FBF5" w14:textId="77777777" w:rsidTr="003D1080">
        <w:trPr>
          <w:trHeight w:val="288"/>
        </w:trPr>
        <w:tc>
          <w:tcPr>
            <w:tcW w:w="19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132A11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Antimicóticos de uso sistémico</w:t>
            </w: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5419F40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J02A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1872243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Antimicóticos de uso sistémico</w:t>
            </w:r>
          </w:p>
        </w:tc>
        <w:tc>
          <w:tcPr>
            <w:tcW w:w="64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83A06CF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37</w:t>
            </w:r>
          </w:p>
        </w:tc>
      </w:tr>
      <w:tr w:rsidR="007D77CC" w:rsidRPr="007D77CC" w14:paraId="77B553D4" w14:textId="77777777" w:rsidTr="003D1080">
        <w:trPr>
          <w:trHeight w:val="288"/>
        </w:trPr>
        <w:tc>
          <w:tcPr>
            <w:tcW w:w="19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5B341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Antivirales de uso sistémico</w:t>
            </w: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BCE2D1"/>
            <w:noWrap/>
            <w:vAlign w:val="center"/>
            <w:hideMark/>
          </w:tcPr>
          <w:p w14:paraId="543AA8DE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J05A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CE2D1"/>
            <w:noWrap/>
            <w:vAlign w:val="center"/>
            <w:hideMark/>
          </w:tcPr>
          <w:p w14:paraId="696D27FC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Antivirales de acción directa</w:t>
            </w:r>
          </w:p>
        </w:tc>
        <w:tc>
          <w:tcPr>
            <w:tcW w:w="64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CE2D1"/>
            <w:noWrap/>
            <w:vAlign w:val="center"/>
            <w:hideMark/>
          </w:tcPr>
          <w:p w14:paraId="1BA3D87F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30</w:t>
            </w:r>
          </w:p>
        </w:tc>
      </w:tr>
      <w:tr w:rsidR="007D77CC" w:rsidRPr="007D77CC" w14:paraId="52F0E36B" w14:textId="77777777" w:rsidTr="003D1080">
        <w:trPr>
          <w:trHeight w:val="288"/>
        </w:trPr>
        <w:tc>
          <w:tcPr>
            <w:tcW w:w="19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5DE81A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Sueros inmunes e inmunoglobulinas</w:t>
            </w: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79DD920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J06A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D9F9CDC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Sueros inmunes</w:t>
            </w:r>
          </w:p>
        </w:tc>
        <w:tc>
          <w:tcPr>
            <w:tcW w:w="64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F51748B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1</w:t>
            </w:r>
          </w:p>
        </w:tc>
      </w:tr>
      <w:tr w:rsidR="007D77CC" w:rsidRPr="007D77CC" w14:paraId="6E0DF595" w14:textId="77777777" w:rsidTr="003D1080">
        <w:trPr>
          <w:trHeight w:val="288"/>
        </w:trPr>
        <w:tc>
          <w:tcPr>
            <w:tcW w:w="4355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8DCDB0"/>
            <w:noWrap/>
            <w:vAlign w:val="center"/>
            <w:hideMark/>
          </w:tcPr>
          <w:p w14:paraId="7E51616D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Total</w:t>
            </w:r>
          </w:p>
        </w:tc>
        <w:tc>
          <w:tcPr>
            <w:tcW w:w="64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8DCDB0"/>
            <w:noWrap/>
            <w:vAlign w:val="center"/>
            <w:hideMark/>
          </w:tcPr>
          <w:p w14:paraId="13137F79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377</w:t>
            </w:r>
          </w:p>
        </w:tc>
      </w:tr>
    </w:tbl>
    <w:p w14:paraId="360BF03A" w14:textId="7C205B83" w:rsidR="007D77CC" w:rsidRDefault="007D77CC" w:rsidP="006A726A">
      <w:pPr>
        <w:jc w:val="both"/>
      </w:pPr>
    </w:p>
    <w:p w14:paraId="0063B55E" w14:textId="77777777" w:rsidR="007D77CC" w:rsidRDefault="007D77CC">
      <w:pPr>
        <w:jc w:val="both"/>
      </w:pPr>
      <w:r>
        <w:br w:type="page"/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01"/>
        <w:gridCol w:w="1605"/>
        <w:gridCol w:w="3602"/>
        <w:gridCol w:w="1392"/>
      </w:tblGrid>
      <w:tr w:rsidR="007D77CC" w:rsidRPr="007D77CC" w14:paraId="7025A141" w14:textId="77777777" w:rsidTr="003D1080">
        <w:trPr>
          <w:trHeight w:val="288"/>
        </w:trPr>
        <w:tc>
          <w:tcPr>
            <w:tcW w:w="5000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6EB4D0"/>
            <w:noWrap/>
            <w:vAlign w:val="center"/>
            <w:hideMark/>
          </w:tcPr>
          <w:p w14:paraId="20F8496D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lastRenderedPageBreak/>
              <w:t>Tabla X. Frecuencia de medicamentos del grupo anatómico L: Antineoplásicos y agentes inmunomoduladores, por grupo terapéutico y farmacológico</w:t>
            </w:r>
          </w:p>
        </w:tc>
      </w:tr>
      <w:tr w:rsidR="007D77CC" w:rsidRPr="007D77CC" w14:paraId="038262F2" w14:textId="77777777" w:rsidTr="003D1080">
        <w:trPr>
          <w:trHeight w:val="288"/>
        </w:trPr>
        <w:tc>
          <w:tcPr>
            <w:tcW w:w="195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DE5EF"/>
            <w:noWrap/>
            <w:vAlign w:val="center"/>
            <w:hideMark/>
          </w:tcPr>
          <w:p w14:paraId="6EA81F77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Grupo terapéutico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CDE5EF"/>
            <w:noWrap/>
            <w:vAlign w:val="center"/>
            <w:hideMark/>
          </w:tcPr>
          <w:p w14:paraId="42CC04F4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Código ATC</w:t>
            </w:r>
          </w:p>
        </w:tc>
        <w:tc>
          <w:tcPr>
            <w:tcW w:w="167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CDE5EF"/>
            <w:noWrap/>
            <w:vAlign w:val="center"/>
            <w:hideMark/>
          </w:tcPr>
          <w:p w14:paraId="27E6CDB3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Grupo farmacológico</w:t>
            </w:r>
          </w:p>
        </w:tc>
        <w:tc>
          <w:tcPr>
            <w:tcW w:w="63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CDE5EF"/>
            <w:noWrap/>
            <w:vAlign w:val="center"/>
            <w:hideMark/>
          </w:tcPr>
          <w:p w14:paraId="5C6E0353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Frecuencia</w:t>
            </w:r>
          </w:p>
        </w:tc>
      </w:tr>
      <w:tr w:rsidR="007D77CC" w:rsidRPr="007D77CC" w14:paraId="215113CC" w14:textId="77777777" w:rsidTr="003D1080">
        <w:trPr>
          <w:trHeight w:val="288"/>
        </w:trPr>
        <w:tc>
          <w:tcPr>
            <w:tcW w:w="1957" w:type="pct"/>
            <w:vMerge w:val="restar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1A7E95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Antineoplásicos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76FB76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L01B</w:t>
            </w:r>
          </w:p>
        </w:tc>
        <w:tc>
          <w:tcPr>
            <w:tcW w:w="167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99B5D5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Antimetabolitos</w:t>
            </w:r>
          </w:p>
        </w:tc>
        <w:tc>
          <w:tcPr>
            <w:tcW w:w="63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E18FAA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2</w:t>
            </w:r>
          </w:p>
        </w:tc>
      </w:tr>
      <w:tr w:rsidR="007D77CC" w:rsidRPr="007D77CC" w14:paraId="7B9B7A14" w14:textId="77777777" w:rsidTr="003D1080">
        <w:trPr>
          <w:trHeight w:val="288"/>
        </w:trPr>
        <w:tc>
          <w:tcPr>
            <w:tcW w:w="1957" w:type="pct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E7144F0" w14:textId="77777777" w:rsidR="007D77CC" w:rsidRPr="007D77CC" w:rsidRDefault="007D77CC" w:rsidP="007D77CC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734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CDE5EF"/>
            <w:noWrap/>
            <w:vAlign w:val="center"/>
            <w:hideMark/>
          </w:tcPr>
          <w:p w14:paraId="1A6E7E23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L01D</w:t>
            </w:r>
          </w:p>
        </w:tc>
        <w:tc>
          <w:tcPr>
            <w:tcW w:w="1675" w:type="pct"/>
            <w:tcBorders>
              <w:top w:val="nil"/>
              <w:left w:val="nil"/>
              <w:bottom w:val="nil"/>
              <w:right w:val="nil"/>
            </w:tcBorders>
            <w:shd w:val="clear" w:color="auto" w:fill="CDE5EF"/>
            <w:noWrap/>
            <w:vAlign w:val="center"/>
            <w:hideMark/>
          </w:tcPr>
          <w:p w14:paraId="1BE9BB1E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Antibióticos citotóxicos y sustancias relacionadas</w:t>
            </w: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  <w:shd w:val="clear" w:color="auto" w:fill="CDE5EF"/>
            <w:noWrap/>
            <w:vAlign w:val="center"/>
            <w:hideMark/>
          </w:tcPr>
          <w:p w14:paraId="70BC1C6D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1</w:t>
            </w:r>
          </w:p>
        </w:tc>
      </w:tr>
      <w:tr w:rsidR="007D77CC" w:rsidRPr="007D77CC" w14:paraId="282310A2" w14:textId="77777777" w:rsidTr="003D1080">
        <w:trPr>
          <w:trHeight w:val="288"/>
        </w:trPr>
        <w:tc>
          <w:tcPr>
            <w:tcW w:w="1957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75478" w14:textId="77777777" w:rsidR="007D77CC" w:rsidRPr="007D77CC" w:rsidRDefault="007D77CC" w:rsidP="007D77CC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734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C60352B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L01X</w:t>
            </w:r>
          </w:p>
        </w:tc>
        <w:tc>
          <w:tcPr>
            <w:tcW w:w="16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1E48798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Otros agentes antineoplásicos</w:t>
            </w: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73284F2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2</w:t>
            </w:r>
          </w:p>
        </w:tc>
      </w:tr>
      <w:tr w:rsidR="007D77CC" w:rsidRPr="007D77CC" w14:paraId="0DEF7B5E" w14:textId="77777777" w:rsidTr="003D1080">
        <w:trPr>
          <w:trHeight w:val="288"/>
        </w:trPr>
        <w:tc>
          <w:tcPr>
            <w:tcW w:w="195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1E3BA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Inmunoestimulantes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CDE5EF"/>
            <w:noWrap/>
            <w:vAlign w:val="center"/>
            <w:hideMark/>
          </w:tcPr>
          <w:p w14:paraId="4ECA3E58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L03A</w:t>
            </w:r>
          </w:p>
        </w:tc>
        <w:tc>
          <w:tcPr>
            <w:tcW w:w="167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CDE5EF"/>
            <w:noWrap/>
            <w:vAlign w:val="center"/>
            <w:hideMark/>
          </w:tcPr>
          <w:p w14:paraId="3FC6A5C3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Inmunoestimulantes</w:t>
            </w:r>
          </w:p>
        </w:tc>
        <w:tc>
          <w:tcPr>
            <w:tcW w:w="63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CDE5EF"/>
            <w:noWrap/>
            <w:vAlign w:val="center"/>
            <w:hideMark/>
          </w:tcPr>
          <w:p w14:paraId="42D203FB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2</w:t>
            </w:r>
          </w:p>
        </w:tc>
      </w:tr>
      <w:tr w:rsidR="007D77CC" w:rsidRPr="007D77CC" w14:paraId="530EA4BA" w14:textId="77777777" w:rsidTr="003D1080">
        <w:trPr>
          <w:trHeight w:val="288"/>
        </w:trPr>
        <w:tc>
          <w:tcPr>
            <w:tcW w:w="195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5C8E0E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Inmunosupresores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4C27ECF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L04A</w:t>
            </w:r>
          </w:p>
        </w:tc>
        <w:tc>
          <w:tcPr>
            <w:tcW w:w="167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487AF3A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Inmunosupresores</w:t>
            </w:r>
          </w:p>
        </w:tc>
        <w:tc>
          <w:tcPr>
            <w:tcW w:w="63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45A30CB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3</w:t>
            </w:r>
          </w:p>
        </w:tc>
      </w:tr>
      <w:tr w:rsidR="001F6BF3" w:rsidRPr="007D77CC" w14:paraId="3FE379E8" w14:textId="77777777" w:rsidTr="003D1080">
        <w:trPr>
          <w:trHeight w:val="288"/>
        </w:trPr>
        <w:tc>
          <w:tcPr>
            <w:tcW w:w="436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6EB4D0"/>
            <w:noWrap/>
            <w:vAlign w:val="center"/>
            <w:hideMark/>
          </w:tcPr>
          <w:p w14:paraId="73D24A42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Total</w:t>
            </w:r>
          </w:p>
        </w:tc>
        <w:tc>
          <w:tcPr>
            <w:tcW w:w="63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6EB4D0"/>
            <w:noWrap/>
            <w:vAlign w:val="center"/>
            <w:hideMark/>
          </w:tcPr>
          <w:p w14:paraId="6577CC3F" w14:textId="77777777" w:rsidR="007D77CC" w:rsidRPr="007D77CC" w:rsidRDefault="007D77CC" w:rsidP="007D77C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D77CC">
              <w:rPr>
                <w:rFonts w:eastAsia="Times New Roman" w:cs="Arial"/>
                <w:color w:val="000000"/>
                <w:sz w:val="22"/>
                <w:lang w:eastAsia="es-MX"/>
              </w:rPr>
              <w:t>10</w:t>
            </w:r>
          </w:p>
        </w:tc>
      </w:tr>
    </w:tbl>
    <w:p w14:paraId="28847244" w14:textId="5712E9BE" w:rsidR="001F6BF3" w:rsidRDefault="001F6BF3" w:rsidP="006A726A">
      <w:pPr>
        <w:jc w:val="both"/>
      </w:pPr>
    </w:p>
    <w:p w14:paraId="0B9E05CD" w14:textId="77777777" w:rsidR="001F6BF3" w:rsidRDefault="001F6BF3">
      <w:pPr>
        <w:jc w:val="both"/>
      </w:pPr>
      <w:r>
        <w:br w:type="page"/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53"/>
        <w:gridCol w:w="1700"/>
        <w:gridCol w:w="3545"/>
        <w:gridCol w:w="1302"/>
      </w:tblGrid>
      <w:tr w:rsidR="001F6BF3" w:rsidRPr="001F6BF3" w14:paraId="64050F40" w14:textId="77777777" w:rsidTr="003D1080">
        <w:trPr>
          <w:trHeight w:val="288"/>
        </w:trPr>
        <w:tc>
          <w:tcPr>
            <w:tcW w:w="5000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98988"/>
            <w:noWrap/>
            <w:vAlign w:val="center"/>
            <w:hideMark/>
          </w:tcPr>
          <w:p w14:paraId="2CB983E1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lastRenderedPageBreak/>
              <w:t>Tabla X. Frecuencia de medicamentos del grupo anatómico M: Sistema musculoesquelético, por grupo terapéutico y farmacológico</w:t>
            </w:r>
          </w:p>
        </w:tc>
      </w:tr>
      <w:tr w:rsidR="001F6BF3" w:rsidRPr="001F6BF3" w14:paraId="5182DFA4" w14:textId="77777777" w:rsidTr="003D1080">
        <w:trPr>
          <w:trHeight w:val="288"/>
        </w:trPr>
        <w:tc>
          <w:tcPr>
            <w:tcW w:w="19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DD7D7"/>
            <w:noWrap/>
            <w:vAlign w:val="center"/>
            <w:hideMark/>
          </w:tcPr>
          <w:p w14:paraId="3126F327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Grupo Terapéutico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DD7D7"/>
            <w:noWrap/>
            <w:vAlign w:val="center"/>
            <w:hideMark/>
          </w:tcPr>
          <w:p w14:paraId="3E4ADE09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Código ATC</w:t>
            </w:r>
          </w:p>
        </w:tc>
        <w:tc>
          <w:tcPr>
            <w:tcW w:w="164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DD7D7"/>
            <w:noWrap/>
            <w:vAlign w:val="center"/>
            <w:hideMark/>
          </w:tcPr>
          <w:p w14:paraId="5934C1F4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Grupo Farmacológico</w:t>
            </w:r>
          </w:p>
        </w:tc>
        <w:tc>
          <w:tcPr>
            <w:tcW w:w="60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DD7D7"/>
            <w:noWrap/>
            <w:vAlign w:val="center"/>
            <w:hideMark/>
          </w:tcPr>
          <w:p w14:paraId="5801A0CE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Frecuencia</w:t>
            </w:r>
          </w:p>
        </w:tc>
      </w:tr>
      <w:tr w:rsidR="001F6BF3" w:rsidRPr="001F6BF3" w14:paraId="6A59E776" w14:textId="77777777" w:rsidTr="003D1080">
        <w:trPr>
          <w:trHeight w:val="288"/>
        </w:trPr>
        <w:tc>
          <w:tcPr>
            <w:tcW w:w="1969" w:type="pct"/>
            <w:vMerge w:val="restar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CA8A7F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Antiinflamatorios y antirreumáticos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2FDD8B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M01A</w:t>
            </w:r>
          </w:p>
        </w:tc>
        <w:tc>
          <w:tcPr>
            <w:tcW w:w="164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52C1D7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Antiinflamatorios y antirreumáticos, no esteroideos</w:t>
            </w:r>
          </w:p>
        </w:tc>
        <w:tc>
          <w:tcPr>
            <w:tcW w:w="60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E30C40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245</w:t>
            </w:r>
          </w:p>
        </w:tc>
      </w:tr>
      <w:tr w:rsidR="001F6BF3" w:rsidRPr="001F6BF3" w14:paraId="0E59B65E" w14:textId="77777777" w:rsidTr="003D1080">
        <w:trPr>
          <w:trHeight w:val="288"/>
        </w:trPr>
        <w:tc>
          <w:tcPr>
            <w:tcW w:w="1969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18F82" w14:textId="77777777" w:rsidR="001F6BF3" w:rsidRPr="001F6BF3" w:rsidRDefault="001F6BF3" w:rsidP="001F6BF3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787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DD7D7"/>
            <w:noWrap/>
            <w:vAlign w:val="center"/>
            <w:hideMark/>
          </w:tcPr>
          <w:p w14:paraId="3ABB2872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M01B</w:t>
            </w:r>
          </w:p>
        </w:tc>
        <w:tc>
          <w:tcPr>
            <w:tcW w:w="164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DD7D7"/>
            <w:noWrap/>
            <w:vAlign w:val="center"/>
            <w:hideMark/>
          </w:tcPr>
          <w:p w14:paraId="390B7C6D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Antiinflamatorios y antirreumáticos, combinados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DD7D7"/>
            <w:noWrap/>
            <w:vAlign w:val="center"/>
            <w:hideMark/>
          </w:tcPr>
          <w:p w14:paraId="08B1215E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3</w:t>
            </w:r>
          </w:p>
        </w:tc>
      </w:tr>
      <w:tr w:rsidR="001F6BF3" w:rsidRPr="001F6BF3" w14:paraId="5667A06E" w14:textId="77777777" w:rsidTr="003D1080">
        <w:trPr>
          <w:trHeight w:val="288"/>
        </w:trPr>
        <w:tc>
          <w:tcPr>
            <w:tcW w:w="19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B5F5DD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Productos tópicos para el dolor muscular y de articulaciones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9A5DE3A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M02A</w:t>
            </w:r>
          </w:p>
        </w:tc>
        <w:tc>
          <w:tcPr>
            <w:tcW w:w="164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B4B20BA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Productos tópicos para el dolor muscular y de articulaciones</w:t>
            </w:r>
          </w:p>
        </w:tc>
        <w:tc>
          <w:tcPr>
            <w:tcW w:w="60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C33483F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12</w:t>
            </w:r>
          </w:p>
        </w:tc>
      </w:tr>
      <w:tr w:rsidR="001F6BF3" w:rsidRPr="001F6BF3" w14:paraId="121A0780" w14:textId="77777777" w:rsidTr="003D1080">
        <w:trPr>
          <w:trHeight w:val="288"/>
        </w:trPr>
        <w:tc>
          <w:tcPr>
            <w:tcW w:w="19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828C6D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Relajantes musculares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DD7D7"/>
            <w:noWrap/>
            <w:vAlign w:val="center"/>
            <w:hideMark/>
          </w:tcPr>
          <w:p w14:paraId="0B522417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M03B</w:t>
            </w:r>
          </w:p>
        </w:tc>
        <w:tc>
          <w:tcPr>
            <w:tcW w:w="164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DD7D7"/>
            <w:noWrap/>
            <w:vAlign w:val="center"/>
            <w:hideMark/>
          </w:tcPr>
          <w:p w14:paraId="693F4ECF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Relajantes musculares de acción central</w:t>
            </w:r>
          </w:p>
        </w:tc>
        <w:tc>
          <w:tcPr>
            <w:tcW w:w="60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DD7D7"/>
            <w:noWrap/>
            <w:vAlign w:val="center"/>
            <w:hideMark/>
          </w:tcPr>
          <w:p w14:paraId="3CBF4DD7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17</w:t>
            </w:r>
          </w:p>
        </w:tc>
      </w:tr>
      <w:tr w:rsidR="001F6BF3" w:rsidRPr="001F6BF3" w14:paraId="1F9DC95A" w14:textId="77777777" w:rsidTr="003D1080">
        <w:trPr>
          <w:trHeight w:val="288"/>
        </w:trPr>
        <w:tc>
          <w:tcPr>
            <w:tcW w:w="19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9E7D8A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Antigotosos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A42C7E9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M04A</w:t>
            </w:r>
          </w:p>
        </w:tc>
        <w:tc>
          <w:tcPr>
            <w:tcW w:w="164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EFC1900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Antigotosos</w:t>
            </w:r>
          </w:p>
        </w:tc>
        <w:tc>
          <w:tcPr>
            <w:tcW w:w="60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857E94C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5</w:t>
            </w:r>
          </w:p>
        </w:tc>
      </w:tr>
      <w:tr w:rsidR="001F6BF3" w:rsidRPr="001F6BF3" w14:paraId="779DF81B" w14:textId="77777777" w:rsidTr="003D1080">
        <w:trPr>
          <w:trHeight w:val="288"/>
        </w:trPr>
        <w:tc>
          <w:tcPr>
            <w:tcW w:w="19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4232C7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Fármacos para el tratamiento de enfermedades óseas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DD7D7"/>
            <w:noWrap/>
            <w:vAlign w:val="center"/>
            <w:hideMark/>
          </w:tcPr>
          <w:p w14:paraId="1DA2AECC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M05B</w:t>
            </w:r>
          </w:p>
        </w:tc>
        <w:tc>
          <w:tcPr>
            <w:tcW w:w="164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DD7D7"/>
            <w:noWrap/>
            <w:vAlign w:val="center"/>
            <w:hideMark/>
          </w:tcPr>
          <w:p w14:paraId="05188BED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Fármacos que alteran la estructura ósea y mineralización</w:t>
            </w:r>
          </w:p>
        </w:tc>
        <w:tc>
          <w:tcPr>
            <w:tcW w:w="60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DD7D7"/>
            <w:noWrap/>
            <w:vAlign w:val="center"/>
            <w:hideMark/>
          </w:tcPr>
          <w:p w14:paraId="19BCB5FA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27</w:t>
            </w:r>
          </w:p>
        </w:tc>
      </w:tr>
      <w:tr w:rsidR="001F6BF3" w:rsidRPr="001F6BF3" w14:paraId="300FB7DB" w14:textId="77777777" w:rsidTr="003D1080">
        <w:trPr>
          <w:trHeight w:val="288"/>
        </w:trPr>
        <w:tc>
          <w:tcPr>
            <w:tcW w:w="19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41E2C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Otros fármacos para desórdenes del sistema musculoesquelético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A4622ED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M09A</w:t>
            </w:r>
          </w:p>
        </w:tc>
        <w:tc>
          <w:tcPr>
            <w:tcW w:w="164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FB6A6A2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Otros fármacos para desórdenes del sistema musculoesquelético</w:t>
            </w:r>
          </w:p>
        </w:tc>
        <w:tc>
          <w:tcPr>
            <w:tcW w:w="60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D2358BA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3</w:t>
            </w:r>
          </w:p>
        </w:tc>
      </w:tr>
      <w:tr w:rsidR="003D1080" w:rsidRPr="001F6BF3" w14:paraId="4A43AC17" w14:textId="77777777" w:rsidTr="003D1080">
        <w:trPr>
          <w:trHeight w:val="288"/>
        </w:trPr>
        <w:tc>
          <w:tcPr>
            <w:tcW w:w="439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98988"/>
            <w:noWrap/>
            <w:vAlign w:val="center"/>
            <w:hideMark/>
          </w:tcPr>
          <w:p w14:paraId="660D0FB1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Total</w:t>
            </w:r>
          </w:p>
        </w:tc>
        <w:tc>
          <w:tcPr>
            <w:tcW w:w="60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98988"/>
            <w:noWrap/>
            <w:vAlign w:val="center"/>
            <w:hideMark/>
          </w:tcPr>
          <w:p w14:paraId="1E1FEFEA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312</w:t>
            </w:r>
          </w:p>
        </w:tc>
      </w:tr>
    </w:tbl>
    <w:p w14:paraId="11E34676" w14:textId="1B651469" w:rsidR="001F6BF3" w:rsidRDefault="001F6BF3" w:rsidP="006A726A">
      <w:pPr>
        <w:jc w:val="both"/>
      </w:pPr>
    </w:p>
    <w:p w14:paraId="0FCCC53B" w14:textId="77777777" w:rsidR="001F6BF3" w:rsidRDefault="001F6BF3">
      <w:pPr>
        <w:jc w:val="both"/>
      </w:pPr>
      <w:r>
        <w:br w:type="page"/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53"/>
        <w:gridCol w:w="1700"/>
        <w:gridCol w:w="3545"/>
        <w:gridCol w:w="1302"/>
      </w:tblGrid>
      <w:tr w:rsidR="001F6BF3" w:rsidRPr="001F6BF3" w14:paraId="5DAD2496" w14:textId="77777777" w:rsidTr="003D1080">
        <w:trPr>
          <w:trHeight w:val="288"/>
        </w:trPr>
        <w:tc>
          <w:tcPr>
            <w:tcW w:w="5000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DDE85"/>
            <w:noWrap/>
            <w:vAlign w:val="center"/>
            <w:hideMark/>
          </w:tcPr>
          <w:p w14:paraId="2681D3F5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lastRenderedPageBreak/>
              <w:t>Tabla X. Frecuencia de medicamentos del grupo anatómico N: Sistema nervioso, por grupo terapéutico y farmacológico</w:t>
            </w:r>
          </w:p>
        </w:tc>
      </w:tr>
      <w:tr w:rsidR="001F6BF3" w:rsidRPr="001F6BF3" w14:paraId="69E4FCE3" w14:textId="77777777" w:rsidTr="003D1080">
        <w:trPr>
          <w:trHeight w:val="288"/>
        </w:trPr>
        <w:tc>
          <w:tcPr>
            <w:tcW w:w="19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FC3"/>
            <w:noWrap/>
            <w:vAlign w:val="center"/>
            <w:hideMark/>
          </w:tcPr>
          <w:p w14:paraId="56616C60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Grupo Terapéutico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EEFC3"/>
            <w:noWrap/>
            <w:vAlign w:val="center"/>
            <w:hideMark/>
          </w:tcPr>
          <w:p w14:paraId="72878F90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Código ATC</w:t>
            </w:r>
          </w:p>
        </w:tc>
        <w:tc>
          <w:tcPr>
            <w:tcW w:w="164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EEFC3"/>
            <w:noWrap/>
            <w:vAlign w:val="center"/>
            <w:hideMark/>
          </w:tcPr>
          <w:p w14:paraId="559B8EB5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Grupo Farmacológico</w:t>
            </w:r>
          </w:p>
        </w:tc>
        <w:tc>
          <w:tcPr>
            <w:tcW w:w="60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EEFC3"/>
            <w:noWrap/>
            <w:vAlign w:val="center"/>
            <w:hideMark/>
          </w:tcPr>
          <w:p w14:paraId="4BBE9849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Frecuencia</w:t>
            </w:r>
          </w:p>
        </w:tc>
      </w:tr>
      <w:tr w:rsidR="001F6BF3" w:rsidRPr="001F6BF3" w14:paraId="6579A001" w14:textId="77777777" w:rsidTr="003D1080">
        <w:trPr>
          <w:trHeight w:val="288"/>
        </w:trPr>
        <w:tc>
          <w:tcPr>
            <w:tcW w:w="1969" w:type="pct"/>
            <w:vMerge w:val="restar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C67E8A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Anestésicos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F12117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N01A</w:t>
            </w:r>
          </w:p>
        </w:tc>
        <w:tc>
          <w:tcPr>
            <w:tcW w:w="164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8F4899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Anestésicos generales</w:t>
            </w:r>
          </w:p>
        </w:tc>
        <w:tc>
          <w:tcPr>
            <w:tcW w:w="60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E0D5DE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2</w:t>
            </w:r>
          </w:p>
        </w:tc>
      </w:tr>
      <w:tr w:rsidR="001F6BF3" w:rsidRPr="001F6BF3" w14:paraId="306B0C7E" w14:textId="77777777" w:rsidTr="003D1080">
        <w:trPr>
          <w:trHeight w:val="288"/>
        </w:trPr>
        <w:tc>
          <w:tcPr>
            <w:tcW w:w="1969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C3809" w14:textId="77777777" w:rsidR="001F6BF3" w:rsidRPr="001F6BF3" w:rsidRDefault="001F6BF3" w:rsidP="001F6BF3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787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EEFC3"/>
            <w:noWrap/>
            <w:vAlign w:val="center"/>
            <w:hideMark/>
          </w:tcPr>
          <w:p w14:paraId="37FE5370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N01B</w:t>
            </w:r>
          </w:p>
        </w:tc>
        <w:tc>
          <w:tcPr>
            <w:tcW w:w="164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EEFC3"/>
            <w:noWrap/>
            <w:vAlign w:val="center"/>
            <w:hideMark/>
          </w:tcPr>
          <w:p w14:paraId="32D3C2EF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Anestésicos locales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EEFC3"/>
            <w:noWrap/>
            <w:vAlign w:val="center"/>
            <w:hideMark/>
          </w:tcPr>
          <w:p w14:paraId="00EA1D1A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19</w:t>
            </w:r>
          </w:p>
        </w:tc>
      </w:tr>
      <w:tr w:rsidR="001F6BF3" w:rsidRPr="001F6BF3" w14:paraId="2FDF0469" w14:textId="77777777" w:rsidTr="003D1080">
        <w:trPr>
          <w:trHeight w:val="288"/>
        </w:trPr>
        <w:tc>
          <w:tcPr>
            <w:tcW w:w="1969" w:type="pct"/>
            <w:vMerge w:val="restar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CB1166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Analgésicos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6729F2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N02A</w:t>
            </w:r>
          </w:p>
        </w:tc>
        <w:tc>
          <w:tcPr>
            <w:tcW w:w="164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C0E75E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Opioides</w:t>
            </w:r>
          </w:p>
        </w:tc>
        <w:tc>
          <w:tcPr>
            <w:tcW w:w="60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78D70E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16</w:t>
            </w:r>
          </w:p>
        </w:tc>
      </w:tr>
      <w:tr w:rsidR="001F6BF3" w:rsidRPr="001F6BF3" w14:paraId="3670B44C" w14:textId="77777777" w:rsidTr="003D1080">
        <w:trPr>
          <w:trHeight w:val="288"/>
        </w:trPr>
        <w:tc>
          <w:tcPr>
            <w:tcW w:w="1969" w:type="pct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9B8FF32" w14:textId="77777777" w:rsidR="001F6BF3" w:rsidRPr="001F6BF3" w:rsidRDefault="001F6BF3" w:rsidP="001F6BF3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78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EEFC3"/>
            <w:noWrap/>
            <w:vAlign w:val="center"/>
            <w:hideMark/>
          </w:tcPr>
          <w:p w14:paraId="6922ECD7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N02B</w:t>
            </w:r>
          </w:p>
        </w:tc>
        <w:tc>
          <w:tcPr>
            <w:tcW w:w="1641" w:type="pct"/>
            <w:tcBorders>
              <w:top w:val="nil"/>
              <w:left w:val="nil"/>
              <w:bottom w:val="nil"/>
              <w:right w:val="nil"/>
            </w:tcBorders>
            <w:shd w:val="clear" w:color="auto" w:fill="DEEFC3"/>
            <w:noWrap/>
            <w:vAlign w:val="center"/>
            <w:hideMark/>
          </w:tcPr>
          <w:p w14:paraId="7BE4DF79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Otros analgésicos y antipiréticos</w:t>
            </w:r>
          </w:p>
        </w:tc>
        <w:tc>
          <w:tcPr>
            <w:tcW w:w="603" w:type="pct"/>
            <w:tcBorders>
              <w:top w:val="nil"/>
              <w:left w:val="nil"/>
              <w:bottom w:val="nil"/>
              <w:right w:val="nil"/>
            </w:tcBorders>
            <w:shd w:val="clear" w:color="auto" w:fill="DEEFC3"/>
            <w:noWrap/>
            <w:vAlign w:val="center"/>
            <w:hideMark/>
          </w:tcPr>
          <w:p w14:paraId="165E3054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181</w:t>
            </w:r>
          </w:p>
        </w:tc>
      </w:tr>
      <w:tr w:rsidR="001F6BF3" w:rsidRPr="001F6BF3" w14:paraId="7696D043" w14:textId="77777777" w:rsidTr="003D1080">
        <w:trPr>
          <w:trHeight w:val="288"/>
        </w:trPr>
        <w:tc>
          <w:tcPr>
            <w:tcW w:w="1969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1A0C7" w14:textId="77777777" w:rsidR="001F6BF3" w:rsidRPr="001F6BF3" w:rsidRDefault="001F6BF3" w:rsidP="001F6BF3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787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B41AB9D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N02C</w:t>
            </w:r>
          </w:p>
        </w:tc>
        <w:tc>
          <w:tcPr>
            <w:tcW w:w="164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1617E27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Fármacos para la migraña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4316906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11</w:t>
            </w:r>
          </w:p>
        </w:tc>
      </w:tr>
      <w:tr w:rsidR="001F6BF3" w:rsidRPr="001F6BF3" w14:paraId="124991D5" w14:textId="77777777" w:rsidTr="003D1080">
        <w:trPr>
          <w:trHeight w:val="288"/>
        </w:trPr>
        <w:tc>
          <w:tcPr>
            <w:tcW w:w="19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C08651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Antiepilépticos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EEFC3"/>
            <w:noWrap/>
            <w:vAlign w:val="center"/>
            <w:hideMark/>
          </w:tcPr>
          <w:p w14:paraId="7EED7B28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N03A</w:t>
            </w:r>
          </w:p>
        </w:tc>
        <w:tc>
          <w:tcPr>
            <w:tcW w:w="164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EEFC3"/>
            <w:noWrap/>
            <w:vAlign w:val="center"/>
            <w:hideMark/>
          </w:tcPr>
          <w:p w14:paraId="779AB466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Antiepilépticos</w:t>
            </w:r>
          </w:p>
        </w:tc>
        <w:tc>
          <w:tcPr>
            <w:tcW w:w="60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EEFC3"/>
            <w:noWrap/>
            <w:vAlign w:val="center"/>
            <w:hideMark/>
          </w:tcPr>
          <w:p w14:paraId="0507AB76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59</w:t>
            </w:r>
          </w:p>
        </w:tc>
      </w:tr>
      <w:tr w:rsidR="001F6BF3" w:rsidRPr="001F6BF3" w14:paraId="4016D2E4" w14:textId="77777777" w:rsidTr="003D1080">
        <w:trPr>
          <w:trHeight w:val="288"/>
        </w:trPr>
        <w:tc>
          <w:tcPr>
            <w:tcW w:w="1969" w:type="pct"/>
            <w:vMerge w:val="restar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6C4231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proofErr w:type="spellStart"/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Antiparkinsonianos</w:t>
            </w:r>
            <w:proofErr w:type="spellEnd"/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3412E9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N04A</w:t>
            </w:r>
          </w:p>
        </w:tc>
        <w:tc>
          <w:tcPr>
            <w:tcW w:w="164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C66EEE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Anticolinérgicos</w:t>
            </w:r>
          </w:p>
        </w:tc>
        <w:tc>
          <w:tcPr>
            <w:tcW w:w="60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9A64B8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4</w:t>
            </w:r>
          </w:p>
        </w:tc>
      </w:tr>
      <w:tr w:rsidR="001F6BF3" w:rsidRPr="001F6BF3" w14:paraId="06F05D4A" w14:textId="77777777" w:rsidTr="003D1080">
        <w:trPr>
          <w:trHeight w:val="288"/>
        </w:trPr>
        <w:tc>
          <w:tcPr>
            <w:tcW w:w="1969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54BD2" w14:textId="77777777" w:rsidR="001F6BF3" w:rsidRPr="001F6BF3" w:rsidRDefault="001F6BF3" w:rsidP="001F6BF3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787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EEFC3"/>
            <w:noWrap/>
            <w:vAlign w:val="center"/>
            <w:hideMark/>
          </w:tcPr>
          <w:p w14:paraId="4E5A8CB5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N04B</w:t>
            </w:r>
          </w:p>
        </w:tc>
        <w:tc>
          <w:tcPr>
            <w:tcW w:w="164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EEFC3"/>
            <w:noWrap/>
            <w:vAlign w:val="center"/>
            <w:hideMark/>
          </w:tcPr>
          <w:p w14:paraId="02D4D84B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Dopaminérgicos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EEFC3"/>
            <w:noWrap/>
            <w:vAlign w:val="center"/>
            <w:hideMark/>
          </w:tcPr>
          <w:p w14:paraId="3A7A753C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12</w:t>
            </w:r>
          </w:p>
        </w:tc>
      </w:tr>
      <w:tr w:rsidR="001F6BF3" w:rsidRPr="001F6BF3" w14:paraId="68663263" w14:textId="77777777" w:rsidTr="003D1080">
        <w:trPr>
          <w:trHeight w:val="288"/>
        </w:trPr>
        <w:tc>
          <w:tcPr>
            <w:tcW w:w="1969" w:type="pct"/>
            <w:vMerge w:val="restar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3785DF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Psicolépticos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17995F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N05A</w:t>
            </w:r>
          </w:p>
        </w:tc>
        <w:tc>
          <w:tcPr>
            <w:tcW w:w="164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63B7C9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Antipsicóticos</w:t>
            </w:r>
          </w:p>
        </w:tc>
        <w:tc>
          <w:tcPr>
            <w:tcW w:w="60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8E97E6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13</w:t>
            </w:r>
          </w:p>
        </w:tc>
      </w:tr>
      <w:tr w:rsidR="001F6BF3" w:rsidRPr="001F6BF3" w14:paraId="7E282305" w14:textId="77777777" w:rsidTr="003D1080">
        <w:trPr>
          <w:trHeight w:val="288"/>
        </w:trPr>
        <w:tc>
          <w:tcPr>
            <w:tcW w:w="1969" w:type="pct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3A7E605" w14:textId="77777777" w:rsidR="001F6BF3" w:rsidRPr="001F6BF3" w:rsidRDefault="001F6BF3" w:rsidP="001F6BF3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78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EEFC3"/>
            <w:noWrap/>
            <w:vAlign w:val="center"/>
            <w:hideMark/>
          </w:tcPr>
          <w:p w14:paraId="4B30106D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N05B</w:t>
            </w:r>
          </w:p>
        </w:tc>
        <w:tc>
          <w:tcPr>
            <w:tcW w:w="1641" w:type="pct"/>
            <w:tcBorders>
              <w:top w:val="nil"/>
              <w:left w:val="nil"/>
              <w:bottom w:val="nil"/>
              <w:right w:val="nil"/>
            </w:tcBorders>
            <w:shd w:val="clear" w:color="auto" w:fill="DEEFC3"/>
            <w:noWrap/>
            <w:vAlign w:val="center"/>
            <w:hideMark/>
          </w:tcPr>
          <w:p w14:paraId="0DF311CC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Ansiolíticos</w:t>
            </w:r>
          </w:p>
        </w:tc>
        <w:tc>
          <w:tcPr>
            <w:tcW w:w="603" w:type="pct"/>
            <w:tcBorders>
              <w:top w:val="nil"/>
              <w:left w:val="nil"/>
              <w:bottom w:val="nil"/>
              <w:right w:val="nil"/>
            </w:tcBorders>
            <w:shd w:val="clear" w:color="auto" w:fill="DEEFC3"/>
            <w:noWrap/>
            <w:vAlign w:val="center"/>
            <w:hideMark/>
          </w:tcPr>
          <w:p w14:paraId="40FE7DAD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12</w:t>
            </w:r>
          </w:p>
        </w:tc>
      </w:tr>
      <w:tr w:rsidR="001F6BF3" w:rsidRPr="001F6BF3" w14:paraId="7CFF7FF4" w14:textId="77777777" w:rsidTr="003D1080">
        <w:trPr>
          <w:trHeight w:val="288"/>
        </w:trPr>
        <w:tc>
          <w:tcPr>
            <w:tcW w:w="1969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47A77" w14:textId="77777777" w:rsidR="001F6BF3" w:rsidRPr="001F6BF3" w:rsidRDefault="001F6BF3" w:rsidP="001F6BF3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787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66B069D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N05C</w:t>
            </w:r>
          </w:p>
        </w:tc>
        <w:tc>
          <w:tcPr>
            <w:tcW w:w="164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2E997A5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Hipnóticos y sedantes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66B49EB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6</w:t>
            </w:r>
          </w:p>
        </w:tc>
      </w:tr>
      <w:tr w:rsidR="001F6BF3" w:rsidRPr="001F6BF3" w14:paraId="09ECC7E2" w14:textId="77777777" w:rsidTr="003D1080">
        <w:trPr>
          <w:trHeight w:val="288"/>
        </w:trPr>
        <w:tc>
          <w:tcPr>
            <w:tcW w:w="1969" w:type="pct"/>
            <w:vMerge w:val="restar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DCADB2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proofErr w:type="spellStart"/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Psicoanalépticos</w:t>
            </w:r>
            <w:proofErr w:type="spellEnd"/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EEFC3"/>
            <w:noWrap/>
            <w:vAlign w:val="center"/>
            <w:hideMark/>
          </w:tcPr>
          <w:p w14:paraId="5D0081D2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N06A</w:t>
            </w:r>
          </w:p>
        </w:tc>
        <w:tc>
          <w:tcPr>
            <w:tcW w:w="164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EEFC3"/>
            <w:noWrap/>
            <w:vAlign w:val="center"/>
            <w:hideMark/>
          </w:tcPr>
          <w:p w14:paraId="77812E60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Antidepresivos</w:t>
            </w:r>
          </w:p>
        </w:tc>
        <w:tc>
          <w:tcPr>
            <w:tcW w:w="60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EEFC3"/>
            <w:noWrap/>
            <w:vAlign w:val="center"/>
            <w:hideMark/>
          </w:tcPr>
          <w:p w14:paraId="31DD17F4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55</w:t>
            </w:r>
          </w:p>
        </w:tc>
      </w:tr>
      <w:tr w:rsidR="001F6BF3" w:rsidRPr="001F6BF3" w14:paraId="6FF778F4" w14:textId="77777777" w:rsidTr="003D1080">
        <w:trPr>
          <w:trHeight w:val="288"/>
        </w:trPr>
        <w:tc>
          <w:tcPr>
            <w:tcW w:w="1969" w:type="pct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5BBCCD37" w14:textId="77777777" w:rsidR="001F6BF3" w:rsidRPr="001F6BF3" w:rsidRDefault="001F6BF3" w:rsidP="001F6BF3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78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19A5F2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N06B</w:t>
            </w:r>
          </w:p>
        </w:tc>
        <w:tc>
          <w:tcPr>
            <w:tcW w:w="16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00357D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 xml:space="preserve">Psicoestimulantes usados para TDAH y </w:t>
            </w:r>
            <w:proofErr w:type="spellStart"/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nootrópicos</w:t>
            </w:r>
            <w:proofErr w:type="spellEnd"/>
          </w:p>
        </w:tc>
        <w:tc>
          <w:tcPr>
            <w:tcW w:w="6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10F0EC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28</w:t>
            </w:r>
          </w:p>
        </w:tc>
      </w:tr>
      <w:tr w:rsidR="001F6BF3" w:rsidRPr="001F6BF3" w14:paraId="11ABCE8A" w14:textId="77777777" w:rsidTr="003D1080">
        <w:trPr>
          <w:trHeight w:val="288"/>
        </w:trPr>
        <w:tc>
          <w:tcPr>
            <w:tcW w:w="1969" w:type="pct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3E82613" w14:textId="77777777" w:rsidR="001F6BF3" w:rsidRPr="001F6BF3" w:rsidRDefault="001F6BF3" w:rsidP="001F6BF3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78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EEFC3"/>
            <w:noWrap/>
            <w:vAlign w:val="center"/>
            <w:hideMark/>
          </w:tcPr>
          <w:p w14:paraId="7C095D12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N06C</w:t>
            </w:r>
          </w:p>
        </w:tc>
        <w:tc>
          <w:tcPr>
            <w:tcW w:w="1641" w:type="pct"/>
            <w:tcBorders>
              <w:top w:val="nil"/>
              <w:left w:val="nil"/>
              <w:bottom w:val="nil"/>
              <w:right w:val="nil"/>
            </w:tcBorders>
            <w:shd w:val="clear" w:color="auto" w:fill="DEEFC3"/>
            <w:noWrap/>
            <w:vAlign w:val="center"/>
            <w:hideMark/>
          </w:tcPr>
          <w:p w14:paraId="0E448842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proofErr w:type="spellStart"/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Psicolépticos</w:t>
            </w:r>
            <w:proofErr w:type="spellEnd"/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 xml:space="preserve"> y </w:t>
            </w:r>
            <w:proofErr w:type="spellStart"/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psicoanalépticos</w:t>
            </w:r>
            <w:proofErr w:type="spellEnd"/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 xml:space="preserve"> combinados</w:t>
            </w:r>
          </w:p>
        </w:tc>
        <w:tc>
          <w:tcPr>
            <w:tcW w:w="603" w:type="pct"/>
            <w:tcBorders>
              <w:top w:val="nil"/>
              <w:left w:val="nil"/>
              <w:bottom w:val="nil"/>
              <w:right w:val="nil"/>
            </w:tcBorders>
            <w:shd w:val="clear" w:color="auto" w:fill="DEEFC3"/>
            <w:noWrap/>
            <w:vAlign w:val="center"/>
            <w:hideMark/>
          </w:tcPr>
          <w:p w14:paraId="762C043F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2</w:t>
            </w:r>
          </w:p>
        </w:tc>
      </w:tr>
      <w:tr w:rsidR="001F6BF3" w:rsidRPr="001F6BF3" w14:paraId="6F62F332" w14:textId="77777777" w:rsidTr="003D1080">
        <w:trPr>
          <w:trHeight w:val="288"/>
        </w:trPr>
        <w:tc>
          <w:tcPr>
            <w:tcW w:w="1969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F3C1C" w14:textId="77777777" w:rsidR="001F6BF3" w:rsidRPr="001F6BF3" w:rsidRDefault="001F6BF3" w:rsidP="001F6BF3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787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451A595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N06D</w:t>
            </w:r>
          </w:p>
        </w:tc>
        <w:tc>
          <w:tcPr>
            <w:tcW w:w="164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B4A33CC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Fármacos contra la demencia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8B1FDD0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7</w:t>
            </w:r>
          </w:p>
        </w:tc>
      </w:tr>
      <w:tr w:rsidR="001F6BF3" w:rsidRPr="001F6BF3" w14:paraId="7431A8DA" w14:textId="77777777" w:rsidTr="003D1080">
        <w:trPr>
          <w:trHeight w:val="288"/>
        </w:trPr>
        <w:tc>
          <w:tcPr>
            <w:tcW w:w="19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18AED0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Otros fármacos del sistema nervioso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EEFC3"/>
            <w:noWrap/>
            <w:vAlign w:val="center"/>
            <w:hideMark/>
          </w:tcPr>
          <w:p w14:paraId="47F73FE6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N07C</w:t>
            </w:r>
          </w:p>
        </w:tc>
        <w:tc>
          <w:tcPr>
            <w:tcW w:w="164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EEFC3"/>
            <w:noWrap/>
            <w:vAlign w:val="center"/>
            <w:hideMark/>
          </w:tcPr>
          <w:p w14:paraId="735B2854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Antivertiginosos</w:t>
            </w:r>
          </w:p>
        </w:tc>
        <w:tc>
          <w:tcPr>
            <w:tcW w:w="60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EEFC3"/>
            <w:noWrap/>
            <w:vAlign w:val="center"/>
            <w:hideMark/>
          </w:tcPr>
          <w:p w14:paraId="0B270D30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8</w:t>
            </w:r>
          </w:p>
        </w:tc>
      </w:tr>
      <w:tr w:rsidR="001F6BF3" w:rsidRPr="001F6BF3" w14:paraId="5FE7DEC6" w14:textId="77777777" w:rsidTr="003D1080">
        <w:trPr>
          <w:trHeight w:val="288"/>
        </w:trPr>
        <w:tc>
          <w:tcPr>
            <w:tcW w:w="439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DDE85"/>
            <w:noWrap/>
            <w:vAlign w:val="center"/>
            <w:hideMark/>
          </w:tcPr>
          <w:p w14:paraId="302798CD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Total</w:t>
            </w:r>
          </w:p>
        </w:tc>
        <w:tc>
          <w:tcPr>
            <w:tcW w:w="60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DDE85"/>
            <w:noWrap/>
            <w:vAlign w:val="center"/>
            <w:hideMark/>
          </w:tcPr>
          <w:p w14:paraId="7A1DAFA2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435</w:t>
            </w:r>
          </w:p>
        </w:tc>
      </w:tr>
    </w:tbl>
    <w:p w14:paraId="10800C50" w14:textId="2F255004" w:rsidR="001F6BF3" w:rsidRDefault="001F6BF3" w:rsidP="006A726A">
      <w:pPr>
        <w:jc w:val="both"/>
      </w:pPr>
    </w:p>
    <w:p w14:paraId="457B846B" w14:textId="77777777" w:rsidR="001F6BF3" w:rsidRDefault="001F6BF3">
      <w:pPr>
        <w:jc w:val="both"/>
      </w:pPr>
      <w:r>
        <w:br w:type="page"/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53"/>
        <w:gridCol w:w="1700"/>
        <w:gridCol w:w="3545"/>
        <w:gridCol w:w="1302"/>
      </w:tblGrid>
      <w:tr w:rsidR="001F6BF3" w:rsidRPr="001F6BF3" w14:paraId="6AF8084D" w14:textId="77777777" w:rsidTr="003D1080">
        <w:trPr>
          <w:trHeight w:val="288"/>
        </w:trPr>
        <w:tc>
          <w:tcPr>
            <w:tcW w:w="5000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52A179"/>
            <w:noWrap/>
            <w:vAlign w:val="center"/>
            <w:hideMark/>
          </w:tcPr>
          <w:p w14:paraId="1A5932A1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lastRenderedPageBreak/>
              <w:t>Tabla X. Frecuencia de medicamentos del grupo anatómico P: Antiparasitarios, insecticidas y repelentes, por grupo terapéutico y farmacológico</w:t>
            </w:r>
          </w:p>
        </w:tc>
      </w:tr>
      <w:tr w:rsidR="001F6BF3" w:rsidRPr="001F6BF3" w14:paraId="5F7587C3" w14:textId="77777777" w:rsidTr="003D1080">
        <w:trPr>
          <w:trHeight w:val="288"/>
        </w:trPr>
        <w:tc>
          <w:tcPr>
            <w:tcW w:w="19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7DBC9"/>
            <w:noWrap/>
            <w:vAlign w:val="center"/>
            <w:hideMark/>
          </w:tcPr>
          <w:p w14:paraId="48636C8E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Grupo Terapéutico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B7DBC9"/>
            <w:noWrap/>
            <w:vAlign w:val="center"/>
            <w:hideMark/>
          </w:tcPr>
          <w:p w14:paraId="294863B8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Código ATC</w:t>
            </w:r>
          </w:p>
        </w:tc>
        <w:tc>
          <w:tcPr>
            <w:tcW w:w="164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7DBC9"/>
            <w:noWrap/>
            <w:vAlign w:val="center"/>
            <w:hideMark/>
          </w:tcPr>
          <w:p w14:paraId="59266568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Grupo Farmacológico</w:t>
            </w:r>
          </w:p>
        </w:tc>
        <w:tc>
          <w:tcPr>
            <w:tcW w:w="60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7DBC9"/>
            <w:noWrap/>
            <w:vAlign w:val="center"/>
            <w:hideMark/>
          </w:tcPr>
          <w:p w14:paraId="310D1F46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Frecuencia</w:t>
            </w:r>
          </w:p>
        </w:tc>
      </w:tr>
      <w:tr w:rsidR="001F6BF3" w:rsidRPr="001F6BF3" w14:paraId="1FC1E4FF" w14:textId="77777777" w:rsidTr="003D1080">
        <w:trPr>
          <w:trHeight w:val="288"/>
        </w:trPr>
        <w:tc>
          <w:tcPr>
            <w:tcW w:w="1969" w:type="pct"/>
            <w:vMerge w:val="restar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61AAF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proofErr w:type="spellStart"/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Antiprotozoarios</w:t>
            </w:r>
            <w:proofErr w:type="spellEnd"/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9A730F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P01A</w:t>
            </w:r>
          </w:p>
        </w:tc>
        <w:tc>
          <w:tcPr>
            <w:tcW w:w="164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3CC4DD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Fármacos para la amebiasis y otras enfermedades causadas por protozoarios</w:t>
            </w:r>
          </w:p>
        </w:tc>
        <w:tc>
          <w:tcPr>
            <w:tcW w:w="60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5937E3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44</w:t>
            </w:r>
          </w:p>
        </w:tc>
      </w:tr>
      <w:tr w:rsidR="001F6BF3" w:rsidRPr="001F6BF3" w14:paraId="2D029983" w14:textId="77777777" w:rsidTr="003D1080">
        <w:trPr>
          <w:trHeight w:val="288"/>
        </w:trPr>
        <w:tc>
          <w:tcPr>
            <w:tcW w:w="1969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AC2D5" w14:textId="77777777" w:rsidR="001F6BF3" w:rsidRPr="001F6BF3" w:rsidRDefault="001F6BF3" w:rsidP="001F6BF3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787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B7DBC9"/>
            <w:noWrap/>
            <w:vAlign w:val="center"/>
            <w:hideMark/>
          </w:tcPr>
          <w:p w14:paraId="3C91480F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P01B</w:t>
            </w:r>
          </w:p>
        </w:tc>
        <w:tc>
          <w:tcPr>
            <w:tcW w:w="164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B7DBC9"/>
            <w:noWrap/>
            <w:vAlign w:val="center"/>
            <w:hideMark/>
          </w:tcPr>
          <w:p w14:paraId="2C8649D5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Antimaláricos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B7DBC9"/>
            <w:noWrap/>
            <w:vAlign w:val="center"/>
            <w:hideMark/>
          </w:tcPr>
          <w:p w14:paraId="36CB36D0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2</w:t>
            </w:r>
          </w:p>
        </w:tc>
      </w:tr>
      <w:tr w:rsidR="001F6BF3" w:rsidRPr="001F6BF3" w14:paraId="5B145FB5" w14:textId="77777777" w:rsidTr="003D1080">
        <w:trPr>
          <w:trHeight w:val="288"/>
        </w:trPr>
        <w:tc>
          <w:tcPr>
            <w:tcW w:w="19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C80929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Antihelmínticos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0144A2E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P02C</w:t>
            </w:r>
          </w:p>
        </w:tc>
        <w:tc>
          <w:tcPr>
            <w:tcW w:w="164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56E89DA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proofErr w:type="spellStart"/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Antinematodos</w:t>
            </w:r>
            <w:proofErr w:type="spellEnd"/>
          </w:p>
        </w:tc>
        <w:tc>
          <w:tcPr>
            <w:tcW w:w="60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CAB1A14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48</w:t>
            </w:r>
          </w:p>
        </w:tc>
      </w:tr>
      <w:tr w:rsidR="001F6BF3" w:rsidRPr="001F6BF3" w14:paraId="43813046" w14:textId="77777777" w:rsidTr="003D1080">
        <w:trPr>
          <w:trHeight w:val="288"/>
        </w:trPr>
        <w:tc>
          <w:tcPr>
            <w:tcW w:w="19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A898EB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proofErr w:type="spellStart"/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Ectoparaciticidas</w:t>
            </w:r>
            <w:proofErr w:type="spellEnd"/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, incluyendo escabicidas, insecticidas y repelentes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B7DBC9"/>
            <w:noWrap/>
            <w:vAlign w:val="center"/>
            <w:hideMark/>
          </w:tcPr>
          <w:p w14:paraId="59FF3401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P03A</w:t>
            </w:r>
          </w:p>
        </w:tc>
        <w:tc>
          <w:tcPr>
            <w:tcW w:w="164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7DBC9"/>
            <w:noWrap/>
            <w:vAlign w:val="center"/>
            <w:hideMark/>
          </w:tcPr>
          <w:p w14:paraId="2E7AF2E4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proofErr w:type="spellStart"/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Ectoparaciticidas</w:t>
            </w:r>
            <w:proofErr w:type="spellEnd"/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, incluyendo escabicidas</w:t>
            </w:r>
          </w:p>
        </w:tc>
        <w:tc>
          <w:tcPr>
            <w:tcW w:w="60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7DBC9"/>
            <w:noWrap/>
            <w:vAlign w:val="center"/>
            <w:hideMark/>
          </w:tcPr>
          <w:p w14:paraId="3DC4D737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3</w:t>
            </w:r>
          </w:p>
        </w:tc>
      </w:tr>
      <w:tr w:rsidR="001F6BF3" w:rsidRPr="001F6BF3" w14:paraId="625AA2CE" w14:textId="77777777" w:rsidTr="003D1080">
        <w:trPr>
          <w:trHeight w:val="288"/>
        </w:trPr>
        <w:tc>
          <w:tcPr>
            <w:tcW w:w="439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52A179"/>
            <w:noWrap/>
            <w:vAlign w:val="center"/>
            <w:hideMark/>
          </w:tcPr>
          <w:p w14:paraId="4E25B85C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Total</w:t>
            </w:r>
          </w:p>
        </w:tc>
        <w:tc>
          <w:tcPr>
            <w:tcW w:w="60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52A179"/>
            <w:noWrap/>
            <w:vAlign w:val="center"/>
            <w:hideMark/>
          </w:tcPr>
          <w:p w14:paraId="181E6D7A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97</w:t>
            </w:r>
          </w:p>
        </w:tc>
      </w:tr>
    </w:tbl>
    <w:p w14:paraId="564BA5D2" w14:textId="2BF02728" w:rsidR="001F6BF3" w:rsidRDefault="001F6BF3" w:rsidP="006A726A">
      <w:pPr>
        <w:jc w:val="both"/>
      </w:pPr>
    </w:p>
    <w:p w14:paraId="371AF5CF" w14:textId="77777777" w:rsidR="001F6BF3" w:rsidRDefault="001F6BF3">
      <w:pPr>
        <w:jc w:val="both"/>
      </w:pPr>
      <w:r>
        <w:br w:type="page"/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53"/>
        <w:gridCol w:w="1700"/>
        <w:gridCol w:w="3545"/>
        <w:gridCol w:w="1302"/>
      </w:tblGrid>
      <w:tr w:rsidR="001F6BF3" w:rsidRPr="001F6BF3" w14:paraId="6E6F75A6" w14:textId="77777777" w:rsidTr="003D1080">
        <w:trPr>
          <w:trHeight w:val="276"/>
        </w:trPr>
        <w:tc>
          <w:tcPr>
            <w:tcW w:w="5000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7D9ED8"/>
            <w:noWrap/>
            <w:vAlign w:val="center"/>
            <w:hideMark/>
          </w:tcPr>
          <w:p w14:paraId="1901A04D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lastRenderedPageBreak/>
              <w:t>Tabla X. Frecuencia de medicamentos del grupo anatómico R: Sistema respiratorio, por grupo terapéutico y farmacológico</w:t>
            </w:r>
          </w:p>
        </w:tc>
      </w:tr>
      <w:tr w:rsidR="001F6BF3" w:rsidRPr="001F6BF3" w14:paraId="7692A773" w14:textId="77777777" w:rsidTr="003D1080">
        <w:trPr>
          <w:trHeight w:val="276"/>
        </w:trPr>
        <w:tc>
          <w:tcPr>
            <w:tcW w:w="19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D9F0"/>
            <w:noWrap/>
            <w:vAlign w:val="center"/>
            <w:hideMark/>
          </w:tcPr>
          <w:p w14:paraId="45014CAD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Grupo Terapéutico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CCD9F0"/>
            <w:noWrap/>
            <w:vAlign w:val="center"/>
            <w:hideMark/>
          </w:tcPr>
          <w:p w14:paraId="5DE76DED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Código ATC</w:t>
            </w:r>
          </w:p>
        </w:tc>
        <w:tc>
          <w:tcPr>
            <w:tcW w:w="164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CCD9F0"/>
            <w:noWrap/>
            <w:vAlign w:val="center"/>
            <w:hideMark/>
          </w:tcPr>
          <w:p w14:paraId="1270F837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Grupo Farmacológico</w:t>
            </w:r>
          </w:p>
        </w:tc>
        <w:tc>
          <w:tcPr>
            <w:tcW w:w="60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CCD9F0"/>
            <w:noWrap/>
            <w:vAlign w:val="center"/>
            <w:hideMark/>
          </w:tcPr>
          <w:p w14:paraId="12EF04AA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Frecuencia</w:t>
            </w:r>
          </w:p>
        </w:tc>
      </w:tr>
      <w:tr w:rsidR="001F6BF3" w:rsidRPr="001F6BF3" w14:paraId="0F05B4E2" w14:textId="77777777" w:rsidTr="003D1080">
        <w:trPr>
          <w:trHeight w:val="276"/>
        </w:trPr>
        <w:tc>
          <w:tcPr>
            <w:tcW w:w="1969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2EE1BB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Preparados nasales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96C5FB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R01A</w:t>
            </w:r>
          </w:p>
        </w:tc>
        <w:tc>
          <w:tcPr>
            <w:tcW w:w="164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36228B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Descongestionantes y otros preparados nasales de uso tópico</w:t>
            </w:r>
          </w:p>
        </w:tc>
        <w:tc>
          <w:tcPr>
            <w:tcW w:w="60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D83211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14</w:t>
            </w:r>
          </w:p>
        </w:tc>
      </w:tr>
      <w:tr w:rsidR="001F6BF3" w:rsidRPr="001F6BF3" w14:paraId="6685CEAD" w14:textId="77777777" w:rsidTr="003D1080">
        <w:trPr>
          <w:trHeight w:val="276"/>
        </w:trPr>
        <w:tc>
          <w:tcPr>
            <w:tcW w:w="1969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F8FB7F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787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CCD9F0"/>
            <w:noWrap/>
            <w:vAlign w:val="center"/>
            <w:hideMark/>
          </w:tcPr>
          <w:p w14:paraId="32D51639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R01B</w:t>
            </w:r>
          </w:p>
        </w:tc>
        <w:tc>
          <w:tcPr>
            <w:tcW w:w="164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CCD9F0"/>
            <w:noWrap/>
            <w:vAlign w:val="center"/>
            <w:hideMark/>
          </w:tcPr>
          <w:p w14:paraId="33C24F71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Descongestionantes nasales sistémicos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CCD9F0"/>
            <w:noWrap/>
            <w:vAlign w:val="center"/>
            <w:hideMark/>
          </w:tcPr>
          <w:p w14:paraId="406E6782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15</w:t>
            </w:r>
          </w:p>
        </w:tc>
      </w:tr>
      <w:tr w:rsidR="009112C0" w:rsidRPr="001F6BF3" w14:paraId="02AE37A7" w14:textId="77777777" w:rsidTr="003D1080">
        <w:trPr>
          <w:trHeight w:val="276"/>
        </w:trPr>
        <w:tc>
          <w:tcPr>
            <w:tcW w:w="19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56A4A1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Preparados para la garganta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4F68FE7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R02A</w:t>
            </w:r>
          </w:p>
        </w:tc>
        <w:tc>
          <w:tcPr>
            <w:tcW w:w="164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1FB5B78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Preparados para la garganta</w:t>
            </w:r>
          </w:p>
        </w:tc>
        <w:tc>
          <w:tcPr>
            <w:tcW w:w="60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2F10088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2</w:t>
            </w:r>
          </w:p>
        </w:tc>
      </w:tr>
      <w:tr w:rsidR="001F6BF3" w:rsidRPr="001F6BF3" w14:paraId="3B418341" w14:textId="77777777" w:rsidTr="003D1080">
        <w:trPr>
          <w:trHeight w:val="276"/>
        </w:trPr>
        <w:tc>
          <w:tcPr>
            <w:tcW w:w="1969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99B7C3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Fármacos para enfermedades obstructivas de las vías respiratorias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CCD9F0"/>
            <w:noWrap/>
            <w:vAlign w:val="center"/>
            <w:hideMark/>
          </w:tcPr>
          <w:p w14:paraId="542BB997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R03A</w:t>
            </w:r>
          </w:p>
        </w:tc>
        <w:tc>
          <w:tcPr>
            <w:tcW w:w="164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CCD9F0"/>
            <w:noWrap/>
            <w:vAlign w:val="center"/>
            <w:hideMark/>
          </w:tcPr>
          <w:p w14:paraId="2C7BA91A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Adrenérgicos inhalados</w:t>
            </w:r>
          </w:p>
        </w:tc>
        <w:tc>
          <w:tcPr>
            <w:tcW w:w="60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CCD9F0"/>
            <w:noWrap/>
            <w:vAlign w:val="center"/>
            <w:hideMark/>
          </w:tcPr>
          <w:p w14:paraId="1F131CB8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16</w:t>
            </w:r>
          </w:p>
        </w:tc>
      </w:tr>
      <w:tr w:rsidR="001F6BF3" w:rsidRPr="001F6BF3" w14:paraId="38EFD384" w14:textId="77777777" w:rsidTr="003D1080">
        <w:trPr>
          <w:trHeight w:val="276"/>
        </w:trPr>
        <w:tc>
          <w:tcPr>
            <w:tcW w:w="1969" w:type="pct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55283B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78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F5548B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R03B</w:t>
            </w:r>
          </w:p>
        </w:tc>
        <w:tc>
          <w:tcPr>
            <w:tcW w:w="16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B95508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Otros fármacos para enfermedades obstructivas de vías respiratorias, inhalados</w:t>
            </w:r>
          </w:p>
        </w:tc>
        <w:tc>
          <w:tcPr>
            <w:tcW w:w="6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FFC32F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7</w:t>
            </w:r>
          </w:p>
        </w:tc>
      </w:tr>
      <w:tr w:rsidR="001F6BF3" w:rsidRPr="001F6BF3" w14:paraId="5A2FF809" w14:textId="77777777" w:rsidTr="003D1080">
        <w:trPr>
          <w:trHeight w:val="276"/>
        </w:trPr>
        <w:tc>
          <w:tcPr>
            <w:tcW w:w="1969" w:type="pct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9248F1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78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CCD9F0"/>
            <w:noWrap/>
            <w:vAlign w:val="center"/>
            <w:hideMark/>
          </w:tcPr>
          <w:p w14:paraId="7E052528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R03C</w:t>
            </w:r>
          </w:p>
        </w:tc>
        <w:tc>
          <w:tcPr>
            <w:tcW w:w="1641" w:type="pct"/>
            <w:tcBorders>
              <w:top w:val="nil"/>
              <w:left w:val="nil"/>
              <w:bottom w:val="nil"/>
              <w:right w:val="nil"/>
            </w:tcBorders>
            <w:shd w:val="clear" w:color="auto" w:fill="CCD9F0"/>
            <w:noWrap/>
            <w:vAlign w:val="center"/>
            <w:hideMark/>
          </w:tcPr>
          <w:p w14:paraId="266F670B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Adrenérgicos de uso sistémico</w:t>
            </w:r>
          </w:p>
        </w:tc>
        <w:tc>
          <w:tcPr>
            <w:tcW w:w="603" w:type="pct"/>
            <w:tcBorders>
              <w:top w:val="nil"/>
              <w:left w:val="nil"/>
              <w:bottom w:val="nil"/>
              <w:right w:val="nil"/>
            </w:tcBorders>
            <w:shd w:val="clear" w:color="auto" w:fill="CCD9F0"/>
            <w:noWrap/>
            <w:vAlign w:val="center"/>
            <w:hideMark/>
          </w:tcPr>
          <w:p w14:paraId="1AD0E00C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4</w:t>
            </w:r>
          </w:p>
        </w:tc>
      </w:tr>
      <w:tr w:rsidR="001F6BF3" w:rsidRPr="001F6BF3" w14:paraId="5689C0E7" w14:textId="77777777" w:rsidTr="003D1080">
        <w:trPr>
          <w:trHeight w:val="276"/>
        </w:trPr>
        <w:tc>
          <w:tcPr>
            <w:tcW w:w="1969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4B5CA3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787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F2DE495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R03D</w:t>
            </w:r>
          </w:p>
        </w:tc>
        <w:tc>
          <w:tcPr>
            <w:tcW w:w="164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EA6FC46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Otros fármacos para enfermedades obstructivas de vías respiratorias, sistémicos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728E298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27</w:t>
            </w:r>
          </w:p>
        </w:tc>
      </w:tr>
      <w:tr w:rsidR="001F6BF3" w:rsidRPr="001F6BF3" w14:paraId="10E0D25C" w14:textId="77777777" w:rsidTr="003D1080">
        <w:trPr>
          <w:trHeight w:val="276"/>
        </w:trPr>
        <w:tc>
          <w:tcPr>
            <w:tcW w:w="1969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BA3608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Preparados para la gripe y tos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CCD9F0"/>
            <w:noWrap/>
            <w:vAlign w:val="center"/>
            <w:hideMark/>
          </w:tcPr>
          <w:p w14:paraId="6BB7C21F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R05C</w:t>
            </w:r>
          </w:p>
        </w:tc>
        <w:tc>
          <w:tcPr>
            <w:tcW w:w="164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CCD9F0"/>
            <w:noWrap/>
            <w:vAlign w:val="center"/>
            <w:hideMark/>
          </w:tcPr>
          <w:p w14:paraId="039F0ACA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Expectorantes, excluyendo combinaciones con antitusivos</w:t>
            </w:r>
          </w:p>
        </w:tc>
        <w:tc>
          <w:tcPr>
            <w:tcW w:w="60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CCD9F0"/>
            <w:noWrap/>
            <w:vAlign w:val="center"/>
            <w:hideMark/>
          </w:tcPr>
          <w:p w14:paraId="076D8DAD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39</w:t>
            </w:r>
          </w:p>
        </w:tc>
      </w:tr>
      <w:tr w:rsidR="001F6BF3" w:rsidRPr="001F6BF3" w14:paraId="1961CC8C" w14:textId="77777777" w:rsidTr="003D1080">
        <w:trPr>
          <w:trHeight w:val="276"/>
        </w:trPr>
        <w:tc>
          <w:tcPr>
            <w:tcW w:w="1969" w:type="pct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F2C2DB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78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29FE36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R05D</w:t>
            </w:r>
          </w:p>
        </w:tc>
        <w:tc>
          <w:tcPr>
            <w:tcW w:w="16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0A2F5E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Antitusivos, excluyendo combinaciones con expectorantes</w:t>
            </w:r>
          </w:p>
        </w:tc>
        <w:tc>
          <w:tcPr>
            <w:tcW w:w="6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C7E325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19</w:t>
            </w:r>
          </w:p>
        </w:tc>
      </w:tr>
      <w:tr w:rsidR="001F6BF3" w:rsidRPr="001F6BF3" w14:paraId="57C6E14F" w14:textId="77777777" w:rsidTr="003D1080">
        <w:trPr>
          <w:trHeight w:val="276"/>
        </w:trPr>
        <w:tc>
          <w:tcPr>
            <w:tcW w:w="1969" w:type="pct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0E2FC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78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CCD9F0"/>
            <w:noWrap/>
            <w:vAlign w:val="center"/>
            <w:hideMark/>
          </w:tcPr>
          <w:p w14:paraId="4F40CC5D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R05F</w:t>
            </w:r>
          </w:p>
        </w:tc>
        <w:tc>
          <w:tcPr>
            <w:tcW w:w="1641" w:type="pct"/>
            <w:tcBorders>
              <w:top w:val="nil"/>
              <w:left w:val="nil"/>
              <w:bottom w:val="nil"/>
              <w:right w:val="nil"/>
            </w:tcBorders>
            <w:shd w:val="clear" w:color="auto" w:fill="CCD9F0"/>
            <w:noWrap/>
            <w:vAlign w:val="center"/>
            <w:hideMark/>
          </w:tcPr>
          <w:p w14:paraId="03ECFE6E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Antitusivos y expectorantes, combinados</w:t>
            </w:r>
          </w:p>
        </w:tc>
        <w:tc>
          <w:tcPr>
            <w:tcW w:w="603" w:type="pct"/>
            <w:tcBorders>
              <w:top w:val="nil"/>
              <w:left w:val="nil"/>
              <w:bottom w:val="nil"/>
              <w:right w:val="nil"/>
            </w:tcBorders>
            <w:shd w:val="clear" w:color="auto" w:fill="CCD9F0"/>
            <w:noWrap/>
            <w:vAlign w:val="center"/>
            <w:hideMark/>
          </w:tcPr>
          <w:p w14:paraId="35E971FE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17</w:t>
            </w:r>
          </w:p>
        </w:tc>
      </w:tr>
      <w:tr w:rsidR="001F6BF3" w:rsidRPr="001F6BF3" w14:paraId="447FF914" w14:textId="77777777" w:rsidTr="003D1080">
        <w:trPr>
          <w:trHeight w:val="276"/>
        </w:trPr>
        <w:tc>
          <w:tcPr>
            <w:tcW w:w="1969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BE6AD8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787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B159D76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R05X</w:t>
            </w:r>
          </w:p>
        </w:tc>
        <w:tc>
          <w:tcPr>
            <w:tcW w:w="164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7468C29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Otros preparados antigripales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87BE7FE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2</w:t>
            </w:r>
          </w:p>
        </w:tc>
      </w:tr>
      <w:tr w:rsidR="009112C0" w:rsidRPr="001F6BF3" w14:paraId="01D6AB19" w14:textId="77777777" w:rsidTr="003D1080">
        <w:trPr>
          <w:trHeight w:val="276"/>
        </w:trPr>
        <w:tc>
          <w:tcPr>
            <w:tcW w:w="19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834D34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Antihistamínicos de uso sistémico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CCD9F0"/>
            <w:noWrap/>
            <w:vAlign w:val="center"/>
            <w:hideMark/>
          </w:tcPr>
          <w:p w14:paraId="5435B508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R06A</w:t>
            </w:r>
          </w:p>
        </w:tc>
        <w:tc>
          <w:tcPr>
            <w:tcW w:w="164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CCD9F0"/>
            <w:noWrap/>
            <w:vAlign w:val="center"/>
            <w:hideMark/>
          </w:tcPr>
          <w:p w14:paraId="2B6ED889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Antihistamínicos de uso sistémico</w:t>
            </w:r>
          </w:p>
        </w:tc>
        <w:tc>
          <w:tcPr>
            <w:tcW w:w="60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CCD9F0"/>
            <w:noWrap/>
            <w:vAlign w:val="center"/>
            <w:hideMark/>
          </w:tcPr>
          <w:p w14:paraId="5675D76F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155</w:t>
            </w:r>
          </w:p>
        </w:tc>
      </w:tr>
      <w:tr w:rsidR="009112C0" w:rsidRPr="001F6BF3" w14:paraId="02606C5D" w14:textId="77777777" w:rsidTr="003D1080">
        <w:trPr>
          <w:trHeight w:val="276"/>
        </w:trPr>
        <w:tc>
          <w:tcPr>
            <w:tcW w:w="439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7D9ED8"/>
            <w:noWrap/>
            <w:vAlign w:val="center"/>
            <w:hideMark/>
          </w:tcPr>
          <w:p w14:paraId="236E9588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Total</w:t>
            </w:r>
          </w:p>
        </w:tc>
        <w:tc>
          <w:tcPr>
            <w:tcW w:w="60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7D9ED8"/>
            <w:noWrap/>
            <w:vAlign w:val="center"/>
            <w:hideMark/>
          </w:tcPr>
          <w:p w14:paraId="646B45C4" w14:textId="77777777" w:rsidR="001F6BF3" w:rsidRPr="001F6BF3" w:rsidRDefault="001F6BF3" w:rsidP="001F6BF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1F6BF3">
              <w:rPr>
                <w:rFonts w:eastAsia="Times New Roman" w:cs="Arial"/>
                <w:color w:val="000000"/>
                <w:sz w:val="22"/>
                <w:lang w:eastAsia="es-MX"/>
              </w:rPr>
              <w:t>317</w:t>
            </w:r>
          </w:p>
        </w:tc>
      </w:tr>
    </w:tbl>
    <w:p w14:paraId="36AD284F" w14:textId="30A0F168" w:rsidR="009112C0" w:rsidRDefault="009112C0" w:rsidP="006A726A">
      <w:pPr>
        <w:jc w:val="both"/>
      </w:pPr>
    </w:p>
    <w:p w14:paraId="2959E146" w14:textId="77777777" w:rsidR="009112C0" w:rsidRDefault="009112C0">
      <w:pPr>
        <w:jc w:val="both"/>
      </w:pPr>
      <w:r>
        <w:br w:type="page"/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53"/>
        <w:gridCol w:w="1700"/>
        <w:gridCol w:w="3545"/>
        <w:gridCol w:w="1302"/>
      </w:tblGrid>
      <w:tr w:rsidR="009112C0" w:rsidRPr="009112C0" w14:paraId="294B75DA" w14:textId="77777777" w:rsidTr="003D1080">
        <w:trPr>
          <w:trHeight w:val="276"/>
        </w:trPr>
        <w:tc>
          <w:tcPr>
            <w:tcW w:w="5000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C5DAF7"/>
            <w:noWrap/>
            <w:vAlign w:val="center"/>
            <w:hideMark/>
          </w:tcPr>
          <w:p w14:paraId="694F7BC0" w14:textId="77777777" w:rsidR="009112C0" w:rsidRPr="009112C0" w:rsidRDefault="009112C0" w:rsidP="009112C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9112C0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lastRenderedPageBreak/>
              <w:t>Tabla X. Frecuencia de medicamentos del grupo anatómico S: Órganos sensoriales, por grupo terapéutico y farmacológico</w:t>
            </w:r>
          </w:p>
        </w:tc>
      </w:tr>
      <w:tr w:rsidR="003D1080" w:rsidRPr="009112C0" w14:paraId="58BD8DC5" w14:textId="77777777" w:rsidTr="003D1080">
        <w:trPr>
          <w:trHeight w:val="276"/>
        </w:trPr>
        <w:tc>
          <w:tcPr>
            <w:tcW w:w="1969" w:type="pc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E8F1FC"/>
            <w:noWrap/>
            <w:vAlign w:val="center"/>
            <w:hideMark/>
          </w:tcPr>
          <w:p w14:paraId="4EF504C3" w14:textId="77777777" w:rsidR="009112C0" w:rsidRPr="009112C0" w:rsidRDefault="009112C0" w:rsidP="009112C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9112C0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Grupo Terapéutico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8F1FC"/>
            <w:noWrap/>
            <w:vAlign w:val="center"/>
            <w:hideMark/>
          </w:tcPr>
          <w:p w14:paraId="28C47B24" w14:textId="77777777" w:rsidR="009112C0" w:rsidRPr="009112C0" w:rsidRDefault="009112C0" w:rsidP="009112C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9112C0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Código ATC</w:t>
            </w:r>
          </w:p>
        </w:tc>
        <w:tc>
          <w:tcPr>
            <w:tcW w:w="164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8F1FC"/>
            <w:noWrap/>
            <w:vAlign w:val="center"/>
            <w:hideMark/>
          </w:tcPr>
          <w:p w14:paraId="14B4E6CD" w14:textId="77777777" w:rsidR="009112C0" w:rsidRPr="009112C0" w:rsidRDefault="009112C0" w:rsidP="009112C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9112C0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Grupo Farmacológico</w:t>
            </w:r>
          </w:p>
        </w:tc>
        <w:tc>
          <w:tcPr>
            <w:tcW w:w="60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8F1FC"/>
            <w:noWrap/>
            <w:vAlign w:val="center"/>
            <w:hideMark/>
          </w:tcPr>
          <w:p w14:paraId="7B070E53" w14:textId="77777777" w:rsidR="009112C0" w:rsidRPr="009112C0" w:rsidRDefault="009112C0" w:rsidP="009112C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9112C0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Frecuencia</w:t>
            </w:r>
          </w:p>
        </w:tc>
      </w:tr>
      <w:tr w:rsidR="009112C0" w:rsidRPr="009112C0" w14:paraId="09B08D83" w14:textId="77777777" w:rsidTr="003D1080">
        <w:trPr>
          <w:trHeight w:val="276"/>
        </w:trPr>
        <w:tc>
          <w:tcPr>
            <w:tcW w:w="1969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F4B613" w14:textId="77777777" w:rsidR="009112C0" w:rsidRPr="009112C0" w:rsidRDefault="009112C0" w:rsidP="009112C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9112C0">
              <w:rPr>
                <w:rFonts w:eastAsia="Times New Roman" w:cs="Arial"/>
                <w:color w:val="000000"/>
                <w:sz w:val="22"/>
                <w:lang w:eastAsia="es-MX"/>
              </w:rPr>
              <w:t>Oftalmológicos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F9EC3E" w14:textId="77777777" w:rsidR="009112C0" w:rsidRPr="009112C0" w:rsidRDefault="009112C0" w:rsidP="009112C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9112C0">
              <w:rPr>
                <w:rFonts w:eastAsia="Times New Roman" w:cs="Arial"/>
                <w:color w:val="000000"/>
                <w:sz w:val="22"/>
                <w:lang w:eastAsia="es-MX"/>
              </w:rPr>
              <w:t>S01A</w:t>
            </w:r>
          </w:p>
        </w:tc>
        <w:tc>
          <w:tcPr>
            <w:tcW w:w="164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E8CB62" w14:textId="77777777" w:rsidR="009112C0" w:rsidRPr="009112C0" w:rsidRDefault="009112C0" w:rsidP="009112C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9112C0">
              <w:rPr>
                <w:rFonts w:eastAsia="Times New Roman" w:cs="Arial"/>
                <w:color w:val="000000"/>
                <w:sz w:val="22"/>
                <w:lang w:eastAsia="es-MX"/>
              </w:rPr>
              <w:t>Antiinfecciosos</w:t>
            </w:r>
          </w:p>
        </w:tc>
        <w:tc>
          <w:tcPr>
            <w:tcW w:w="60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CF45AA" w14:textId="77777777" w:rsidR="009112C0" w:rsidRPr="009112C0" w:rsidRDefault="009112C0" w:rsidP="009112C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9112C0">
              <w:rPr>
                <w:rFonts w:eastAsia="Times New Roman" w:cs="Arial"/>
                <w:color w:val="000000"/>
                <w:sz w:val="22"/>
                <w:lang w:eastAsia="es-MX"/>
              </w:rPr>
              <w:t>13</w:t>
            </w:r>
          </w:p>
        </w:tc>
      </w:tr>
      <w:tr w:rsidR="009112C0" w:rsidRPr="009112C0" w14:paraId="0942FCF0" w14:textId="77777777" w:rsidTr="003D1080">
        <w:trPr>
          <w:trHeight w:val="276"/>
        </w:trPr>
        <w:tc>
          <w:tcPr>
            <w:tcW w:w="1969" w:type="pct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318CB7" w14:textId="77777777" w:rsidR="009112C0" w:rsidRPr="009112C0" w:rsidRDefault="009112C0" w:rsidP="009112C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78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8F1FC"/>
            <w:noWrap/>
            <w:vAlign w:val="center"/>
            <w:hideMark/>
          </w:tcPr>
          <w:p w14:paraId="68F0362C" w14:textId="77777777" w:rsidR="009112C0" w:rsidRPr="009112C0" w:rsidRDefault="009112C0" w:rsidP="009112C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9112C0">
              <w:rPr>
                <w:rFonts w:eastAsia="Times New Roman" w:cs="Arial"/>
                <w:color w:val="000000"/>
                <w:sz w:val="22"/>
                <w:lang w:eastAsia="es-MX"/>
              </w:rPr>
              <w:t>S01B</w:t>
            </w:r>
          </w:p>
        </w:tc>
        <w:tc>
          <w:tcPr>
            <w:tcW w:w="1641" w:type="pct"/>
            <w:tcBorders>
              <w:top w:val="nil"/>
              <w:left w:val="nil"/>
              <w:bottom w:val="nil"/>
              <w:right w:val="nil"/>
            </w:tcBorders>
            <w:shd w:val="clear" w:color="auto" w:fill="E8F1FC"/>
            <w:noWrap/>
            <w:vAlign w:val="center"/>
            <w:hideMark/>
          </w:tcPr>
          <w:p w14:paraId="625B3330" w14:textId="77777777" w:rsidR="009112C0" w:rsidRPr="009112C0" w:rsidRDefault="009112C0" w:rsidP="009112C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9112C0">
              <w:rPr>
                <w:rFonts w:eastAsia="Times New Roman" w:cs="Arial"/>
                <w:color w:val="000000"/>
                <w:sz w:val="22"/>
                <w:lang w:eastAsia="es-MX"/>
              </w:rPr>
              <w:t>Antiinflamatorios</w:t>
            </w:r>
          </w:p>
        </w:tc>
        <w:tc>
          <w:tcPr>
            <w:tcW w:w="603" w:type="pct"/>
            <w:tcBorders>
              <w:top w:val="nil"/>
              <w:left w:val="nil"/>
              <w:bottom w:val="nil"/>
              <w:right w:val="nil"/>
            </w:tcBorders>
            <w:shd w:val="clear" w:color="auto" w:fill="E8F1FC"/>
            <w:noWrap/>
            <w:vAlign w:val="center"/>
            <w:hideMark/>
          </w:tcPr>
          <w:p w14:paraId="5FC7A648" w14:textId="77777777" w:rsidR="009112C0" w:rsidRPr="009112C0" w:rsidRDefault="009112C0" w:rsidP="009112C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9112C0">
              <w:rPr>
                <w:rFonts w:eastAsia="Times New Roman" w:cs="Arial"/>
                <w:color w:val="000000"/>
                <w:sz w:val="22"/>
                <w:lang w:eastAsia="es-MX"/>
              </w:rPr>
              <w:t>4</w:t>
            </w:r>
          </w:p>
        </w:tc>
      </w:tr>
      <w:tr w:rsidR="009112C0" w:rsidRPr="009112C0" w14:paraId="1EB72A2A" w14:textId="77777777" w:rsidTr="003D1080">
        <w:trPr>
          <w:trHeight w:val="276"/>
        </w:trPr>
        <w:tc>
          <w:tcPr>
            <w:tcW w:w="1969" w:type="pct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EE426D" w14:textId="77777777" w:rsidR="009112C0" w:rsidRPr="009112C0" w:rsidRDefault="009112C0" w:rsidP="009112C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78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77351F" w14:textId="77777777" w:rsidR="009112C0" w:rsidRPr="009112C0" w:rsidRDefault="009112C0" w:rsidP="009112C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9112C0">
              <w:rPr>
                <w:rFonts w:eastAsia="Times New Roman" w:cs="Arial"/>
                <w:color w:val="000000"/>
                <w:sz w:val="22"/>
                <w:lang w:eastAsia="es-MX"/>
              </w:rPr>
              <w:t>S01C</w:t>
            </w:r>
          </w:p>
        </w:tc>
        <w:tc>
          <w:tcPr>
            <w:tcW w:w="16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3DEB30" w14:textId="77777777" w:rsidR="009112C0" w:rsidRPr="009112C0" w:rsidRDefault="009112C0" w:rsidP="009112C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9112C0">
              <w:rPr>
                <w:rFonts w:eastAsia="Times New Roman" w:cs="Arial"/>
                <w:color w:val="000000"/>
                <w:sz w:val="22"/>
                <w:lang w:eastAsia="es-MX"/>
              </w:rPr>
              <w:t>Antiinflamatorios y antiinfecciosos combinados</w:t>
            </w:r>
          </w:p>
        </w:tc>
        <w:tc>
          <w:tcPr>
            <w:tcW w:w="6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744CE8" w14:textId="77777777" w:rsidR="009112C0" w:rsidRPr="009112C0" w:rsidRDefault="009112C0" w:rsidP="009112C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9112C0">
              <w:rPr>
                <w:rFonts w:eastAsia="Times New Roman" w:cs="Arial"/>
                <w:color w:val="000000"/>
                <w:sz w:val="22"/>
                <w:lang w:eastAsia="es-MX"/>
              </w:rPr>
              <w:t>1</w:t>
            </w:r>
          </w:p>
        </w:tc>
      </w:tr>
      <w:tr w:rsidR="009112C0" w:rsidRPr="009112C0" w14:paraId="7EAABC80" w14:textId="77777777" w:rsidTr="003D1080">
        <w:trPr>
          <w:trHeight w:val="276"/>
        </w:trPr>
        <w:tc>
          <w:tcPr>
            <w:tcW w:w="1969" w:type="pct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9447A" w14:textId="77777777" w:rsidR="009112C0" w:rsidRPr="009112C0" w:rsidRDefault="009112C0" w:rsidP="009112C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78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8F1FC"/>
            <w:noWrap/>
            <w:vAlign w:val="center"/>
            <w:hideMark/>
          </w:tcPr>
          <w:p w14:paraId="7124F780" w14:textId="77777777" w:rsidR="009112C0" w:rsidRPr="009112C0" w:rsidRDefault="009112C0" w:rsidP="009112C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9112C0">
              <w:rPr>
                <w:rFonts w:eastAsia="Times New Roman" w:cs="Arial"/>
                <w:color w:val="000000"/>
                <w:sz w:val="22"/>
                <w:lang w:eastAsia="es-MX"/>
              </w:rPr>
              <w:t>S01E</w:t>
            </w:r>
          </w:p>
        </w:tc>
        <w:tc>
          <w:tcPr>
            <w:tcW w:w="1641" w:type="pct"/>
            <w:tcBorders>
              <w:top w:val="nil"/>
              <w:left w:val="nil"/>
              <w:bottom w:val="nil"/>
              <w:right w:val="nil"/>
            </w:tcBorders>
            <w:shd w:val="clear" w:color="auto" w:fill="E8F1FC"/>
            <w:noWrap/>
            <w:vAlign w:val="center"/>
            <w:hideMark/>
          </w:tcPr>
          <w:p w14:paraId="3237DB04" w14:textId="77777777" w:rsidR="009112C0" w:rsidRPr="009112C0" w:rsidRDefault="009112C0" w:rsidP="009112C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proofErr w:type="spellStart"/>
            <w:r w:rsidRPr="009112C0">
              <w:rPr>
                <w:rFonts w:eastAsia="Times New Roman" w:cs="Arial"/>
                <w:color w:val="000000"/>
                <w:sz w:val="22"/>
                <w:lang w:eastAsia="es-MX"/>
              </w:rPr>
              <w:t>Mióticos</w:t>
            </w:r>
            <w:proofErr w:type="spellEnd"/>
            <w:r w:rsidRPr="009112C0">
              <w:rPr>
                <w:rFonts w:eastAsia="Times New Roman" w:cs="Arial"/>
                <w:color w:val="000000"/>
                <w:sz w:val="22"/>
                <w:lang w:eastAsia="es-MX"/>
              </w:rPr>
              <w:t xml:space="preserve"> y preparados </w:t>
            </w:r>
            <w:proofErr w:type="spellStart"/>
            <w:r w:rsidRPr="009112C0">
              <w:rPr>
                <w:rFonts w:eastAsia="Times New Roman" w:cs="Arial"/>
                <w:color w:val="000000"/>
                <w:sz w:val="22"/>
                <w:lang w:eastAsia="es-MX"/>
              </w:rPr>
              <w:t>anti-glaucoma</w:t>
            </w:r>
            <w:proofErr w:type="spellEnd"/>
          </w:p>
        </w:tc>
        <w:tc>
          <w:tcPr>
            <w:tcW w:w="603" w:type="pct"/>
            <w:tcBorders>
              <w:top w:val="nil"/>
              <w:left w:val="nil"/>
              <w:bottom w:val="nil"/>
              <w:right w:val="nil"/>
            </w:tcBorders>
            <w:shd w:val="clear" w:color="auto" w:fill="E8F1FC"/>
            <w:noWrap/>
            <w:vAlign w:val="center"/>
            <w:hideMark/>
          </w:tcPr>
          <w:p w14:paraId="23DA097D" w14:textId="77777777" w:rsidR="009112C0" w:rsidRPr="009112C0" w:rsidRDefault="009112C0" w:rsidP="009112C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9112C0">
              <w:rPr>
                <w:rFonts w:eastAsia="Times New Roman" w:cs="Arial"/>
                <w:color w:val="000000"/>
                <w:sz w:val="22"/>
                <w:lang w:eastAsia="es-MX"/>
              </w:rPr>
              <w:t>12</w:t>
            </w:r>
          </w:p>
        </w:tc>
      </w:tr>
      <w:tr w:rsidR="009112C0" w:rsidRPr="009112C0" w14:paraId="5C4EDA5C" w14:textId="77777777" w:rsidTr="003D1080">
        <w:trPr>
          <w:trHeight w:val="276"/>
        </w:trPr>
        <w:tc>
          <w:tcPr>
            <w:tcW w:w="1969" w:type="pct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0E6E43" w14:textId="77777777" w:rsidR="009112C0" w:rsidRPr="009112C0" w:rsidRDefault="009112C0" w:rsidP="009112C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78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A8F29A" w14:textId="77777777" w:rsidR="009112C0" w:rsidRPr="009112C0" w:rsidRDefault="009112C0" w:rsidP="009112C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9112C0">
              <w:rPr>
                <w:rFonts w:eastAsia="Times New Roman" w:cs="Arial"/>
                <w:color w:val="000000"/>
                <w:sz w:val="22"/>
                <w:lang w:eastAsia="es-MX"/>
              </w:rPr>
              <w:t>S01G</w:t>
            </w:r>
          </w:p>
        </w:tc>
        <w:tc>
          <w:tcPr>
            <w:tcW w:w="16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6FFE4D" w14:textId="77777777" w:rsidR="009112C0" w:rsidRPr="009112C0" w:rsidRDefault="009112C0" w:rsidP="009112C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9112C0">
              <w:rPr>
                <w:rFonts w:eastAsia="Times New Roman" w:cs="Arial"/>
                <w:color w:val="000000"/>
                <w:sz w:val="22"/>
                <w:lang w:eastAsia="es-MX"/>
              </w:rPr>
              <w:t>Descongestionantes y antialérgicos</w:t>
            </w:r>
          </w:p>
        </w:tc>
        <w:tc>
          <w:tcPr>
            <w:tcW w:w="6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7B894B" w14:textId="77777777" w:rsidR="009112C0" w:rsidRPr="009112C0" w:rsidRDefault="009112C0" w:rsidP="009112C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9112C0">
              <w:rPr>
                <w:rFonts w:eastAsia="Times New Roman" w:cs="Arial"/>
                <w:color w:val="000000"/>
                <w:sz w:val="22"/>
                <w:lang w:eastAsia="es-MX"/>
              </w:rPr>
              <w:t>6</w:t>
            </w:r>
          </w:p>
        </w:tc>
      </w:tr>
      <w:tr w:rsidR="009112C0" w:rsidRPr="009112C0" w14:paraId="67C1DA86" w14:textId="77777777" w:rsidTr="003D1080">
        <w:trPr>
          <w:trHeight w:val="276"/>
        </w:trPr>
        <w:tc>
          <w:tcPr>
            <w:tcW w:w="1969" w:type="pct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1BECA3" w14:textId="77777777" w:rsidR="009112C0" w:rsidRPr="009112C0" w:rsidRDefault="009112C0" w:rsidP="009112C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78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8F1FC"/>
            <w:noWrap/>
            <w:vAlign w:val="center"/>
            <w:hideMark/>
          </w:tcPr>
          <w:p w14:paraId="425214AA" w14:textId="77777777" w:rsidR="009112C0" w:rsidRPr="009112C0" w:rsidRDefault="009112C0" w:rsidP="009112C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9112C0">
              <w:rPr>
                <w:rFonts w:eastAsia="Times New Roman" w:cs="Arial"/>
                <w:color w:val="000000"/>
                <w:sz w:val="22"/>
                <w:lang w:eastAsia="es-MX"/>
              </w:rPr>
              <w:t>S01K</w:t>
            </w:r>
          </w:p>
        </w:tc>
        <w:tc>
          <w:tcPr>
            <w:tcW w:w="1641" w:type="pct"/>
            <w:tcBorders>
              <w:top w:val="nil"/>
              <w:left w:val="nil"/>
              <w:bottom w:val="nil"/>
              <w:right w:val="nil"/>
            </w:tcBorders>
            <w:shd w:val="clear" w:color="auto" w:fill="E8F1FC"/>
            <w:noWrap/>
            <w:vAlign w:val="center"/>
            <w:hideMark/>
          </w:tcPr>
          <w:p w14:paraId="61EF835D" w14:textId="77777777" w:rsidR="009112C0" w:rsidRPr="009112C0" w:rsidRDefault="009112C0" w:rsidP="009112C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9112C0">
              <w:rPr>
                <w:rFonts w:eastAsia="Times New Roman" w:cs="Arial"/>
                <w:color w:val="000000"/>
                <w:sz w:val="22"/>
                <w:lang w:eastAsia="es-MX"/>
              </w:rPr>
              <w:t>Auxiliares quirúrgicos</w:t>
            </w:r>
          </w:p>
        </w:tc>
        <w:tc>
          <w:tcPr>
            <w:tcW w:w="603" w:type="pct"/>
            <w:tcBorders>
              <w:top w:val="nil"/>
              <w:left w:val="nil"/>
              <w:bottom w:val="nil"/>
              <w:right w:val="nil"/>
            </w:tcBorders>
            <w:shd w:val="clear" w:color="auto" w:fill="E8F1FC"/>
            <w:noWrap/>
            <w:vAlign w:val="center"/>
            <w:hideMark/>
          </w:tcPr>
          <w:p w14:paraId="3C8F7D2C" w14:textId="77777777" w:rsidR="009112C0" w:rsidRPr="009112C0" w:rsidRDefault="009112C0" w:rsidP="009112C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9112C0">
              <w:rPr>
                <w:rFonts w:eastAsia="Times New Roman" w:cs="Arial"/>
                <w:color w:val="000000"/>
                <w:sz w:val="22"/>
                <w:lang w:eastAsia="es-MX"/>
              </w:rPr>
              <w:t>1</w:t>
            </w:r>
          </w:p>
        </w:tc>
      </w:tr>
      <w:tr w:rsidR="009112C0" w:rsidRPr="009112C0" w14:paraId="755772B8" w14:textId="77777777" w:rsidTr="003D1080">
        <w:trPr>
          <w:trHeight w:val="276"/>
        </w:trPr>
        <w:tc>
          <w:tcPr>
            <w:tcW w:w="1969" w:type="pct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E922D8" w14:textId="77777777" w:rsidR="009112C0" w:rsidRPr="009112C0" w:rsidRDefault="009112C0" w:rsidP="009112C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787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4EA7BFB" w14:textId="77777777" w:rsidR="009112C0" w:rsidRPr="009112C0" w:rsidRDefault="009112C0" w:rsidP="009112C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9112C0">
              <w:rPr>
                <w:rFonts w:eastAsia="Times New Roman" w:cs="Arial"/>
                <w:color w:val="000000"/>
                <w:sz w:val="22"/>
                <w:lang w:eastAsia="es-MX"/>
              </w:rPr>
              <w:t>S01X</w:t>
            </w:r>
          </w:p>
        </w:tc>
        <w:tc>
          <w:tcPr>
            <w:tcW w:w="164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2A318EA" w14:textId="77777777" w:rsidR="009112C0" w:rsidRPr="009112C0" w:rsidRDefault="009112C0" w:rsidP="009112C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9112C0">
              <w:rPr>
                <w:rFonts w:eastAsia="Times New Roman" w:cs="Arial"/>
                <w:color w:val="000000"/>
                <w:sz w:val="22"/>
                <w:lang w:eastAsia="es-MX"/>
              </w:rPr>
              <w:t>Otros oftalmológicos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5FF7C7C" w14:textId="77777777" w:rsidR="009112C0" w:rsidRPr="009112C0" w:rsidRDefault="009112C0" w:rsidP="009112C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9112C0">
              <w:rPr>
                <w:rFonts w:eastAsia="Times New Roman" w:cs="Arial"/>
                <w:color w:val="000000"/>
                <w:sz w:val="22"/>
                <w:lang w:eastAsia="es-MX"/>
              </w:rPr>
              <w:t>4</w:t>
            </w:r>
          </w:p>
        </w:tc>
      </w:tr>
      <w:tr w:rsidR="009112C0" w:rsidRPr="009112C0" w14:paraId="063936A4" w14:textId="77777777" w:rsidTr="003D1080">
        <w:trPr>
          <w:trHeight w:val="276"/>
        </w:trPr>
        <w:tc>
          <w:tcPr>
            <w:tcW w:w="1969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D8ED3D" w14:textId="77777777" w:rsidR="009112C0" w:rsidRPr="009112C0" w:rsidRDefault="009112C0" w:rsidP="009112C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9112C0">
              <w:rPr>
                <w:rFonts w:eastAsia="Times New Roman" w:cs="Arial"/>
                <w:color w:val="000000"/>
                <w:sz w:val="22"/>
                <w:lang w:eastAsia="es-MX"/>
              </w:rPr>
              <w:t>Otológicos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8F1FC"/>
            <w:noWrap/>
            <w:vAlign w:val="center"/>
            <w:hideMark/>
          </w:tcPr>
          <w:p w14:paraId="3B120252" w14:textId="77777777" w:rsidR="009112C0" w:rsidRPr="009112C0" w:rsidRDefault="009112C0" w:rsidP="009112C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9112C0">
              <w:rPr>
                <w:rFonts w:eastAsia="Times New Roman" w:cs="Arial"/>
                <w:color w:val="000000"/>
                <w:sz w:val="22"/>
                <w:lang w:eastAsia="es-MX"/>
              </w:rPr>
              <w:t>S02A</w:t>
            </w:r>
          </w:p>
        </w:tc>
        <w:tc>
          <w:tcPr>
            <w:tcW w:w="164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E8F1FC"/>
            <w:noWrap/>
            <w:vAlign w:val="center"/>
            <w:hideMark/>
          </w:tcPr>
          <w:p w14:paraId="3CEFD05E" w14:textId="77777777" w:rsidR="009112C0" w:rsidRPr="009112C0" w:rsidRDefault="009112C0" w:rsidP="009112C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9112C0">
              <w:rPr>
                <w:rFonts w:eastAsia="Times New Roman" w:cs="Arial"/>
                <w:color w:val="000000"/>
                <w:sz w:val="22"/>
                <w:lang w:eastAsia="es-MX"/>
              </w:rPr>
              <w:t>Antiinfecciosos</w:t>
            </w:r>
          </w:p>
        </w:tc>
        <w:tc>
          <w:tcPr>
            <w:tcW w:w="60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E8F1FC"/>
            <w:noWrap/>
            <w:vAlign w:val="center"/>
            <w:hideMark/>
          </w:tcPr>
          <w:p w14:paraId="5719720D" w14:textId="77777777" w:rsidR="009112C0" w:rsidRPr="009112C0" w:rsidRDefault="009112C0" w:rsidP="009112C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9112C0">
              <w:rPr>
                <w:rFonts w:eastAsia="Times New Roman" w:cs="Arial"/>
                <w:color w:val="000000"/>
                <w:sz w:val="22"/>
                <w:lang w:eastAsia="es-MX"/>
              </w:rPr>
              <w:t>2</w:t>
            </w:r>
          </w:p>
        </w:tc>
      </w:tr>
      <w:tr w:rsidR="003D1080" w:rsidRPr="009112C0" w14:paraId="12AB7B3A" w14:textId="77777777" w:rsidTr="003D1080">
        <w:trPr>
          <w:trHeight w:val="276"/>
        </w:trPr>
        <w:tc>
          <w:tcPr>
            <w:tcW w:w="1969" w:type="pct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F1E3DB" w14:textId="77777777" w:rsidR="009112C0" w:rsidRPr="009112C0" w:rsidRDefault="009112C0" w:rsidP="009112C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</w:p>
        </w:tc>
        <w:tc>
          <w:tcPr>
            <w:tcW w:w="787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9BF1DD3" w14:textId="77777777" w:rsidR="009112C0" w:rsidRPr="009112C0" w:rsidRDefault="009112C0" w:rsidP="009112C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9112C0">
              <w:rPr>
                <w:rFonts w:eastAsia="Times New Roman" w:cs="Arial"/>
                <w:color w:val="000000"/>
                <w:sz w:val="22"/>
                <w:lang w:eastAsia="es-MX"/>
              </w:rPr>
              <w:t>S02C</w:t>
            </w:r>
          </w:p>
        </w:tc>
        <w:tc>
          <w:tcPr>
            <w:tcW w:w="164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3E81C9D" w14:textId="77777777" w:rsidR="009112C0" w:rsidRPr="009112C0" w:rsidRDefault="009112C0" w:rsidP="009112C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9112C0">
              <w:rPr>
                <w:rFonts w:eastAsia="Times New Roman" w:cs="Arial"/>
                <w:color w:val="000000"/>
                <w:sz w:val="22"/>
                <w:lang w:eastAsia="es-MX"/>
              </w:rPr>
              <w:t>Corticosteroides y antiinfecciosos en combinación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A9EA1A1" w14:textId="77777777" w:rsidR="009112C0" w:rsidRPr="009112C0" w:rsidRDefault="009112C0" w:rsidP="009112C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9112C0">
              <w:rPr>
                <w:rFonts w:eastAsia="Times New Roman" w:cs="Arial"/>
                <w:color w:val="000000"/>
                <w:sz w:val="22"/>
                <w:lang w:eastAsia="es-MX"/>
              </w:rPr>
              <w:t>1</w:t>
            </w:r>
          </w:p>
        </w:tc>
      </w:tr>
      <w:tr w:rsidR="009112C0" w:rsidRPr="009112C0" w14:paraId="1E7C7AC9" w14:textId="77777777" w:rsidTr="003D1080">
        <w:trPr>
          <w:trHeight w:val="139"/>
        </w:trPr>
        <w:tc>
          <w:tcPr>
            <w:tcW w:w="439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C5DAF7"/>
            <w:noWrap/>
            <w:vAlign w:val="center"/>
            <w:hideMark/>
          </w:tcPr>
          <w:p w14:paraId="57A31C76" w14:textId="77777777" w:rsidR="009112C0" w:rsidRPr="009112C0" w:rsidRDefault="009112C0" w:rsidP="009112C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9112C0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Total</w:t>
            </w:r>
          </w:p>
        </w:tc>
        <w:tc>
          <w:tcPr>
            <w:tcW w:w="60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C5DAF7"/>
            <w:noWrap/>
            <w:vAlign w:val="center"/>
            <w:hideMark/>
          </w:tcPr>
          <w:p w14:paraId="2787C425" w14:textId="77777777" w:rsidR="009112C0" w:rsidRPr="009112C0" w:rsidRDefault="009112C0" w:rsidP="009112C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9112C0">
              <w:rPr>
                <w:rFonts w:eastAsia="Times New Roman" w:cs="Arial"/>
                <w:color w:val="000000"/>
                <w:sz w:val="22"/>
                <w:lang w:eastAsia="es-MX"/>
              </w:rPr>
              <w:t>44</w:t>
            </w:r>
          </w:p>
        </w:tc>
      </w:tr>
    </w:tbl>
    <w:p w14:paraId="0E92CBCB" w14:textId="27D39790" w:rsidR="009112C0" w:rsidRDefault="009112C0" w:rsidP="006A726A">
      <w:pPr>
        <w:jc w:val="both"/>
      </w:pPr>
    </w:p>
    <w:p w14:paraId="7B6A2781" w14:textId="77777777" w:rsidR="009112C0" w:rsidRDefault="009112C0">
      <w:pPr>
        <w:jc w:val="both"/>
      </w:pPr>
      <w:r>
        <w:br w:type="page"/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52"/>
        <w:gridCol w:w="1656"/>
        <w:gridCol w:w="3590"/>
        <w:gridCol w:w="1302"/>
      </w:tblGrid>
      <w:tr w:rsidR="009112C0" w:rsidRPr="009112C0" w14:paraId="28EFA1E0" w14:textId="77777777" w:rsidTr="003D1080">
        <w:trPr>
          <w:trHeight w:val="288"/>
        </w:trPr>
        <w:tc>
          <w:tcPr>
            <w:tcW w:w="5000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5661991" w14:textId="77777777" w:rsidR="009112C0" w:rsidRPr="009112C0" w:rsidRDefault="009112C0" w:rsidP="009112C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9112C0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lastRenderedPageBreak/>
              <w:t>Tabla X. Frecuencia de medicamentos del grupo anatómico V:Varios</w:t>
            </w:r>
          </w:p>
        </w:tc>
      </w:tr>
      <w:tr w:rsidR="009112C0" w:rsidRPr="009112C0" w14:paraId="26B22BD4" w14:textId="77777777" w:rsidTr="003D1080">
        <w:trPr>
          <w:trHeight w:val="288"/>
        </w:trPr>
        <w:tc>
          <w:tcPr>
            <w:tcW w:w="19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C21CBD2" w14:textId="77777777" w:rsidR="009112C0" w:rsidRPr="009112C0" w:rsidRDefault="009112C0" w:rsidP="009112C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9112C0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Grupo Terapéutico</w:t>
            </w:r>
          </w:p>
        </w:tc>
        <w:tc>
          <w:tcPr>
            <w:tcW w:w="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794E8AC" w14:textId="77777777" w:rsidR="009112C0" w:rsidRPr="009112C0" w:rsidRDefault="009112C0" w:rsidP="009112C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9112C0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Código ATC</w:t>
            </w:r>
          </w:p>
        </w:tc>
        <w:tc>
          <w:tcPr>
            <w:tcW w:w="166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6AEB67E" w14:textId="77777777" w:rsidR="009112C0" w:rsidRPr="009112C0" w:rsidRDefault="009112C0" w:rsidP="009112C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9112C0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Grupo Farmacológico</w:t>
            </w:r>
          </w:p>
        </w:tc>
        <w:tc>
          <w:tcPr>
            <w:tcW w:w="60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279BFFD4" w14:textId="77777777" w:rsidR="009112C0" w:rsidRPr="009112C0" w:rsidRDefault="009112C0" w:rsidP="009112C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9112C0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Frecuencia</w:t>
            </w:r>
          </w:p>
        </w:tc>
      </w:tr>
      <w:tr w:rsidR="009112C0" w:rsidRPr="009112C0" w14:paraId="5128EA42" w14:textId="77777777" w:rsidTr="003D1080">
        <w:trPr>
          <w:trHeight w:val="288"/>
        </w:trPr>
        <w:tc>
          <w:tcPr>
            <w:tcW w:w="19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482641" w14:textId="77777777" w:rsidR="009112C0" w:rsidRPr="009112C0" w:rsidRDefault="009112C0" w:rsidP="009112C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9112C0">
              <w:rPr>
                <w:rFonts w:eastAsia="Times New Roman" w:cs="Arial"/>
                <w:color w:val="000000"/>
                <w:sz w:val="22"/>
                <w:lang w:eastAsia="es-MX"/>
              </w:rPr>
              <w:t>Cualquier otro producto terapéutico</w:t>
            </w:r>
          </w:p>
        </w:tc>
        <w:tc>
          <w:tcPr>
            <w:tcW w:w="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6F054F9" w14:textId="77777777" w:rsidR="009112C0" w:rsidRPr="009112C0" w:rsidRDefault="009112C0" w:rsidP="009112C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9112C0">
              <w:rPr>
                <w:rFonts w:eastAsia="Times New Roman" w:cs="Arial"/>
                <w:color w:val="000000"/>
                <w:sz w:val="22"/>
                <w:lang w:eastAsia="es-MX"/>
              </w:rPr>
              <w:t>V03A</w:t>
            </w:r>
          </w:p>
        </w:tc>
        <w:tc>
          <w:tcPr>
            <w:tcW w:w="166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CF88144" w14:textId="77777777" w:rsidR="009112C0" w:rsidRPr="009112C0" w:rsidRDefault="009112C0" w:rsidP="009112C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9112C0">
              <w:rPr>
                <w:rFonts w:eastAsia="Times New Roman" w:cs="Arial"/>
                <w:color w:val="000000"/>
                <w:sz w:val="22"/>
                <w:lang w:eastAsia="es-MX"/>
              </w:rPr>
              <w:t>Cualquier otro producto terapéutico</w:t>
            </w:r>
          </w:p>
        </w:tc>
        <w:tc>
          <w:tcPr>
            <w:tcW w:w="60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483D903" w14:textId="77777777" w:rsidR="009112C0" w:rsidRPr="009112C0" w:rsidRDefault="009112C0" w:rsidP="009112C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9112C0">
              <w:rPr>
                <w:rFonts w:eastAsia="Times New Roman" w:cs="Arial"/>
                <w:color w:val="000000"/>
                <w:sz w:val="22"/>
                <w:lang w:eastAsia="es-MX"/>
              </w:rPr>
              <w:t>1</w:t>
            </w:r>
          </w:p>
        </w:tc>
      </w:tr>
      <w:tr w:rsidR="009112C0" w:rsidRPr="009112C0" w14:paraId="1252F6DC" w14:textId="77777777" w:rsidTr="003D1080">
        <w:trPr>
          <w:trHeight w:val="288"/>
        </w:trPr>
        <w:tc>
          <w:tcPr>
            <w:tcW w:w="19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FB939" w14:textId="77777777" w:rsidR="009112C0" w:rsidRPr="009112C0" w:rsidRDefault="009112C0" w:rsidP="009112C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9112C0">
              <w:rPr>
                <w:rFonts w:eastAsia="Times New Roman" w:cs="Arial"/>
                <w:color w:val="000000"/>
                <w:sz w:val="22"/>
                <w:lang w:eastAsia="es-MX"/>
              </w:rPr>
              <w:t>Nutrientes generales</w:t>
            </w:r>
          </w:p>
        </w:tc>
        <w:tc>
          <w:tcPr>
            <w:tcW w:w="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56191FA" w14:textId="77777777" w:rsidR="009112C0" w:rsidRPr="009112C0" w:rsidRDefault="009112C0" w:rsidP="009112C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9112C0">
              <w:rPr>
                <w:rFonts w:eastAsia="Times New Roman" w:cs="Arial"/>
                <w:color w:val="000000"/>
                <w:sz w:val="22"/>
                <w:lang w:eastAsia="es-MX"/>
              </w:rPr>
              <w:t>V06D</w:t>
            </w:r>
          </w:p>
        </w:tc>
        <w:tc>
          <w:tcPr>
            <w:tcW w:w="166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B2A0E98" w14:textId="77777777" w:rsidR="009112C0" w:rsidRPr="009112C0" w:rsidRDefault="009112C0" w:rsidP="009112C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9112C0">
              <w:rPr>
                <w:rFonts w:eastAsia="Times New Roman" w:cs="Arial"/>
                <w:color w:val="000000"/>
                <w:sz w:val="22"/>
                <w:lang w:eastAsia="es-MX"/>
              </w:rPr>
              <w:t>Otros nutrientes</w:t>
            </w:r>
          </w:p>
        </w:tc>
        <w:tc>
          <w:tcPr>
            <w:tcW w:w="60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77EB0D7" w14:textId="77777777" w:rsidR="009112C0" w:rsidRPr="009112C0" w:rsidRDefault="009112C0" w:rsidP="009112C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9112C0">
              <w:rPr>
                <w:rFonts w:eastAsia="Times New Roman" w:cs="Arial"/>
                <w:color w:val="000000"/>
                <w:sz w:val="22"/>
                <w:lang w:eastAsia="es-MX"/>
              </w:rPr>
              <w:t>5</w:t>
            </w:r>
          </w:p>
        </w:tc>
      </w:tr>
      <w:tr w:rsidR="009112C0" w:rsidRPr="009112C0" w14:paraId="15A8F752" w14:textId="77777777" w:rsidTr="003D1080">
        <w:trPr>
          <w:trHeight w:val="288"/>
        </w:trPr>
        <w:tc>
          <w:tcPr>
            <w:tcW w:w="439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3D505BB" w14:textId="77777777" w:rsidR="009112C0" w:rsidRPr="009112C0" w:rsidRDefault="009112C0" w:rsidP="009112C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9112C0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Total</w:t>
            </w:r>
          </w:p>
        </w:tc>
        <w:tc>
          <w:tcPr>
            <w:tcW w:w="60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E498610" w14:textId="77777777" w:rsidR="009112C0" w:rsidRPr="009112C0" w:rsidRDefault="009112C0" w:rsidP="009112C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9112C0">
              <w:rPr>
                <w:rFonts w:eastAsia="Times New Roman" w:cs="Arial"/>
                <w:color w:val="000000"/>
                <w:sz w:val="22"/>
                <w:lang w:eastAsia="es-MX"/>
              </w:rPr>
              <w:t>6</w:t>
            </w:r>
          </w:p>
        </w:tc>
      </w:tr>
    </w:tbl>
    <w:p w14:paraId="52E149A8" w14:textId="69C19905" w:rsidR="003D1080" w:rsidRDefault="003D1080" w:rsidP="006A726A">
      <w:pPr>
        <w:jc w:val="both"/>
      </w:pPr>
    </w:p>
    <w:p w14:paraId="43183E64" w14:textId="77777777" w:rsidR="003D1080" w:rsidRDefault="003D1080">
      <w:pPr>
        <w:jc w:val="both"/>
      </w:pPr>
      <w:r>
        <w:br w:type="page"/>
      </w: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92"/>
        <w:gridCol w:w="3987"/>
      </w:tblGrid>
      <w:tr w:rsidR="00200B72" w:rsidRPr="00766224" w14:paraId="466530E3" w14:textId="77777777" w:rsidTr="00B86560">
        <w:trPr>
          <w:trHeight w:val="288"/>
        </w:trPr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84D3E8A" w14:textId="77777777" w:rsidR="00200B72" w:rsidRPr="00766224" w:rsidRDefault="00200B72" w:rsidP="00B8656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766224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lastRenderedPageBreak/>
              <w:t>Tabla X. Medicamentos agrupados por sector público y privado</w:t>
            </w:r>
          </w:p>
        </w:tc>
      </w:tr>
      <w:tr w:rsidR="00200B72" w:rsidRPr="00766224" w14:paraId="487C71D8" w14:textId="77777777" w:rsidTr="00B86560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3115EF0" w14:textId="77777777" w:rsidR="00200B72" w:rsidRPr="00766224" w:rsidRDefault="00200B72" w:rsidP="00B8656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766224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Sector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73FB4C" w14:textId="77777777" w:rsidR="00200B72" w:rsidRPr="00766224" w:rsidRDefault="00200B72" w:rsidP="00B8656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766224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Porcentaje</w:t>
            </w:r>
          </w:p>
        </w:tc>
      </w:tr>
      <w:tr w:rsidR="00200B72" w:rsidRPr="00766224" w14:paraId="2994C072" w14:textId="77777777" w:rsidTr="00B86560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84023" w14:textId="77777777" w:rsidR="00200B72" w:rsidRPr="00766224" w:rsidRDefault="00200B72" w:rsidP="00B8656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66224">
              <w:rPr>
                <w:rFonts w:eastAsia="Times New Roman" w:cs="Arial"/>
                <w:color w:val="000000"/>
                <w:sz w:val="22"/>
                <w:lang w:eastAsia="es-MX"/>
              </w:rPr>
              <w:t>Privado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1624B" w14:textId="201301B1" w:rsidR="00200B72" w:rsidRPr="00766224" w:rsidRDefault="00200B72" w:rsidP="00B8656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>
              <w:rPr>
                <w:rFonts w:eastAsia="Times New Roman" w:cs="Arial"/>
                <w:color w:val="000000"/>
                <w:sz w:val="22"/>
                <w:lang w:eastAsia="es-MX"/>
              </w:rPr>
              <w:t>60.0</w:t>
            </w:r>
            <w:r w:rsidRPr="00766224">
              <w:rPr>
                <w:rFonts w:eastAsia="Times New Roman" w:cs="Arial"/>
                <w:color w:val="000000"/>
                <w:sz w:val="22"/>
                <w:lang w:eastAsia="es-MX"/>
              </w:rPr>
              <w:t>%</w:t>
            </w:r>
          </w:p>
        </w:tc>
      </w:tr>
      <w:tr w:rsidR="00200B72" w:rsidRPr="00766224" w14:paraId="71AC1A98" w14:textId="77777777" w:rsidTr="00B86560">
        <w:trPr>
          <w:trHeight w:val="288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A7B027" w14:textId="77777777" w:rsidR="00200B72" w:rsidRPr="00766224" w:rsidRDefault="00200B72" w:rsidP="00B8656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766224">
              <w:rPr>
                <w:rFonts w:eastAsia="Times New Roman" w:cs="Arial"/>
                <w:color w:val="000000"/>
                <w:sz w:val="22"/>
                <w:lang w:eastAsia="es-MX"/>
              </w:rPr>
              <w:t>Público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1DA0BC" w14:textId="347094B6" w:rsidR="00200B72" w:rsidRPr="00766224" w:rsidRDefault="00200B72" w:rsidP="00B8656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>
              <w:rPr>
                <w:rFonts w:eastAsia="Times New Roman" w:cs="Arial"/>
                <w:color w:val="000000"/>
                <w:sz w:val="22"/>
                <w:lang w:eastAsia="es-MX"/>
              </w:rPr>
              <w:t>40.0</w:t>
            </w:r>
            <w:r w:rsidRPr="00766224">
              <w:rPr>
                <w:rFonts w:eastAsia="Times New Roman" w:cs="Arial"/>
                <w:color w:val="000000"/>
                <w:sz w:val="22"/>
                <w:lang w:eastAsia="es-MX"/>
              </w:rPr>
              <w:t>%</w:t>
            </w:r>
          </w:p>
        </w:tc>
      </w:tr>
      <w:tr w:rsidR="00200B72" w:rsidRPr="00766224" w14:paraId="23461322" w14:textId="77777777" w:rsidTr="00B86560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285324D" w14:textId="77777777" w:rsidR="00200B72" w:rsidRPr="00766224" w:rsidRDefault="00200B72" w:rsidP="00B8656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766224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Total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E7A230" w14:textId="77777777" w:rsidR="00200B72" w:rsidRPr="00766224" w:rsidRDefault="00200B72" w:rsidP="00B8656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766224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100%</w:t>
            </w:r>
          </w:p>
        </w:tc>
      </w:tr>
    </w:tbl>
    <w:p w14:paraId="7B8CF5E0" w14:textId="77777777" w:rsidR="006A726A" w:rsidRDefault="006A726A" w:rsidP="006A726A">
      <w:pPr>
        <w:jc w:val="both"/>
      </w:pP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15"/>
        <w:gridCol w:w="2178"/>
      </w:tblGrid>
      <w:tr w:rsidR="00200B72" w:rsidRPr="008343AF" w14:paraId="500A79C2" w14:textId="77777777" w:rsidTr="00B86560">
        <w:trPr>
          <w:trHeight w:val="288"/>
        </w:trPr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D05BC03" w14:textId="77777777" w:rsidR="00200B72" w:rsidRPr="008343AF" w:rsidRDefault="00200B72" w:rsidP="00B8656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8343AF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Tabla X. Medicamentos agrupados por derecho de explotación</w:t>
            </w:r>
          </w:p>
        </w:tc>
      </w:tr>
      <w:tr w:rsidR="00200B72" w:rsidRPr="008343AF" w14:paraId="0603D3E7" w14:textId="77777777" w:rsidTr="00B86560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EDE9EF" w14:textId="77777777" w:rsidR="00200B72" w:rsidRPr="008343AF" w:rsidRDefault="00200B72" w:rsidP="00B8656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8343AF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Derecho de explotación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E34433A" w14:textId="77777777" w:rsidR="00200B72" w:rsidRPr="008343AF" w:rsidRDefault="00200B72" w:rsidP="00B8656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8343AF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Porcentaje</w:t>
            </w:r>
          </w:p>
        </w:tc>
      </w:tr>
      <w:tr w:rsidR="00200B72" w:rsidRPr="008343AF" w14:paraId="330B173C" w14:textId="77777777" w:rsidTr="00B86560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4F180" w14:textId="77777777" w:rsidR="00200B72" w:rsidRPr="008343AF" w:rsidRDefault="00200B72" w:rsidP="00B8656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8343AF">
              <w:rPr>
                <w:rFonts w:eastAsia="Times New Roman" w:cs="Arial"/>
                <w:color w:val="000000"/>
                <w:sz w:val="22"/>
                <w:lang w:eastAsia="es-MX"/>
              </w:rPr>
              <w:t>Patente/Marca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19842" w14:textId="0EDAB29D" w:rsidR="00200B72" w:rsidRPr="008343AF" w:rsidRDefault="00200B72" w:rsidP="00B8656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8343AF">
              <w:rPr>
                <w:rFonts w:eastAsia="Times New Roman" w:cs="Arial"/>
                <w:color w:val="000000"/>
                <w:sz w:val="22"/>
                <w:lang w:eastAsia="es-MX"/>
              </w:rPr>
              <w:t>7</w:t>
            </w:r>
            <w:r w:rsidR="004505F7">
              <w:rPr>
                <w:rFonts w:eastAsia="Times New Roman" w:cs="Arial"/>
                <w:color w:val="000000"/>
                <w:sz w:val="22"/>
                <w:lang w:eastAsia="es-MX"/>
              </w:rPr>
              <w:t>0.</w:t>
            </w:r>
            <w:r>
              <w:rPr>
                <w:rFonts w:eastAsia="Times New Roman" w:cs="Arial"/>
                <w:color w:val="000000"/>
                <w:sz w:val="22"/>
                <w:lang w:eastAsia="es-MX"/>
              </w:rPr>
              <w:t>6</w:t>
            </w:r>
            <w:r w:rsidRPr="008343AF">
              <w:rPr>
                <w:rFonts w:eastAsia="Times New Roman" w:cs="Arial"/>
                <w:color w:val="000000"/>
                <w:sz w:val="22"/>
                <w:lang w:eastAsia="es-MX"/>
              </w:rPr>
              <w:t>%</w:t>
            </w:r>
          </w:p>
        </w:tc>
      </w:tr>
      <w:tr w:rsidR="00200B72" w:rsidRPr="008343AF" w14:paraId="79EC7501" w14:textId="77777777" w:rsidTr="00B86560">
        <w:trPr>
          <w:trHeight w:val="288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872AFE" w14:textId="77777777" w:rsidR="00200B72" w:rsidRPr="008343AF" w:rsidRDefault="00200B72" w:rsidP="00B8656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8343AF">
              <w:rPr>
                <w:rFonts w:eastAsia="Times New Roman" w:cs="Arial"/>
                <w:color w:val="000000"/>
                <w:sz w:val="22"/>
                <w:lang w:eastAsia="es-MX"/>
              </w:rPr>
              <w:t>Genérico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893615" w14:textId="101F0F63" w:rsidR="00200B72" w:rsidRPr="008343AF" w:rsidRDefault="00200B72" w:rsidP="00B8656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8343AF">
              <w:rPr>
                <w:rFonts w:eastAsia="Times New Roman" w:cs="Arial"/>
                <w:color w:val="000000"/>
                <w:sz w:val="22"/>
                <w:lang w:eastAsia="es-MX"/>
              </w:rPr>
              <w:t>2</w:t>
            </w:r>
            <w:r w:rsidR="004505F7">
              <w:rPr>
                <w:rFonts w:eastAsia="Times New Roman" w:cs="Arial"/>
                <w:color w:val="000000"/>
                <w:sz w:val="22"/>
                <w:lang w:eastAsia="es-MX"/>
              </w:rPr>
              <w:t>9.</w:t>
            </w:r>
            <w:r>
              <w:rPr>
                <w:rFonts w:eastAsia="Times New Roman" w:cs="Arial"/>
                <w:color w:val="000000"/>
                <w:sz w:val="22"/>
                <w:lang w:eastAsia="es-MX"/>
              </w:rPr>
              <w:t>4</w:t>
            </w:r>
            <w:r w:rsidRPr="008343AF">
              <w:rPr>
                <w:rFonts w:eastAsia="Times New Roman" w:cs="Arial"/>
                <w:color w:val="000000"/>
                <w:sz w:val="22"/>
                <w:lang w:eastAsia="es-MX"/>
              </w:rPr>
              <w:t>%</w:t>
            </w:r>
          </w:p>
        </w:tc>
      </w:tr>
      <w:tr w:rsidR="00200B72" w:rsidRPr="008343AF" w14:paraId="07C6A145" w14:textId="77777777" w:rsidTr="00B86560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F519C19" w14:textId="77777777" w:rsidR="00200B72" w:rsidRPr="008343AF" w:rsidRDefault="00200B72" w:rsidP="00B8656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8343AF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Total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8DE6B48" w14:textId="77777777" w:rsidR="00200B72" w:rsidRPr="008343AF" w:rsidRDefault="00200B72" w:rsidP="00B8656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8343AF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100%</w:t>
            </w:r>
          </w:p>
        </w:tc>
      </w:tr>
    </w:tbl>
    <w:p w14:paraId="41EAB20F" w14:textId="77777777" w:rsidR="00200B72" w:rsidRDefault="00200B72" w:rsidP="006A726A">
      <w:pPr>
        <w:jc w:val="both"/>
      </w:pP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0"/>
        <w:gridCol w:w="2228"/>
      </w:tblGrid>
      <w:tr w:rsidR="004505F7" w:rsidRPr="00E9727B" w14:paraId="678C715B" w14:textId="77777777" w:rsidTr="00B86560">
        <w:trPr>
          <w:trHeight w:val="288"/>
        </w:trPr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E0A9896" w14:textId="77777777" w:rsidR="004505F7" w:rsidRPr="00E9727B" w:rsidRDefault="004505F7" w:rsidP="00B8656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E9727B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Tabla X. Medicamentos agrupados por origen</w:t>
            </w:r>
          </w:p>
        </w:tc>
      </w:tr>
      <w:tr w:rsidR="004505F7" w:rsidRPr="00E9727B" w14:paraId="2C4C9844" w14:textId="77777777" w:rsidTr="00B86560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1E5991C" w14:textId="77777777" w:rsidR="004505F7" w:rsidRPr="00E9727B" w:rsidRDefault="004505F7" w:rsidP="00B8656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E9727B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Origen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2F93FA" w14:textId="77777777" w:rsidR="004505F7" w:rsidRPr="00E9727B" w:rsidRDefault="004505F7" w:rsidP="00B8656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E9727B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Porcentaje</w:t>
            </w:r>
          </w:p>
        </w:tc>
      </w:tr>
      <w:tr w:rsidR="004505F7" w:rsidRPr="00E9727B" w14:paraId="098C94F2" w14:textId="77777777" w:rsidTr="00B86560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A3642" w14:textId="77777777" w:rsidR="004505F7" w:rsidRPr="00E9727B" w:rsidRDefault="004505F7" w:rsidP="00B8656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9727B">
              <w:rPr>
                <w:rFonts w:eastAsia="Times New Roman" w:cs="Arial"/>
                <w:color w:val="000000"/>
                <w:sz w:val="22"/>
                <w:lang w:eastAsia="es-MX"/>
              </w:rPr>
              <w:t>Nacional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03561" w14:textId="46C94DFE" w:rsidR="004505F7" w:rsidRPr="00E9727B" w:rsidRDefault="004505F7" w:rsidP="00B8656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9727B">
              <w:rPr>
                <w:rFonts w:eastAsia="Times New Roman" w:cs="Arial"/>
                <w:color w:val="000000"/>
                <w:sz w:val="22"/>
                <w:lang w:eastAsia="es-MX"/>
              </w:rPr>
              <w:t>8</w:t>
            </w:r>
            <w:r w:rsidR="00624149">
              <w:rPr>
                <w:rFonts w:eastAsia="Times New Roman" w:cs="Arial"/>
                <w:color w:val="000000"/>
                <w:sz w:val="22"/>
                <w:lang w:eastAsia="es-MX"/>
              </w:rPr>
              <w:t>3.5</w:t>
            </w:r>
            <w:r w:rsidRPr="00E9727B">
              <w:rPr>
                <w:rFonts w:eastAsia="Times New Roman" w:cs="Arial"/>
                <w:color w:val="000000"/>
                <w:sz w:val="22"/>
                <w:lang w:eastAsia="es-MX"/>
              </w:rPr>
              <w:t>%</w:t>
            </w:r>
          </w:p>
        </w:tc>
      </w:tr>
      <w:tr w:rsidR="004505F7" w:rsidRPr="00E9727B" w14:paraId="7860C71B" w14:textId="77777777" w:rsidTr="00B86560">
        <w:trPr>
          <w:trHeight w:val="288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13ABF0F" w14:textId="77777777" w:rsidR="004505F7" w:rsidRPr="00E9727B" w:rsidRDefault="004505F7" w:rsidP="00B8656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9727B">
              <w:rPr>
                <w:rFonts w:eastAsia="Times New Roman" w:cs="Arial"/>
                <w:color w:val="000000"/>
                <w:sz w:val="22"/>
                <w:lang w:eastAsia="es-MX"/>
              </w:rPr>
              <w:t>Transnacional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5C096A9" w14:textId="6C3D8DBE" w:rsidR="004505F7" w:rsidRPr="00E9727B" w:rsidRDefault="00624149" w:rsidP="00B8656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>
              <w:rPr>
                <w:rFonts w:eastAsia="Times New Roman" w:cs="Arial"/>
                <w:color w:val="000000"/>
                <w:sz w:val="22"/>
                <w:lang w:eastAsia="es-MX"/>
              </w:rPr>
              <w:t>16.5</w:t>
            </w:r>
            <w:r w:rsidR="004505F7" w:rsidRPr="00E9727B">
              <w:rPr>
                <w:rFonts w:eastAsia="Times New Roman" w:cs="Arial"/>
                <w:color w:val="000000"/>
                <w:sz w:val="22"/>
                <w:lang w:eastAsia="es-MX"/>
              </w:rPr>
              <w:t>%</w:t>
            </w:r>
          </w:p>
        </w:tc>
      </w:tr>
      <w:tr w:rsidR="004505F7" w:rsidRPr="00E9727B" w14:paraId="617948F6" w14:textId="77777777" w:rsidTr="00B86560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3C33E6F" w14:textId="77777777" w:rsidR="004505F7" w:rsidRPr="00E9727B" w:rsidRDefault="004505F7" w:rsidP="00B8656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E9727B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Total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3F0A41" w14:textId="77777777" w:rsidR="004505F7" w:rsidRPr="00E9727B" w:rsidRDefault="004505F7" w:rsidP="00B8656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E9727B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100%</w:t>
            </w:r>
          </w:p>
        </w:tc>
      </w:tr>
    </w:tbl>
    <w:p w14:paraId="51F2EC55" w14:textId="77777777" w:rsidR="004505F7" w:rsidRDefault="004505F7" w:rsidP="006A726A">
      <w:pPr>
        <w:jc w:val="both"/>
      </w:pP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52"/>
        <w:gridCol w:w="1667"/>
      </w:tblGrid>
      <w:tr w:rsidR="00624149" w:rsidRPr="00E9727B" w14:paraId="207A8688" w14:textId="77777777" w:rsidTr="00B86560">
        <w:trPr>
          <w:trHeight w:val="288"/>
        </w:trPr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34A325B" w14:textId="77777777" w:rsidR="00624149" w:rsidRPr="00E9727B" w:rsidRDefault="00624149" w:rsidP="00B8656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E9727B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Tabla X. Envases encontrados</w:t>
            </w:r>
          </w:p>
        </w:tc>
      </w:tr>
      <w:tr w:rsidR="00624149" w:rsidRPr="00E9727B" w14:paraId="11C0D680" w14:textId="77777777" w:rsidTr="00B86560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787CF19" w14:textId="77777777" w:rsidR="00624149" w:rsidRPr="00E9727B" w:rsidRDefault="00624149" w:rsidP="00B8656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E9727B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Origen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020B4B1" w14:textId="77777777" w:rsidR="00624149" w:rsidRPr="00E9727B" w:rsidRDefault="00624149" w:rsidP="00B8656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E9727B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Porcentaje</w:t>
            </w:r>
          </w:p>
        </w:tc>
      </w:tr>
      <w:tr w:rsidR="00624149" w:rsidRPr="00E9727B" w14:paraId="49E1F1FB" w14:textId="77777777" w:rsidTr="00B86560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1AB11" w14:textId="77777777" w:rsidR="00624149" w:rsidRPr="00E9727B" w:rsidRDefault="00624149" w:rsidP="00B8656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9727B">
              <w:rPr>
                <w:rFonts w:eastAsia="Times New Roman" w:cs="Arial"/>
                <w:color w:val="000000"/>
                <w:sz w:val="22"/>
                <w:lang w:eastAsia="es-MX"/>
              </w:rPr>
              <w:t>Ambos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C785B" w14:textId="095DB0E4" w:rsidR="00624149" w:rsidRPr="00E9727B" w:rsidRDefault="00624149" w:rsidP="00B8656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>
              <w:rPr>
                <w:rFonts w:eastAsia="Times New Roman" w:cs="Arial"/>
                <w:color w:val="000000"/>
                <w:sz w:val="22"/>
                <w:lang w:eastAsia="es-MX"/>
              </w:rPr>
              <w:t>64.6</w:t>
            </w:r>
            <w:r w:rsidRPr="00E9727B">
              <w:rPr>
                <w:rFonts w:eastAsia="Times New Roman" w:cs="Arial"/>
                <w:color w:val="000000"/>
                <w:sz w:val="22"/>
                <w:lang w:eastAsia="es-MX"/>
              </w:rPr>
              <w:t>%</w:t>
            </w:r>
          </w:p>
        </w:tc>
      </w:tr>
      <w:tr w:rsidR="00624149" w:rsidRPr="00E9727B" w14:paraId="689355AD" w14:textId="77777777" w:rsidTr="00B86560">
        <w:trPr>
          <w:trHeight w:val="288"/>
        </w:trPr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D097D" w14:textId="77777777" w:rsidR="00624149" w:rsidRPr="00E9727B" w:rsidRDefault="00624149" w:rsidP="00B8656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9727B">
              <w:rPr>
                <w:rFonts w:eastAsia="Times New Roman" w:cs="Arial"/>
                <w:color w:val="000000"/>
                <w:sz w:val="22"/>
                <w:lang w:eastAsia="es-MX"/>
              </w:rPr>
              <w:t>Primario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2026A" w14:textId="0E8923C5" w:rsidR="00624149" w:rsidRPr="00E9727B" w:rsidRDefault="00A6320F" w:rsidP="00B8656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>
              <w:rPr>
                <w:rFonts w:eastAsia="Times New Roman" w:cs="Arial"/>
                <w:color w:val="000000"/>
                <w:sz w:val="22"/>
                <w:lang w:eastAsia="es-MX"/>
              </w:rPr>
              <w:t>28.7</w:t>
            </w:r>
            <w:r w:rsidR="00624149" w:rsidRPr="00E9727B">
              <w:rPr>
                <w:rFonts w:eastAsia="Times New Roman" w:cs="Arial"/>
                <w:color w:val="000000"/>
                <w:sz w:val="22"/>
                <w:lang w:eastAsia="es-MX"/>
              </w:rPr>
              <w:t>%</w:t>
            </w:r>
          </w:p>
        </w:tc>
      </w:tr>
      <w:tr w:rsidR="00624149" w:rsidRPr="00E9727B" w14:paraId="2EE67B02" w14:textId="77777777" w:rsidTr="00B86560">
        <w:trPr>
          <w:trHeight w:val="288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74ABE63" w14:textId="77777777" w:rsidR="00624149" w:rsidRPr="00E9727B" w:rsidRDefault="00624149" w:rsidP="00B8656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E9727B">
              <w:rPr>
                <w:rFonts w:eastAsia="Times New Roman" w:cs="Arial"/>
                <w:color w:val="000000"/>
                <w:sz w:val="22"/>
                <w:lang w:eastAsia="es-MX"/>
              </w:rPr>
              <w:t>Secundario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976D56D" w14:textId="697AADEB" w:rsidR="00624149" w:rsidRPr="00E9727B" w:rsidRDefault="00A6320F" w:rsidP="00B8656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>
              <w:rPr>
                <w:rFonts w:eastAsia="Times New Roman" w:cs="Arial"/>
                <w:color w:val="000000"/>
                <w:sz w:val="22"/>
                <w:lang w:eastAsia="es-MX"/>
              </w:rPr>
              <w:t>6.7</w:t>
            </w:r>
            <w:r w:rsidR="00624149" w:rsidRPr="00E9727B">
              <w:rPr>
                <w:rFonts w:eastAsia="Times New Roman" w:cs="Arial"/>
                <w:color w:val="000000"/>
                <w:sz w:val="22"/>
                <w:lang w:eastAsia="es-MX"/>
              </w:rPr>
              <w:t>%</w:t>
            </w:r>
          </w:p>
        </w:tc>
      </w:tr>
      <w:tr w:rsidR="00624149" w:rsidRPr="00E9727B" w14:paraId="7E93F3CB" w14:textId="77777777" w:rsidTr="00B86560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B09CF58" w14:textId="77777777" w:rsidR="00624149" w:rsidRPr="00E9727B" w:rsidRDefault="00624149" w:rsidP="00B8656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E9727B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Total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2645815" w14:textId="77777777" w:rsidR="00624149" w:rsidRPr="00E9727B" w:rsidRDefault="00624149" w:rsidP="00B8656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E9727B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100%</w:t>
            </w:r>
          </w:p>
        </w:tc>
      </w:tr>
    </w:tbl>
    <w:p w14:paraId="7BE4CAEF" w14:textId="77777777" w:rsidR="00624149" w:rsidRDefault="00624149" w:rsidP="006A726A">
      <w:pPr>
        <w:jc w:val="both"/>
      </w:pP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91"/>
        <w:gridCol w:w="2094"/>
      </w:tblGrid>
      <w:tr w:rsidR="00A6320F" w:rsidRPr="00796645" w14:paraId="7DE2244B" w14:textId="77777777" w:rsidTr="00B86560">
        <w:trPr>
          <w:trHeight w:val="288"/>
        </w:trPr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76AF914" w14:textId="46787AE6" w:rsidR="00A6320F" w:rsidRPr="00796645" w:rsidRDefault="00A6320F" w:rsidP="00B8656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Tabla X. Tipos de formas farmacéuticas</w:t>
            </w:r>
          </w:p>
        </w:tc>
      </w:tr>
      <w:tr w:rsidR="00A6320F" w:rsidRPr="00796645" w14:paraId="0C8808FD" w14:textId="77777777" w:rsidTr="00B86560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7973BA4" w14:textId="77777777" w:rsidR="00A6320F" w:rsidRPr="00796645" w:rsidRDefault="00A6320F" w:rsidP="00B8656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MX"/>
              </w:rPr>
              <w:t>Origen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FD80016" w14:textId="77777777" w:rsidR="00A6320F" w:rsidRPr="00796645" w:rsidRDefault="00A6320F" w:rsidP="00B8656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MX"/>
              </w:rPr>
              <w:t>Porcentaje</w:t>
            </w:r>
          </w:p>
        </w:tc>
      </w:tr>
      <w:tr w:rsidR="00A6320F" w:rsidRPr="00796645" w14:paraId="272EC2B2" w14:textId="77777777" w:rsidTr="00A6320F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D7FD7" w14:textId="77777777" w:rsidR="00A6320F" w:rsidRPr="00A6320F" w:rsidRDefault="00A6320F" w:rsidP="00B8656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A6320F">
              <w:rPr>
                <w:rFonts w:eastAsia="Times New Roman" w:cs="Arial"/>
                <w:color w:val="000000"/>
                <w:sz w:val="22"/>
                <w:lang w:eastAsia="es-MX"/>
              </w:rPr>
              <w:t>Sólido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AE4235" w14:textId="38FEEFC4" w:rsidR="00A6320F" w:rsidRPr="00A6320F" w:rsidRDefault="00A6320F" w:rsidP="00B8656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>
              <w:rPr>
                <w:rFonts w:eastAsia="Times New Roman" w:cs="Arial"/>
                <w:color w:val="000000"/>
                <w:sz w:val="22"/>
                <w:lang w:eastAsia="es-MX"/>
              </w:rPr>
              <w:t>79.5%</w:t>
            </w:r>
          </w:p>
        </w:tc>
      </w:tr>
      <w:tr w:rsidR="00A6320F" w:rsidRPr="00796645" w14:paraId="4D4FCE94" w14:textId="77777777" w:rsidTr="00A6320F">
        <w:trPr>
          <w:trHeight w:val="288"/>
        </w:trPr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FFF87" w14:textId="77777777" w:rsidR="00A6320F" w:rsidRPr="00A6320F" w:rsidRDefault="00A6320F" w:rsidP="00B8656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A6320F">
              <w:rPr>
                <w:rFonts w:eastAsia="Times New Roman" w:cs="Arial"/>
                <w:color w:val="000000"/>
                <w:sz w:val="22"/>
                <w:lang w:eastAsia="es-MX"/>
              </w:rPr>
              <w:t>Líquido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5D2AC837" w14:textId="22D6C77E" w:rsidR="00A6320F" w:rsidRPr="00A6320F" w:rsidRDefault="00A6320F" w:rsidP="00B8656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>
              <w:rPr>
                <w:rFonts w:eastAsia="Times New Roman" w:cs="Arial"/>
                <w:color w:val="000000"/>
                <w:sz w:val="22"/>
                <w:lang w:eastAsia="es-MX"/>
              </w:rPr>
              <w:t>15.1%</w:t>
            </w:r>
          </w:p>
        </w:tc>
      </w:tr>
      <w:tr w:rsidR="00A6320F" w:rsidRPr="00796645" w14:paraId="29CFAC13" w14:textId="77777777" w:rsidTr="00B86560">
        <w:trPr>
          <w:trHeight w:val="288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1A322EA" w14:textId="77777777" w:rsidR="00A6320F" w:rsidRPr="00A6320F" w:rsidRDefault="00A6320F" w:rsidP="00B8656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A6320F">
              <w:rPr>
                <w:rFonts w:eastAsia="Times New Roman" w:cs="Arial"/>
                <w:color w:val="000000"/>
                <w:sz w:val="22"/>
                <w:lang w:eastAsia="es-MX"/>
              </w:rPr>
              <w:t>Semisólido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A7F1EDB" w14:textId="19FFCDC3" w:rsidR="00A6320F" w:rsidRPr="00A6320F" w:rsidRDefault="00A6320F" w:rsidP="00B8656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>
              <w:rPr>
                <w:rFonts w:eastAsia="Times New Roman" w:cs="Arial"/>
                <w:color w:val="000000"/>
                <w:sz w:val="22"/>
                <w:lang w:eastAsia="es-MX"/>
              </w:rPr>
              <w:t>5.4%</w:t>
            </w:r>
          </w:p>
        </w:tc>
      </w:tr>
      <w:tr w:rsidR="00A6320F" w:rsidRPr="00796645" w14:paraId="6E19940C" w14:textId="77777777" w:rsidTr="00B86560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F092527" w14:textId="77777777" w:rsidR="00A6320F" w:rsidRPr="00796645" w:rsidRDefault="00A6320F" w:rsidP="00B8656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79664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MX"/>
              </w:rPr>
              <w:t>Total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E31140" w14:textId="77777777" w:rsidR="00A6320F" w:rsidRPr="00796645" w:rsidRDefault="00A6320F" w:rsidP="00B8656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MX"/>
              </w:rPr>
              <w:t>100%</w:t>
            </w:r>
          </w:p>
        </w:tc>
      </w:tr>
    </w:tbl>
    <w:p w14:paraId="5618FB3B" w14:textId="77777777" w:rsidR="00A6320F" w:rsidRDefault="00A6320F" w:rsidP="006A726A">
      <w:pPr>
        <w:jc w:val="both"/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98"/>
        <w:gridCol w:w="2681"/>
        <w:gridCol w:w="2240"/>
        <w:gridCol w:w="2681"/>
      </w:tblGrid>
      <w:tr w:rsidR="00A6320F" w:rsidRPr="00960760" w14:paraId="5DB642FB" w14:textId="77777777" w:rsidTr="00B86560">
        <w:trPr>
          <w:trHeight w:val="288"/>
        </w:trPr>
        <w:tc>
          <w:tcPr>
            <w:tcW w:w="5000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D025650" w14:textId="77777777" w:rsidR="00A6320F" w:rsidRPr="00960760" w:rsidRDefault="00A6320F" w:rsidP="00B8656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960760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 xml:space="preserve">Tabla X. </w:t>
            </w:r>
            <w:r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Medicamentos por tipo de venta y suministro, según su fracción en la LGS</w:t>
            </w:r>
          </w:p>
        </w:tc>
      </w:tr>
      <w:tr w:rsidR="00A6320F" w:rsidRPr="00960760" w14:paraId="2D355D10" w14:textId="77777777" w:rsidTr="00B86560">
        <w:trPr>
          <w:trHeight w:val="288"/>
        </w:trPr>
        <w:tc>
          <w:tcPr>
            <w:tcW w:w="148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4348435" w14:textId="77777777" w:rsidR="00A6320F" w:rsidRPr="00960760" w:rsidRDefault="00A6320F" w:rsidP="00B8656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960760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Origen</w:t>
            </w:r>
          </w:p>
        </w:tc>
        <w:tc>
          <w:tcPr>
            <w:tcW w:w="124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DC0A3BE" w14:textId="77777777" w:rsidR="00A6320F" w:rsidRPr="00960760" w:rsidRDefault="00A6320F" w:rsidP="00B8656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960760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Porcentaje</w:t>
            </w:r>
          </w:p>
        </w:tc>
        <w:tc>
          <w:tcPr>
            <w:tcW w:w="103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2569C98" w14:textId="77777777" w:rsidR="00A6320F" w:rsidRPr="00960760" w:rsidRDefault="00A6320F" w:rsidP="00B8656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Fracción</w:t>
            </w:r>
          </w:p>
        </w:tc>
        <w:tc>
          <w:tcPr>
            <w:tcW w:w="124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FC254A1" w14:textId="77777777" w:rsidR="00A6320F" w:rsidRPr="00960760" w:rsidRDefault="00A6320F" w:rsidP="00B8656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Porcentaje</w:t>
            </w:r>
          </w:p>
        </w:tc>
      </w:tr>
      <w:tr w:rsidR="00A6320F" w:rsidRPr="00960760" w14:paraId="0EACD813" w14:textId="77777777" w:rsidTr="00A6320F">
        <w:trPr>
          <w:trHeight w:val="288"/>
        </w:trPr>
        <w:tc>
          <w:tcPr>
            <w:tcW w:w="1481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33FE79B" w14:textId="77777777" w:rsidR="00A6320F" w:rsidRPr="00960760" w:rsidRDefault="00A6320F" w:rsidP="00B8656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960760">
              <w:rPr>
                <w:rFonts w:cs="Arial"/>
                <w:color w:val="000000"/>
                <w:sz w:val="22"/>
              </w:rPr>
              <w:t>No controlado</w:t>
            </w:r>
          </w:p>
        </w:tc>
        <w:tc>
          <w:tcPr>
            <w:tcW w:w="1241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5A5195F" w14:textId="1318F196" w:rsidR="00A6320F" w:rsidRPr="00960760" w:rsidRDefault="005250A9" w:rsidP="00B8656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>
              <w:rPr>
                <w:rFonts w:eastAsia="Times New Roman" w:cs="Arial"/>
                <w:color w:val="000000"/>
                <w:sz w:val="22"/>
                <w:lang w:eastAsia="es-MX"/>
              </w:rPr>
              <w:t>19.5%</w:t>
            </w:r>
          </w:p>
        </w:tc>
        <w:tc>
          <w:tcPr>
            <w:tcW w:w="1037" w:type="pc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59CB3949" w14:textId="77777777" w:rsidR="00A6320F" w:rsidRPr="00960760" w:rsidRDefault="00A6320F" w:rsidP="00B86560">
            <w:pPr>
              <w:spacing w:after="0" w:line="240" w:lineRule="auto"/>
              <w:jc w:val="center"/>
              <w:rPr>
                <w:rFonts w:cs="Arial"/>
                <w:color w:val="000000"/>
                <w:sz w:val="22"/>
              </w:rPr>
            </w:pPr>
            <w:r>
              <w:rPr>
                <w:rFonts w:cs="Arial"/>
                <w:color w:val="000000"/>
                <w:sz w:val="22"/>
              </w:rPr>
              <w:t>VI</w:t>
            </w:r>
          </w:p>
        </w:tc>
        <w:tc>
          <w:tcPr>
            <w:tcW w:w="1241" w:type="pc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64619563" w14:textId="366CC434" w:rsidR="00A6320F" w:rsidRPr="00960760" w:rsidRDefault="005250A9" w:rsidP="00B86560">
            <w:pPr>
              <w:spacing w:after="0" w:line="240" w:lineRule="auto"/>
              <w:jc w:val="center"/>
              <w:rPr>
                <w:rFonts w:cs="Arial"/>
                <w:color w:val="000000"/>
                <w:sz w:val="22"/>
              </w:rPr>
            </w:pPr>
            <w:r>
              <w:rPr>
                <w:rFonts w:cs="Arial"/>
                <w:color w:val="000000"/>
                <w:sz w:val="22"/>
              </w:rPr>
              <w:t>18.5%</w:t>
            </w:r>
          </w:p>
        </w:tc>
      </w:tr>
      <w:tr w:rsidR="00A6320F" w:rsidRPr="00960760" w14:paraId="0573E5A5" w14:textId="77777777" w:rsidTr="00B86560">
        <w:trPr>
          <w:trHeight w:val="288"/>
        </w:trPr>
        <w:tc>
          <w:tcPr>
            <w:tcW w:w="1481" w:type="pct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7EA13F7" w14:textId="77777777" w:rsidR="00A6320F" w:rsidRPr="00960760" w:rsidRDefault="00A6320F" w:rsidP="00B86560">
            <w:pPr>
              <w:spacing w:after="0" w:line="240" w:lineRule="auto"/>
              <w:jc w:val="center"/>
              <w:rPr>
                <w:rFonts w:cs="Arial"/>
                <w:color w:val="000000"/>
                <w:sz w:val="22"/>
              </w:rPr>
            </w:pPr>
          </w:p>
        </w:tc>
        <w:tc>
          <w:tcPr>
            <w:tcW w:w="1241" w:type="pct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A0CB404" w14:textId="77777777" w:rsidR="00A6320F" w:rsidRPr="00960760" w:rsidRDefault="00A6320F" w:rsidP="00B86560">
            <w:pPr>
              <w:spacing w:after="0" w:line="240" w:lineRule="auto"/>
              <w:jc w:val="center"/>
              <w:rPr>
                <w:rFonts w:cs="Arial"/>
                <w:color w:val="000000"/>
                <w:sz w:val="22"/>
              </w:rPr>
            </w:pPr>
          </w:p>
        </w:tc>
        <w:tc>
          <w:tcPr>
            <w:tcW w:w="1037" w:type="pct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462A34B" w14:textId="77777777" w:rsidR="00A6320F" w:rsidRPr="00960760" w:rsidRDefault="00A6320F" w:rsidP="00B86560">
            <w:pPr>
              <w:spacing w:after="0" w:line="240" w:lineRule="auto"/>
              <w:jc w:val="center"/>
              <w:rPr>
                <w:rFonts w:cs="Arial"/>
                <w:color w:val="000000"/>
                <w:sz w:val="22"/>
              </w:rPr>
            </w:pPr>
            <w:r>
              <w:rPr>
                <w:rFonts w:cs="Arial"/>
                <w:color w:val="000000"/>
                <w:sz w:val="22"/>
              </w:rPr>
              <w:t>V</w:t>
            </w:r>
          </w:p>
        </w:tc>
        <w:tc>
          <w:tcPr>
            <w:tcW w:w="1241" w:type="pct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71F43AB" w14:textId="1A77688C" w:rsidR="00A6320F" w:rsidRPr="00960760" w:rsidRDefault="005250A9" w:rsidP="00B86560">
            <w:pPr>
              <w:spacing w:after="0" w:line="240" w:lineRule="auto"/>
              <w:jc w:val="center"/>
              <w:rPr>
                <w:rFonts w:cs="Arial"/>
                <w:color w:val="000000"/>
                <w:sz w:val="22"/>
              </w:rPr>
            </w:pPr>
            <w:r>
              <w:rPr>
                <w:rFonts w:cs="Arial"/>
                <w:color w:val="000000"/>
                <w:sz w:val="22"/>
              </w:rPr>
              <w:t>1.0%</w:t>
            </w:r>
          </w:p>
        </w:tc>
      </w:tr>
      <w:tr w:rsidR="00A6320F" w:rsidRPr="00960760" w14:paraId="091E0A4C" w14:textId="77777777" w:rsidTr="00A6320F">
        <w:trPr>
          <w:trHeight w:val="288"/>
        </w:trPr>
        <w:tc>
          <w:tcPr>
            <w:tcW w:w="148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A3D9B6B" w14:textId="77777777" w:rsidR="00A6320F" w:rsidRPr="00960760" w:rsidRDefault="00A6320F" w:rsidP="00B8656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960760">
              <w:rPr>
                <w:rFonts w:cs="Arial"/>
                <w:color w:val="000000"/>
                <w:sz w:val="22"/>
              </w:rPr>
              <w:t>Con receta</w:t>
            </w:r>
          </w:p>
        </w:tc>
        <w:tc>
          <w:tcPr>
            <w:tcW w:w="124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88045B7" w14:textId="4ED95760" w:rsidR="00A6320F" w:rsidRPr="00960760" w:rsidRDefault="005250A9" w:rsidP="00B8656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>
              <w:rPr>
                <w:rFonts w:eastAsia="Times New Roman" w:cs="Arial"/>
                <w:color w:val="000000"/>
                <w:sz w:val="22"/>
                <w:lang w:eastAsia="es-MX"/>
              </w:rPr>
              <w:t>79.8%</w:t>
            </w:r>
          </w:p>
        </w:tc>
        <w:tc>
          <w:tcPr>
            <w:tcW w:w="103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FF6243" w14:textId="77777777" w:rsidR="00A6320F" w:rsidRPr="00960760" w:rsidRDefault="00A6320F" w:rsidP="00B86560">
            <w:pPr>
              <w:spacing w:after="0" w:line="240" w:lineRule="auto"/>
              <w:jc w:val="center"/>
              <w:rPr>
                <w:rFonts w:cs="Arial"/>
                <w:color w:val="000000"/>
                <w:sz w:val="22"/>
              </w:rPr>
            </w:pPr>
            <w:r>
              <w:rPr>
                <w:rFonts w:cs="Arial"/>
                <w:color w:val="000000"/>
                <w:sz w:val="22"/>
              </w:rPr>
              <w:t>IV</w:t>
            </w:r>
          </w:p>
        </w:tc>
        <w:tc>
          <w:tcPr>
            <w:tcW w:w="124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F696393" w14:textId="0D0450C5" w:rsidR="00A6320F" w:rsidRPr="00960760" w:rsidRDefault="005250A9" w:rsidP="00B86560">
            <w:pPr>
              <w:spacing w:after="0" w:line="240" w:lineRule="auto"/>
              <w:jc w:val="center"/>
              <w:rPr>
                <w:rFonts w:cs="Arial"/>
                <w:color w:val="000000"/>
                <w:sz w:val="22"/>
              </w:rPr>
            </w:pPr>
            <w:r>
              <w:rPr>
                <w:rFonts w:cs="Arial"/>
                <w:color w:val="000000"/>
                <w:sz w:val="22"/>
              </w:rPr>
              <w:t>79.8%</w:t>
            </w:r>
          </w:p>
        </w:tc>
      </w:tr>
      <w:tr w:rsidR="00A6320F" w:rsidRPr="00960760" w14:paraId="62661B46" w14:textId="77777777" w:rsidTr="00B86560">
        <w:trPr>
          <w:trHeight w:val="288"/>
        </w:trPr>
        <w:tc>
          <w:tcPr>
            <w:tcW w:w="1481" w:type="pct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center"/>
          </w:tcPr>
          <w:p w14:paraId="607DBDE1" w14:textId="77777777" w:rsidR="00A6320F" w:rsidRPr="00960760" w:rsidRDefault="00A6320F" w:rsidP="00B8656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960760">
              <w:rPr>
                <w:rFonts w:cs="Arial"/>
                <w:color w:val="000000"/>
                <w:sz w:val="22"/>
              </w:rPr>
              <w:t>Controlado</w:t>
            </w:r>
          </w:p>
        </w:tc>
        <w:tc>
          <w:tcPr>
            <w:tcW w:w="1241" w:type="pct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center"/>
          </w:tcPr>
          <w:p w14:paraId="52EA4A63" w14:textId="3CAD578A" w:rsidR="00A6320F" w:rsidRPr="00960760" w:rsidRDefault="005250A9" w:rsidP="00B8656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>
              <w:rPr>
                <w:rFonts w:eastAsia="Times New Roman" w:cs="Arial"/>
                <w:color w:val="000000"/>
                <w:sz w:val="22"/>
                <w:lang w:eastAsia="es-MX"/>
              </w:rPr>
              <w:t>0.7%</w:t>
            </w:r>
          </w:p>
        </w:tc>
        <w:tc>
          <w:tcPr>
            <w:tcW w:w="1037" w:type="pc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01349627" w14:textId="77777777" w:rsidR="00A6320F" w:rsidRPr="00960760" w:rsidRDefault="00A6320F" w:rsidP="00B86560">
            <w:pPr>
              <w:spacing w:after="0" w:line="240" w:lineRule="auto"/>
              <w:jc w:val="center"/>
              <w:rPr>
                <w:rFonts w:cs="Arial"/>
                <w:color w:val="000000"/>
                <w:sz w:val="22"/>
              </w:rPr>
            </w:pPr>
            <w:r>
              <w:rPr>
                <w:rFonts w:cs="Arial"/>
                <w:color w:val="000000"/>
                <w:sz w:val="22"/>
              </w:rPr>
              <w:t>III</w:t>
            </w:r>
          </w:p>
        </w:tc>
        <w:tc>
          <w:tcPr>
            <w:tcW w:w="1241" w:type="pc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59711601" w14:textId="14F1ED2B" w:rsidR="00A6320F" w:rsidRPr="00960760" w:rsidRDefault="005250A9" w:rsidP="00B86560">
            <w:pPr>
              <w:spacing w:after="0" w:line="240" w:lineRule="auto"/>
              <w:jc w:val="center"/>
              <w:rPr>
                <w:rFonts w:cs="Arial"/>
                <w:color w:val="000000"/>
                <w:sz w:val="22"/>
              </w:rPr>
            </w:pPr>
            <w:r>
              <w:rPr>
                <w:rFonts w:cs="Arial"/>
                <w:color w:val="000000"/>
                <w:sz w:val="22"/>
              </w:rPr>
              <w:t>0.3%</w:t>
            </w:r>
          </w:p>
        </w:tc>
      </w:tr>
      <w:tr w:rsidR="00A6320F" w:rsidRPr="00960760" w14:paraId="0C5F129A" w14:textId="77777777" w:rsidTr="00B86560">
        <w:trPr>
          <w:trHeight w:val="288"/>
        </w:trPr>
        <w:tc>
          <w:tcPr>
            <w:tcW w:w="1481" w:type="pct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02313BDA" w14:textId="77777777" w:rsidR="00A6320F" w:rsidRPr="00960760" w:rsidRDefault="00A6320F" w:rsidP="00B86560">
            <w:pPr>
              <w:spacing w:after="0" w:line="240" w:lineRule="auto"/>
              <w:jc w:val="center"/>
              <w:rPr>
                <w:rFonts w:cs="Arial"/>
                <w:color w:val="000000"/>
                <w:sz w:val="22"/>
              </w:rPr>
            </w:pPr>
          </w:p>
        </w:tc>
        <w:tc>
          <w:tcPr>
            <w:tcW w:w="1241" w:type="pct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35D1D17E" w14:textId="77777777" w:rsidR="00A6320F" w:rsidRPr="00960760" w:rsidRDefault="00A6320F" w:rsidP="00B86560">
            <w:pPr>
              <w:spacing w:after="0" w:line="240" w:lineRule="auto"/>
              <w:jc w:val="center"/>
              <w:rPr>
                <w:rFonts w:cs="Arial"/>
                <w:color w:val="000000"/>
                <w:sz w:val="22"/>
              </w:rPr>
            </w:pPr>
          </w:p>
        </w:tc>
        <w:tc>
          <w:tcPr>
            <w:tcW w:w="1037" w:type="pct"/>
            <w:tcBorders>
              <w:top w:val="nil"/>
              <w:left w:val="nil"/>
              <w:right w:val="nil"/>
            </w:tcBorders>
            <w:vAlign w:val="center"/>
          </w:tcPr>
          <w:p w14:paraId="4D5EAA90" w14:textId="77777777" w:rsidR="00A6320F" w:rsidRPr="00960760" w:rsidRDefault="00A6320F" w:rsidP="00B86560">
            <w:pPr>
              <w:spacing w:after="0" w:line="240" w:lineRule="auto"/>
              <w:jc w:val="center"/>
              <w:rPr>
                <w:rFonts w:cs="Arial"/>
                <w:color w:val="000000"/>
                <w:sz w:val="22"/>
              </w:rPr>
            </w:pPr>
            <w:r>
              <w:rPr>
                <w:rFonts w:cs="Arial"/>
                <w:color w:val="000000"/>
                <w:sz w:val="22"/>
              </w:rPr>
              <w:t>II</w:t>
            </w:r>
          </w:p>
        </w:tc>
        <w:tc>
          <w:tcPr>
            <w:tcW w:w="1241" w:type="pct"/>
            <w:tcBorders>
              <w:top w:val="nil"/>
              <w:left w:val="nil"/>
              <w:right w:val="nil"/>
            </w:tcBorders>
            <w:vAlign w:val="center"/>
          </w:tcPr>
          <w:p w14:paraId="43C23459" w14:textId="2095519D" w:rsidR="00A6320F" w:rsidRPr="00960760" w:rsidRDefault="005250A9" w:rsidP="00B86560">
            <w:pPr>
              <w:spacing w:after="0" w:line="240" w:lineRule="auto"/>
              <w:jc w:val="center"/>
              <w:rPr>
                <w:rFonts w:cs="Arial"/>
                <w:color w:val="000000"/>
                <w:sz w:val="22"/>
              </w:rPr>
            </w:pPr>
            <w:r>
              <w:rPr>
                <w:rFonts w:cs="Arial"/>
                <w:color w:val="000000"/>
                <w:sz w:val="22"/>
              </w:rPr>
              <w:t>0.4%</w:t>
            </w:r>
          </w:p>
        </w:tc>
      </w:tr>
      <w:tr w:rsidR="00A6320F" w:rsidRPr="00960760" w14:paraId="15B674B5" w14:textId="77777777" w:rsidTr="00B86560">
        <w:trPr>
          <w:trHeight w:val="288"/>
        </w:trPr>
        <w:tc>
          <w:tcPr>
            <w:tcW w:w="148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659505F" w14:textId="77777777" w:rsidR="00A6320F" w:rsidRPr="00960760" w:rsidRDefault="00A6320F" w:rsidP="00B8656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960760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Total</w:t>
            </w:r>
          </w:p>
        </w:tc>
        <w:tc>
          <w:tcPr>
            <w:tcW w:w="124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B6D2FB8" w14:textId="77777777" w:rsidR="00A6320F" w:rsidRPr="00960760" w:rsidRDefault="00A6320F" w:rsidP="00B8656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960760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100%</w:t>
            </w:r>
          </w:p>
        </w:tc>
        <w:tc>
          <w:tcPr>
            <w:tcW w:w="103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CC6C34" w14:textId="77777777" w:rsidR="00A6320F" w:rsidRPr="00960760" w:rsidRDefault="00A6320F" w:rsidP="00B8656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Total</w:t>
            </w:r>
          </w:p>
        </w:tc>
        <w:tc>
          <w:tcPr>
            <w:tcW w:w="124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5FCFDF" w14:textId="77777777" w:rsidR="00A6320F" w:rsidRPr="00960760" w:rsidRDefault="00A6320F" w:rsidP="00B8656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100%</w:t>
            </w:r>
          </w:p>
        </w:tc>
      </w:tr>
    </w:tbl>
    <w:p w14:paraId="0F314FC3" w14:textId="21763239" w:rsidR="005F244C" w:rsidRDefault="005F244C" w:rsidP="006A726A">
      <w:pPr>
        <w:jc w:val="both"/>
      </w:pPr>
    </w:p>
    <w:p w14:paraId="4E716748" w14:textId="77777777" w:rsidR="005F244C" w:rsidRDefault="005F244C">
      <w:pPr>
        <w:jc w:val="both"/>
      </w:pPr>
      <w:r>
        <w:br w:type="page"/>
      </w:r>
    </w:p>
    <w:p w14:paraId="07429C63" w14:textId="77777777" w:rsidR="00A6320F" w:rsidRDefault="00A6320F" w:rsidP="006A726A">
      <w:pPr>
        <w:jc w:val="both"/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44"/>
        <w:gridCol w:w="1940"/>
      </w:tblGrid>
      <w:tr w:rsidR="005F244C" w:rsidRPr="00D11110" w14:paraId="44389E83" w14:textId="77777777" w:rsidTr="00B86560">
        <w:trPr>
          <w:trHeight w:val="288"/>
        </w:trPr>
        <w:tc>
          <w:tcPr>
            <w:tcW w:w="0" w:type="auto"/>
            <w:gridSpan w:val="2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2FD61D8E" w14:textId="1496BA7E" w:rsidR="005F244C" w:rsidRPr="00D11110" w:rsidRDefault="005F244C" w:rsidP="00B86560">
            <w:pPr>
              <w:jc w:val="center"/>
              <w:rPr>
                <w:rFonts w:cs="Arial"/>
                <w:b/>
                <w:bCs/>
                <w:sz w:val="22"/>
              </w:rPr>
            </w:pPr>
            <w:r>
              <w:rPr>
                <w:rFonts w:cs="Arial"/>
                <w:b/>
                <w:bCs/>
                <w:sz w:val="22"/>
              </w:rPr>
              <w:t>Tabla X. Los 20 principios activos más desechados</w:t>
            </w:r>
          </w:p>
        </w:tc>
      </w:tr>
      <w:tr w:rsidR="005F244C" w:rsidRPr="00D11110" w14:paraId="77DEE77C" w14:textId="77777777" w:rsidTr="00B86560">
        <w:trPr>
          <w:trHeight w:val="288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B25DDD5" w14:textId="22E52F39" w:rsidR="005F244C" w:rsidRPr="00D11110" w:rsidRDefault="005F244C" w:rsidP="00B86560">
            <w:pPr>
              <w:jc w:val="center"/>
              <w:rPr>
                <w:rFonts w:cs="Arial"/>
                <w:b/>
                <w:bCs/>
                <w:sz w:val="22"/>
              </w:rPr>
            </w:pPr>
            <w:r>
              <w:rPr>
                <w:rFonts w:cs="Arial"/>
                <w:b/>
                <w:bCs/>
                <w:sz w:val="22"/>
              </w:rPr>
              <w:t>Principios activos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6BC10D8" w14:textId="77777777" w:rsidR="005F244C" w:rsidRPr="00D11110" w:rsidRDefault="005F244C" w:rsidP="00B86560">
            <w:pPr>
              <w:jc w:val="center"/>
              <w:rPr>
                <w:rFonts w:cs="Arial"/>
                <w:b/>
                <w:bCs/>
                <w:sz w:val="22"/>
              </w:rPr>
            </w:pPr>
            <w:r w:rsidRPr="00D11110">
              <w:rPr>
                <w:rFonts w:cs="Arial"/>
                <w:b/>
                <w:bCs/>
                <w:sz w:val="22"/>
              </w:rPr>
              <w:t>Frecuencia</w:t>
            </w:r>
          </w:p>
        </w:tc>
      </w:tr>
      <w:tr w:rsidR="005F244C" w:rsidRPr="00D11110" w14:paraId="5491E455" w14:textId="77777777" w:rsidTr="00B86560">
        <w:trPr>
          <w:trHeight w:val="288"/>
        </w:trPr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3D638904" w14:textId="77777777" w:rsidR="005F244C" w:rsidRPr="004C1AF8" w:rsidRDefault="005F244C" w:rsidP="00B86560">
            <w:pPr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P</w:t>
            </w:r>
            <w:r w:rsidRPr="004C1AF8">
              <w:rPr>
                <w:sz w:val="22"/>
                <w:szCs w:val="20"/>
              </w:rPr>
              <w:t>aracetamol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2E8C39CB" w14:textId="77777777" w:rsidR="005F244C" w:rsidRPr="004C1AF8" w:rsidRDefault="005F244C" w:rsidP="00B86560">
            <w:pPr>
              <w:jc w:val="center"/>
              <w:rPr>
                <w:sz w:val="22"/>
                <w:szCs w:val="20"/>
              </w:rPr>
            </w:pPr>
            <w:r w:rsidRPr="004C1AF8">
              <w:rPr>
                <w:sz w:val="22"/>
                <w:szCs w:val="20"/>
              </w:rPr>
              <w:t>138</w:t>
            </w:r>
          </w:p>
        </w:tc>
      </w:tr>
      <w:tr w:rsidR="005F244C" w:rsidRPr="00D11110" w14:paraId="46E5444F" w14:textId="77777777" w:rsidTr="00B86560">
        <w:trPr>
          <w:trHeight w:val="288"/>
        </w:trPr>
        <w:tc>
          <w:tcPr>
            <w:tcW w:w="0" w:type="auto"/>
            <w:noWrap/>
            <w:vAlign w:val="bottom"/>
            <w:hideMark/>
          </w:tcPr>
          <w:p w14:paraId="7BF16492" w14:textId="77777777" w:rsidR="005F244C" w:rsidRPr="004C1AF8" w:rsidRDefault="005F244C" w:rsidP="00B86560">
            <w:pPr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A</w:t>
            </w:r>
            <w:r w:rsidRPr="004C1AF8">
              <w:rPr>
                <w:sz w:val="22"/>
                <w:szCs w:val="20"/>
              </w:rPr>
              <w:t>moxicilina</w:t>
            </w:r>
          </w:p>
        </w:tc>
        <w:tc>
          <w:tcPr>
            <w:tcW w:w="0" w:type="auto"/>
            <w:noWrap/>
            <w:vAlign w:val="bottom"/>
            <w:hideMark/>
          </w:tcPr>
          <w:p w14:paraId="76AC311E" w14:textId="77777777" w:rsidR="005F244C" w:rsidRPr="004C1AF8" w:rsidRDefault="005F244C" w:rsidP="00B86560">
            <w:pPr>
              <w:jc w:val="center"/>
              <w:rPr>
                <w:sz w:val="22"/>
                <w:szCs w:val="20"/>
              </w:rPr>
            </w:pPr>
            <w:r w:rsidRPr="004C1AF8">
              <w:rPr>
                <w:sz w:val="22"/>
                <w:szCs w:val="20"/>
              </w:rPr>
              <w:t>63</w:t>
            </w:r>
          </w:p>
        </w:tc>
      </w:tr>
      <w:tr w:rsidR="005F244C" w:rsidRPr="00D11110" w14:paraId="64CFDCE9" w14:textId="77777777" w:rsidTr="00B86560">
        <w:trPr>
          <w:trHeight w:val="288"/>
        </w:trPr>
        <w:tc>
          <w:tcPr>
            <w:tcW w:w="0" w:type="auto"/>
            <w:noWrap/>
            <w:vAlign w:val="bottom"/>
            <w:hideMark/>
          </w:tcPr>
          <w:p w14:paraId="647A60A4" w14:textId="77777777" w:rsidR="005F244C" w:rsidRPr="004C1AF8" w:rsidRDefault="005F244C" w:rsidP="00B86560">
            <w:pPr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L</w:t>
            </w:r>
            <w:r w:rsidRPr="004C1AF8">
              <w:rPr>
                <w:sz w:val="22"/>
                <w:szCs w:val="20"/>
              </w:rPr>
              <w:t>oratadina</w:t>
            </w:r>
          </w:p>
        </w:tc>
        <w:tc>
          <w:tcPr>
            <w:tcW w:w="0" w:type="auto"/>
            <w:noWrap/>
            <w:vAlign w:val="bottom"/>
            <w:hideMark/>
          </w:tcPr>
          <w:p w14:paraId="45DA5A88" w14:textId="77777777" w:rsidR="005F244C" w:rsidRPr="004C1AF8" w:rsidRDefault="005F244C" w:rsidP="00B86560">
            <w:pPr>
              <w:jc w:val="center"/>
              <w:rPr>
                <w:sz w:val="22"/>
                <w:szCs w:val="20"/>
              </w:rPr>
            </w:pPr>
            <w:r w:rsidRPr="004C1AF8">
              <w:rPr>
                <w:sz w:val="22"/>
                <w:szCs w:val="20"/>
              </w:rPr>
              <w:t>57</w:t>
            </w:r>
          </w:p>
        </w:tc>
      </w:tr>
      <w:tr w:rsidR="005F244C" w:rsidRPr="00D11110" w14:paraId="6F86C9A0" w14:textId="77777777" w:rsidTr="00B86560">
        <w:trPr>
          <w:trHeight w:val="288"/>
        </w:trPr>
        <w:tc>
          <w:tcPr>
            <w:tcW w:w="0" w:type="auto"/>
            <w:noWrap/>
            <w:vAlign w:val="bottom"/>
            <w:hideMark/>
          </w:tcPr>
          <w:p w14:paraId="155AB7C1" w14:textId="77777777" w:rsidR="005F244C" w:rsidRPr="004C1AF8" w:rsidRDefault="005F244C" w:rsidP="00B86560">
            <w:pPr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M</w:t>
            </w:r>
            <w:r w:rsidRPr="004C1AF8">
              <w:rPr>
                <w:sz w:val="22"/>
                <w:szCs w:val="20"/>
              </w:rPr>
              <w:t>etformina</w:t>
            </w:r>
          </w:p>
        </w:tc>
        <w:tc>
          <w:tcPr>
            <w:tcW w:w="0" w:type="auto"/>
            <w:noWrap/>
            <w:vAlign w:val="bottom"/>
            <w:hideMark/>
          </w:tcPr>
          <w:p w14:paraId="54482A2C" w14:textId="77777777" w:rsidR="005F244C" w:rsidRPr="004C1AF8" w:rsidRDefault="005F244C" w:rsidP="00B86560">
            <w:pPr>
              <w:jc w:val="center"/>
              <w:rPr>
                <w:sz w:val="22"/>
                <w:szCs w:val="20"/>
              </w:rPr>
            </w:pPr>
            <w:r w:rsidRPr="004C1AF8">
              <w:rPr>
                <w:sz w:val="22"/>
                <w:szCs w:val="20"/>
              </w:rPr>
              <w:t>48</w:t>
            </w:r>
          </w:p>
        </w:tc>
      </w:tr>
      <w:tr w:rsidR="005F244C" w:rsidRPr="00D11110" w14:paraId="1AF6A199" w14:textId="77777777" w:rsidTr="00B86560">
        <w:trPr>
          <w:trHeight w:val="288"/>
        </w:trPr>
        <w:tc>
          <w:tcPr>
            <w:tcW w:w="0" w:type="auto"/>
            <w:noWrap/>
            <w:vAlign w:val="bottom"/>
            <w:hideMark/>
          </w:tcPr>
          <w:p w14:paraId="20F1F1B1" w14:textId="77777777" w:rsidR="005F244C" w:rsidRPr="004C1AF8" w:rsidRDefault="005F244C" w:rsidP="00B86560">
            <w:pPr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Á</w:t>
            </w:r>
            <w:r w:rsidRPr="004C1AF8">
              <w:rPr>
                <w:sz w:val="22"/>
                <w:szCs w:val="20"/>
              </w:rPr>
              <w:t>cido acetilsalicílico</w:t>
            </w:r>
          </w:p>
        </w:tc>
        <w:tc>
          <w:tcPr>
            <w:tcW w:w="0" w:type="auto"/>
            <w:noWrap/>
            <w:vAlign w:val="bottom"/>
            <w:hideMark/>
          </w:tcPr>
          <w:p w14:paraId="7CD1E2CC" w14:textId="77777777" w:rsidR="005F244C" w:rsidRPr="004C1AF8" w:rsidRDefault="005F244C" w:rsidP="00B86560">
            <w:pPr>
              <w:jc w:val="center"/>
              <w:rPr>
                <w:sz w:val="22"/>
                <w:szCs w:val="20"/>
              </w:rPr>
            </w:pPr>
            <w:r w:rsidRPr="004C1AF8">
              <w:rPr>
                <w:sz w:val="22"/>
                <w:szCs w:val="20"/>
              </w:rPr>
              <w:t>44</w:t>
            </w:r>
          </w:p>
        </w:tc>
      </w:tr>
      <w:tr w:rsidR="005F244C" w:rsidRPr="00D11110" w14:paraId="01EC4C2C" w14:textId="77777777" w:rsidTr="00B86560">
        <w:trPr>
          <w:trHeight w:val="288"/>
        </w:trPr>
        <w:tc>
          <w:tcPr>
            <w:tcW w:w="0" w:type="auto"/>
            <w:noWrap/>
            <w:vAlign w:val="bottom"/>
            <w:hideMark/>
          </w:tcPr>
          <w:p w14:paraId="02A23D3B" w14:textId="77777777" w:rsidR="005F244C" w:rsidRPr="004C1AF8" w:rsidRDefault="005F244C" w:rsidP="00B86560">
            <w:pPr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M</w:t>
            </w:r>
            <w:r w:rsidRPr="004C1AF8">
              <w:rPr>
                <w:sz w:val="22"/>
                <w:szCs w:val="20"/>
              </w:rPr>
              <w:t>etoclopramida</w:t>
            </w:r>
          </w:p>
        </w:tc>
        <w:tc>
          <w:tcPr>
            <w:tcW w:w="0" w:type="auto"/>
            <w:noWrap/>
            <w:vAlign w:val="bottom"/>
            <w:hideMark/>
          </w:tcPr>
          <w:p w14:paraId="2513C153" w14:textId="77777777" w:rsidR="005F244C" w:rsidRPr="004C1AF8" w:rsidRDefault="005F244C" w:rsidP="00B86560">
            <w:pPr>
              <w:jc w:val="center"/>
              <w:rPr>
                <w:sz w:val="22"/>
                <w:szCs w:val="20"/>
              </w:rPr>
            </w:pPr>
            <w:r w:rsidRPr="004C1AF8">
              <w:rPr>
                <w:sz w:val="22"/>
                <w:szCs w:val="20"/>
              </w:rPr>
              <w:t>38</w:t>
            </w:r>
          </w:p>
        </w:tc>
      </w:tr>
      <w:tr w:rsidR="005F244C" w:rsidRPr="00D11110" w14:paraId="7D549967" w14:textId="77777777" w:rsidTr="00B86560">
        <w:trPr>
          <w:trHeight w:val="288"/>
        </w:trPr>
        <w:tc>
          <w:tcPr>
            <w:tcW w:w="0" w:type="auto"/>
            <w:noWrap/>
            <w:vAlign w:val="bottom"/>
            <w:hideMark/>
          </w:tcPr>
          <w:p w14:paraId="6132F53F" w14:textId="77777777" w:rsidR="005F244C" w:rsidRPr="004C1AF8" w:rsidRDefault="005F244C" w:rsidP="00B86560">
            <w:pPr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C</w:t>
            </w:r>
            <w:r w:rsidRPr="004C1AF8">
              <w:rPr>
                <w:sz w:val="22"/>
                <w:szCs w:val="20"/>
              </w:rPr>
              <w:t>lorfenamina</w:t>
            </w:r>
          </w:p>
        </w:tc>
        <w:tc>
          <w:tcPr>
            <w:tcW w:w="0" w:type="auto"/>
            <w:noWrap/>
            <w:vAlign w:val="bottom"/>
            <w:hideMark/>
          </w:tcPr>
          <w:p w14:paraId="7AF753BE" w14:textId="77777777" w:rsidR="005F244C" w:rsidRPr="004C1AF8" w:rsidRDefault="005F244C" w:rsidP="00B86560">
            <w:pPr>
              <w:jc w:val="center"/>
              <w:rPr>
                <w:sz w:val="22"/>
                <w:szCs w:val="20"/>
              </w:rPr>
            </w:pPr>
            <w:r w:rsidRPr="004C1AF8">
              <w:rPr>
                <w:sz w:val="22"/>
                <w:szCs w:val="20"/>
              </w:rPr>
              <w:t>35</w:t>
            </w:r>
          </w:p>
        </w:tc>
      </w:tr>
      <w:tr w:rsidR="005F244C" w:rsidRPr="00D11110" w14:paraId="01B20A28" w14:textId="77777777" w:rsidTr="00B86560">
        <w:trPr>
          <w:trHeight w:val="288"/>
        </w:trPr>
        <w:tc>
          <w:tcPr>
            <w:tcW w:w="0" w:type="auto"/>
            <w:noWrap/>
            <w:vAlign w:val="bottom"/>
            <w:hideMark/>
          </w:tcPr>
          <w:p w14:paraId="318E0E83" w14:textId="77777777" w:rsidR="005F244C" w:rsidRPr="004C1AF8" w:rsidRDefault="005F244C" w:rsidP="00B86560">
            <w:pPr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M</w:t>
            </w:r>
            <w:r w:rsidRPr="004C1AF8">
              <w:rPr>
                <w:sz w:val="22"/>
                <w:szCs w:val="20"/>
              </w:rPr>
              <w:t>etamizol sódico</w:t>
            </w:r>
          </w:p>
        </w:tc>
        <w:tc>
          <w:tcPr>
            <w:tcW w:w="0" w:type="auto"/>
            <w:noWrap/>
            <w:vAlign w:val="bottom"/>
            <w:hideMark/>
          </w:tcPr>
          <w:p w14:paraId="31CF8870" w14:textId="77777777" w:rsidR="005F244C" w:rsidRPr="004C1AF8" w:rsidRDefault="005F244C" w:rsidP="00B86560">
            <w:pPr>
              <w:jc w:val="center"/>
              <w:rPr>
                <w:sz w:val="22"/>
                <w:szCs w:val="20"/>
              </w:rPr>
            </w:pPr>
            <w:r w:rsidRPr="004C1AF8">
              <w:rPr>
                <w:sz w:val="22"/>
                <w:szCs w:val="20"/>
              </w:rPr>
              <w:t>35</w:t>
            </w:r>
          </w:p>
        </w:tc>
      </w:tr>
      <w:tr w:rsidR="005F244C" w:rsidRPr="00D11110" w14:paraId="67A86E39" w14:textId="77777777" w:rsidTr="00B86560">
        <w:trPr>
          <w:trHeight w:val="288"/>
        </w:trPr>
        <w:tc>
          <w:tcPr>
            <w:tcW w:w="0" w:type="auto"/>
            <w:noWrap/>
            <w:vAlign w:val="bottom"/>
            <w:hideMark/>
          </w:tcPr>
          <w:p w14:paraId="263C4F5D" w14:textId="77777777" w:rsidR="005F244C" w:rsidRPr="004C1AF8" w:rsidRDefault="005F244C" w:rsidP="00B86560">
            <w:pPr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N</w:t>
            </w:r>
            <w:r w:rsidRPr="004C1AF8">
              <w:rPr>
                <w:sz w:val="22"/>
                <w:szCs w:val="20"/>
              </w:rPr>
              <w:t>eomicina</w:t>
            </w:r>
          </w:p>
        </w:tc>
        <w:tc>
          <w:tcPr>
            <w:tcW w:w="0" w:type="auto"/>
            <w:noWrap/>
            <w:vAlign w:val="bottom"/>
            <w:hideMark/>
          </w:tcPr>
          <w:p w14:paraId="72BD6A6B" w14:textId="77777777" w:rsidR="005F244C" w:rsidRPr="004C1AF8" w:rsidRDefault="005F244C" w:rsidP="00B86560">
            <w:pPr>
              <w:jc w:val="center"/>
              <w:rPr>
                <w:sz w:val="22"/>
                <w:szCs w:val="20"/>
              </w:rPr>
            </w:pPr>
            <w:r w:rsidRPr="004C1AF8">
              <w:rPr>
                <w:sz w:val="22"/>
                <w:szCs w:val="20"/>
              </w:rPr>
              <w:t>35</w:t>
            </w:r>
          </w:p>
        </w:tc>
      </w:tr>
      <w:tr w:rsidR="005F244C" w:rsidRPr="00D11110" w14:paraId="749000AF" w14:textId="77777777" w:rsidTr="00B86560">
        <w:trPr>
          <w:trHeight w:val="288"/>
        </w:trPr>
        <w:tc>
          <w:tcPr>
            <w:tcW w:w="0" w:type="auto"/>
            <w:noWrap/>
            <w:vAlign w:val="bottom"/>
            <w:hideMark/>
          </w:tcPr>
          <w:p w14:paraId="43997B84" w14:textId="77777777" w:rsidR="005F244C" w:rsidRPr="004C1AF8" w:rsidRDefault="005F244C" w:rsidP="00B86560">
            <w:pPr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S</w:t>
            </w:r>
            <w:r w:rsidRPr="004C1AF8">
              <w:rPr>
                <w:sz w:val="22"/>
                <w:szCs w:val="20"/>
              </w:rPr>
              <w:t>ubsalicilato de bismuto</w:t>
            </w:r>
          </w:p>
        </w:tc>
        <w:tc>
          <w:tcPr>
            <w:tcW w:w="0" w:type="auto"/>
            <w:noWrap/>
            <w:vAlign w:val="bottom"/>
            <w:hideMark/>
          </w:tcPr>
          <w:p w14:paraId="722445A0" w14:textId="77777777" w:rsidR="005F244C" w:rsidRPr="004C1AF8" w:rsidRDefault="005F244C" w:rsidP="00B86560">
            <w:pPr>
              <w:jc w:val="center"/>
              <w:rPr>
                <w:sz w:val="22"/>
                <w:szCs w:val="20"/>
              </w:rPr>
            </w:pPr>
            <w:r w:rsidRPr="004C1AF8">
              <w:rPr>
                <w:sz w:val="22"/>
                <w:szCs w:val="20"/>
              </w:rPr>
              <w:t>34</w:t>
            </w:r>
          </w:p>
        </w:tc>
      </w:tr>
      <w:tr w:rsidR="005F244C" w:rsidRPr="00D11110" w14:paraId="0607E137" w14:textId="77777777" w:rsidTr="00B86560">
        <w:trPr>
          <w:trHeight w:val="288"/>
        </w:trPr>
        <w:tc>
          <w:tcPr>
            <w:tcW w:w="0" w:type="auto"/>
            <w:noWrap/>
            <w:vAlign w:val="bottom"/>
            <w:hideMark/>
          </w:tcPr>
          <w:p w14:paraId="537739A0" w14:textId="77777777" w:rsidR="005F244C" w:rsidRPr="004C1AF8" w:rsidRDefault="005F244C" w:rsidP="00B86560">
            <w:pPr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I</w:t>
            </w:r>
            <w:r w:rsidRPr="004C1AF8">
              <w:rPr>
                <w:sz w:val="22"/>
                <w:szCs w:val="20"/>
              </w:rPr>
              <w:t>ndometacina</w:t>
            </w:r>
          </w:p>
        </w:tc>
        <w:tc>
          <w:tcPr>
            <w:tcW w:w="0" w:type="auto"/>
            <w:noWrap/>
            <w:vAlign w:val="bottom"/>
            <w:hideMark/>
          </w:tcPr>
          <w:p w14:paraId="1FEA994D" w14:textId="77777777" w:rsidR="005F244C" w:rsidRPr="004C1AF8" w:rsidRDefault="005F244C" w:rsidP="00B86560">
            <w:pPr>
              <w:jc w:val="center"/>
              <w:rPr>
                <w:sz w:val="22"/>
                <w:szCs w:val="20"/>
              </w:rPr>
            </w:pPr>
            <w:r w:rsidRPr="004C1AF8">
              <w:rPr>
                <w:sz w:val="22"/>
                <w:szCs w:val="20"/>
              </w:rPr>
              <w:t>33</w:t>
            </w:r>
          </w:p>
        </w:tc>
      </w:tr>
      <w:tr w:rsidR="005F244C" w:rsidRPr="00D11110" w14:paraId="7340E7F0" w14:textId="77777777" w:rsidTr="00B86560">
        <w:trPr>
          <w:trHeight w:val="288"/>
        </w:trPr>
        <w:tc>
          <w:tcPr>
            <w:tcW w:w="0" w:type="auto"/>
            <w:noWrap/>
            <w:vAlign w:val="bottom"/>
            <w:hideMark/>
          </w:tcPr>
          <w:p w14:paraId="77579DF8" w14:textId="77777777" w:rsidR="005F244C" w:rsidRPr="004C1AF8" w:rsidRDefault="005F244C" w:rsidP="00B86560">
            <w:pPr>
              <w:jc w:val="center"/>
              <w:rPr>
                <w:sz w:val="22"/>
                <w:szCs w:val="20"/>
              </w:rPr>
            </w:pPr>
            <w:r w:rsidRPr="004C1AF8">
              <w:rPr>
                <w:sz w:val="22"/>
                <w:szCs w:val="20"/>
              </w:rPr>
              <w:t>Hidroclorotiazida</w:t>
            </w:r>
          </w:p>
        </w:tc>
        <w:tc>
          <w:tcPr>
            <w:tcW w:w="0" w:type="auto"/>
            <w:noWrap/>
            <w:vAlign w:val="bottom"/>
            <w:hideMark/>
          </w:tcPr>
          <w:p w14:paraId="77542CA0" w14:textId="77777777" w:rsidR="005F244C" w:rsidRPr="004C1AF8" w:rsidRDefault="005F244C" w:rsidP="00B86560">
            <w:pPr>
              <w:jc w:val="center"/>
              <w:rPr>
                <w:sz w:val="22"/>
                <w:szCs w:val="20"/>
              </w:rPr>
            </w:pPr>
            <w:r w:rsidRPr="004C1AF8">
              <w:rPr>
                <w:sz w:val="22"/>
                <w:szCs w:val="20"/>
              </w:rPr>
              <w:t>32</w:t>
            </w:r>
          </w:p>
        </w:tc>
      </w:tr>
      <w:tr w:rsidR="005F244C" w:rsidRPr="00D11110" w14:paraId="432CCE12" w14:textId="77777777" w:rsidTr="00B86560">
        <w:trPr>
          <w:trHeight w:val="288"/>
        </w:trPr>
        <w:tc>
          <w:tcPr>
            <w:tcW w:w="0" w:type="auto"/>
            <w:noWrap/>
            <w:vAlign w:val="bottom"/>
            <w:hideMark/>
          </w:tcPr>
          <w:p w14:paraId="1C0EDF18" w14:textId="77777777" w:rsidR="005F244C" w:rsidRPr="004C1AF8" w:rsidRDefault="005F244C" w:rsidP="00B86560">
            <w:pPr>
              <w:jc w:val="center"/>
              <w:rPr>
                <w:sz w:val="22"/>
                <w:szCs w:val="20"/>
              </w:rPr>
            </w:pPr>
            <w:r w:rsidRPr="004C1AF8">
              <w:rPr>
                <w:sz w:val="22"/>
                <w:szCs w:val="20"/>
              </w:rPr>
              <w:t>Hioscina</w:t>
            </w:r>
          </w:p>
        </w:tc>
        <w:tc>
          <w:tcPr>
            <w:tcW w:w="0" w:type="auto"/>
            <w:noWrap/>
            <w:vAlign w:val="bottom"/>
            <w:hideMark/>
          </w:tcPr>
          <w:p w14:paraId="01916DC5" w14:textId="77777777" w:rsidR="005F244C" w:rsidRPr="004C1AF8" w:rsidRDefault="005F244C" w:rsidP="00B86560">
            <w:pPr>
              <w:jc w:val="center"/>
              <w:rPr>
                <w:sz w:val="22"/>
                <w:szCs w:val="20"/>
              </w:rPr>
            </w:pPr>
            <w:r w:rsidRPr="004C1AF8">
              <w:rPr>
                <w:sz w:val="22"/>
                <w:szCs w:val="20"/>
              </w:rPr>
              <w:t>32</w:t>
            </w:r>
          </w:p>
        </w:tc>
      </w:tr>
      <w:tr w:rsidR="005F244C" w:rsidRPr="00D11110" w14:paraId="20221F49" w14:textId="77777777" w:rsidTr="00B86560">
        <w:trPr>
          <w:trHeight w:val="288"/>
        </w:trPr>
        <w:tc>
          <w:tcPr>
            <w:tcW w:w="0" w:type="auto"/>
            <w:noWrap/>
            <w:vAlign w:val="bottom"/>
            <w:hideMark/>
          </w:tcPr>
          <w:p w14:paraId="28EA6886" w14:textId="77777777" w:rsidR="005F244C" w:rsidRPr="004C1AF8" w:rsidRDefault="005F244C" w:rsidP="00B86560">
            <w:pPr>
              <w:jc w:val="center"/>
              <w:rPr>
                <w:sz w:val="22"/>
                <w:szCs w:val="20"/>
              </w:rPr>
            </w:pPr>
            <w:r w:rsidRPr="004C1AF8">
              <w:rPr>
                <w:sz w:val="22"/>
                <w:szCs w:val="20"/>
              </w:rPr>
              <w:t>Ibuprofeno</w:t>
            </w:r>
          </w:p>
        </w:tc>
        <w:tc>
          <w:tcPr>
            <w:tcW w:w="0" w:type="auto"/>
            <w:noWrap/>
            <w:vAlign w:val="bottom"/>
            <w:hideMark/>
          </w:tcPr>
          <w:p w14:paraId="43B8B5C5" w14:textId="77777777" w:rsidR="005F244C" w:rsidRPr="004C1AF8" w:rsidRDefault="005F244C" w:rsidP="00B86560">
            <w:pPr>
              <w:jc w:val="center"/>
              <w:rPr>
                <w:sz w:val="22"/>
                <w:szCs w:val="20"/>
              </w:rPr>
            </w:pPr>
            <w:r w:rsidRPr="004C1AF8">
              <w:rPr>
                <w:sz w:val="22"/>
                <w:szCs w:val="20"/>
              </w:rPr>
              <w:t>32</w:t>
            </w:r>
          </w:p>
        </w:tc>
      </w:tr>
      <w:tr w:rsidR="005F244C" w:rsidRPr="00D11110" w14:paraId="04686A98" w14:textId="77777777" w:rsidTr="00B86560">
        <w:trPr>
          <w:trHeight w:val="288"/>
        </w:trPr>
        <w:tc>
          <w:tcPr>
            <w:tcW w:w="0" w:type="auto"/>
            <w:noWrap/>
            <w:vAlign w:val="bottom"/>
            <w:hideMark/>
          </w:tcPr>
          <w:p w14:paraId="5816E964" w14:textId="77777777" w:rsidR="005F244C" w:rsidRPr="004C1AF8" w:rsidRDefault="005F244C" w:rsidP="00B86560">
            <w:pPr>
              <w:jc w:val="center"/>
              <w:rPr>
                <w:sz w:val="22"/>
                <w:szCs w:val="20"/>
              </w:rPr>
            </w:pPr>
            <w:r w:rsidRPr="004C1AF8">
              <w:rPr>
                <w:sz w:val="22"/>
                <w:szCs w:val="20"/>
              </w:rPr>
              <w:t>Piridoxina</w:t>
            </w:r>
          </w:p>
        </w:tc>
        <w:tc>
          <w:tcPr>
            <w:tcW w:w="0" w:type="auto"/>
            <w:noWrap/>
            <w:vAlign w:val="bottom"/>
            <w:hideMark/>
          </w:tcPr>
          <w:p w14:paraId="0204922D" w14:textId="77777777" w:rsidR="005F244C" w:rsidRPr="004C1AF8" w:rsidRDefault="005F244C" w:rsidP="00B86560">
            <w:pPr>
              <w:jc w:val="center"/>
              <w:rPr>
                <w:sz w:val="22"/>
                <w:szCs w:val="20"/>
              </w:rPr>
            </w:pPr>
            <w:r w:rsidRPr="004C1AF8">
              <w:rPr>
                <w:sz w:val="22"/>
                <w:szCs w:val="20"/>
              </w:rPr>
              <w:t>32</w:t>
            </w:r>
          </w:p>
        </w:tc>
      </w:tr>
      <w:tr w:rsidR="005F244C" w:rsidRPr="00D11110" w14:paraId="0CBF8C69" w14:textId="77777777" w:rsidTr="00B86560">
        <w:trPr>
          <w:trHeight w:val="288"/>
        </w:trPr>
        <w:tc>
          <w:tcPr>
            <w:tcW w:w="0" w:type="auto"/>
            <w:noWrap/>
            <w:vAlign w:val="bottom"/>
            <w:hideMark/>
          </w:tcPr>
          <w:p w14:paraId="34CDFD13" w14:textId="77777777" w:rsidR="005F244C" w:rsidRPr="004C1AF8" w:rsidRDefault="005F244C" w:rsidP="00B86560">
            <w:pPr>
              <w:jc w:val="center"/>
              <w:rPr>
                <w:sz w:val="22"/>
                <w:szCs w:val="20"/>
              </w:rPr>
            </w:pPr>
            <w:r w:rsidRPr="004C1AF8">
              <w:rPr>
                <w:sz w:val="22"/>
                <w:szCs w:val="20"/>
              </w:rPr>
              <w:t>Caolín</w:t>
            </w:r>
          </w:p>
        </w:tc>
        <w:tc>
          <w:tcPr>
            <w:tcW w:w="0" w:type="auto"/>
            <w:noWrap/>
            <w:vAlign w:val="bottom"/>
            <w:hideMark/>
          </w:tcPr>
          <w:p w14:paraId="5D7280AE" w14:textId="77777777" w:rsidR="005F244C" w:rsidRPr="004C1AF8" w:rsidRDefault="005F244C" w:rsidP="00B86560">
            <w:pPr>
              <w:jc w:val="center"/>
              <w:rPr>
                <w:sz w:val="22"/>
                <w:szCs w:val="20"/>
              </w:rPr>
            </w:pPr>
            <w:r w:rsidRPr="004C1AF8">
              <w:rPr>
                <w:sz w:val="22"/>
                <w:szCs w:val="20"/>
              </w:rPr>
              <w:t>30</w:t>
            </w:r>
          </w:p>
        </w:tc>
      </w:tr>
      <w:tr w:rsidR="005F244C" w:rsidRPr="00D11110" w14:paraId="0DF16CC5" w14:textId="77777777" w:rsidTr="00B86560">
        <w:trPr>
          <w:trHeight w:val="288"/>
        </w:trPr>
        <w:tc>
          <w:tcPr>
            <w:tcW w:w="0" w:type="auto"/>
            <w:noWrap/>
            <w:vAlign w:val="bottom"/>
            <w:hideMark/>
          </w:tcPr>
          <w:p w14:paraId="2B7A573C" w14:textId="77777777" w:rsidR="005F244C" w:rsidRPr="004C1AF8" w:rsidRDefault="005F244C" w:rsidP="00B86560">
            <w:pPr>
              <w:jc w:val="center"/>
              <w:rPr>
                <w:sz w:val="22"/>
                <w:szCs w:val="20"/>
              </w:rPr>
            </w:pPr>
            <w:r w:rsidRPr="004C1AF8">
              <w:rPr>
                <w:sz w:val="22"/>
                <w:szCs w:val="20"/>
              </w:rPr>
              <w:t>Diclofenaco</w:t>
            </w:r>
          </w:p>
        </w:tc>
        <w:tc>
          <w:tcPr>
            <w:tcW w:w="0" w:type="auto"/>
            <w:noWrap/>
            <w:vAlign w:val="bottom"/>
            <w:hideMark/>
          </w:tcPr>
          <w:p w14:paraId="0F717064" w14:textId="77777777" w:rsidR="005F244C" w:rsidRPr="004C1AF8" w:rsidRDefault="005F244C" w:rsidP="00B86560">
            <w:pPr>
              <w:jc w:val="center"/>
              <w:rPr>
                <w:sz w:val="22"/>
                <w:szCs w:val="20"/>
              </w:rPr>
            </w:pPr>
            <w:r w:rsidRPr="004C1AF8">
              <w:rPr>
                <w:sz w:val="22"/>
                <w:szCs w:val="20"/>
              </w:rPr>
              <w:t>30</w:t>
            </w:r>
          </w:p>
        </w:tc>
      </w:tr>
      <w:tr w:rsidR="005F244C" w:rsidRPr="00D11110" w14:paraId="08193DB5" w14:textId="77777777" w:rsidTr="00B86560">
        <w:trPr>
          <w:trHeight w:val="288"/>
        </w:trPr>
        <w:tc>
          <w:tcPr>
            <w:tcW w:w="0" w:type="auto"/>
            <w:noWrap/>
            <w:vAlign w:val="bottom"/>
            <w:hideMark/>
          </w:tcPr>
          <w:p w14:paraId="01E67D23" w14:textId="77777777" w:rsidR="005F244C" w:rsidRPr="004C1AF8" w:rsidRDefault="005F244C" w:rsidP="00B86560">
            <w:pPr>
              <w:jc w:val="center"/>
              <w:rPr>
                <w:sz w:val="22"/>
                <w:szCs w:val="20"/>
              </w:rPr>
            </w:pPr>
            <w:r w:rsidRPr="004C1AF8">
              <w:rPr>
                <w:sz w:val="22"/>
                <w:szCs w:val="20"/>
              </w:rPr>
              <w:t>Pectina</w:t>
            </w:r>
          </w:p>
        </w:tc>
        <w:tc>
          <w:tcPr>
            <w:tcW w:w="0" w:type="auto"/>
            <w:noWrap/>
            <w:vAlign w:val="bottom"/>
            <w:hideMark/>
          </w:tcPr>
          <w:p w14:paraId="025B6AB4" w14:textId="77777777" w:rsidR="005F244C" w:rsidRPr="004C1AF8" w:rsidRDefault="005F244C" w:rsidP="00B86560">
            <w:pPr>
              <w:jc w:val="center"/>
              <w:rPr>
                <w:sz w:val="22"/>
                <w:szCs w:val="20"/>
              </w:rPr>
            </w:pPr>
            <w:r w:rsidRPr="004C1AF8">
              <w:rPr>
                <w:sz w:val="22"/>
                <w:szCs w:val="20"/>
              </w:rPr>
              <w:t>30</w:t>
            </w:r>
          </w:p>
        </w:tc>
      </w:tr>
      <w:tr w:rsidR="005F244C" w:rsidRPr="00D11110" w14:paraId="78D561DF" w14:textId="77777777" w:rsidTr="00B86560">
        <w:trPr>
          <w:trHeight w:val="288"/>
        </w:trPr>
        <w:tc>
          <w:tcPr>
            <w:tcW w:w="0" w:type="auto"/>
            <w:noWrap/>
            <w:vAlign w:val="bottom"/>
            <w:hideMark/>
          </w:tcPr>
          <w:p w14:paraId="4B6109B6" w14:textId="77777777" w:rsidR="005F244C" w:rsidRPr="004C1AF8" w:rsidRDefault="005F244C" w:rsidP="00B86560">
            <w:pPr>
              <w:jc w:val="center"/>
              <w:rPr>
                <w:sz w:val="22"/>
                <w:szCs w:val="20"/>
              </w:rPr>
            </w:pPr>
            <w:r w:rsidRPr="004C1AF8">
              <w:rPr>
                <w:sz w:val="22"/>
                <w:szCs w:val="20"/>
              </w:rPr>
              <w:t>Ambroxol</w:t>
            </w:r>
          </w:p>
        </w:tc>
        <w:tc>
          <w:tcPr>
            <w:tcW w:w="0" w:type="auto"/>
            <w:noWrap/>
            <w:vAlign w:val="bottom"/>
            <w:hideMark/>
          </w:tcPr>
          <w:p w14:paraId="64BE6FD6" w14:textId="77777777" w:rsidR="005F244C" w:rsidRPr="004C1AF8" w:rsidRDefault="005F244C" w:rsidP="00B86560">
            <w:pPr>
              <w:jc w:val="center"/>
              <w:rPr>
                <w:sz w:val="22"/>
                <w:szCs w:val="20"/>
              </w:rPr>
            </w:pPr>
            <w:r w:rsidRPr="004C1AF8">
              <w:rPr>
                <w:sz w:val="22"/>
                <w:szCs w:val="20"/>
              </w:rPr>
              <w:t>29</w:t>
            </w:r>
          </w:p>
        </w:tc>
      </w:tr>
      <w:tr w:rsidR="005F244C" w:rsidRPr="00D11110" w14:paraId="6D754BE2" w14:textId="77777777" w:rsidTr="00B86560">
        <w:trPr>
          <w:trHeight w:val="288"/>
        </w:trPr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2D188EE4" w14:textId="77777777" w:rsidR="005F244C" w:rsidRPr="004C1AF8" w:rsidRDefault="005F244C" w:rsidP="00B86560">
            <w:pPr>
              <w:jc w:val="center"/>
              <w:rPr>
                <w:sz w:val="22"/>
                <w:szCs w:val="20"/>
              </w:rPr>
            </w:pPr>
            <w:r w:rsidRPr="004C1AF8">
              <w:rPr>
                <w:sz w:val="22"/>
                <w:szCs w:val="20"/>
              </w:rPr>
              <w:t>Sulfametoxazol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bottom"/>
            <w:hideMark/>
          </w:tcPr>
          <w:p w14:paraId="222E8371" w14:textId="77777777" w:rsidR="005F244C" w:rsidRPr="004C1AF8" w:rsidRDefault="005F244C" w:rsidP="00B86560">
            <w:pPr>
              <w:jc w:val="center"/>
              <w:rPr>
                <w:sz w:val="22"/>
                <w:szCs w:val="20"/>
              </w:rPr>
            </w:pPr>
            <w:r w:rsidRPr="004C1AF8">
              <w:rPr>
                <w:sz w:val="22"/>
                <w:szCs w:val="20"/>
              </w:rPr>
              <w:t>29</w:t>
            </w:r>
          </w:p>
        </w:tc>
      </w:tr>
    </w:tbl>
    <w:p w14:paraId="6823A283" w14:textId="62F23A28" w:rsidR="005F244C" w:rsidRDefault="005F244C" w:rsidP="006A726A">
      <w:pPr>
        <w:jc w:val="both"/>
      </w:pPr>
    </w:p>
    <w:p w14:paraId="01AE0D84" w14:textId="77777777" w:rsidR="005F244C" w:rsidRDefault="005F244C">
      <w:pPr>
        <w:jc w:val="both"/>
      </w:pPr>
      <w:r>
        <w:br w:type="page"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22"/>
        <w:gridCol w:w="1532"/>
      </w:tblGrid>
      <w:tr w:rsidR="005F244C" w:rsidRPr="00F144C9" w14:paraId="4C4AB330" w14:textId="77777777" w:rsidTr="00B86560">
        <w:trPr>
          <w:trHeight w:val="288"/>
        </w:trPr>
        <w:tc>
          <w:tcPr>
            <w:tcW w:w="0" w:type="auto"/>
            <w:gridSpan w:val="2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0D493388" w14:textId="77777777" w:rsidR="005F244C" w:rsidRPr="00F144C9" w:rsidRDefault="005F244C" w:rsidP="00B86560">
            <w:pPr>
              <w:jc w:val="center"/>
              <w:rPr>
                <w:rFonts w:cs="Arial"/>
                <w:b/>
                <w:bCs/>
                <w:sz w:val="22"/>
              </w:rPr>
            </w:pPr>
            <w:bookmarkStart w:id="0" w:name="_Hlk188411949"/>
            <w:r w:rsidRPr="00F144C9">
              <w:rPr>
                <w:rFonts w:cs="Arial"/>
                <w:b/>
                <w:bCs/>
                <w:sz w:val="22"/>
              </w:rPr>
              <w:lastRenderedPageBreak/>
              <w:t>Tabla X. Los 20 medicamentos más desechados</w:t>
            </w:r>
          </w:p>
        </w:tc>
      </w:tr>
      <w:tr w:rsidR="005F244C" w:rsidRPr="00F144C9" w14:paraId="630D6152" w14:textId="77777777" w:rsidTr="00B86560">
        <w:trPr>
          <w:trHeight w:val="288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8C90D8B" w14:textId="77777777" w:rsidR="005F244C" w:rsidRPr="00F144C9" w:rsidRDefault="005F244C" w:rsidP="00B86560">
            <w:pPr>
              <w:jc w:val="center"/>
              <w:rPr>
                <w:rFonts w:cs="Arial"/>
                <w:b/>
                <w:bCs/>
                <w:sz w:val="22"/>
              </w:rPr>
            </w:pPr>
            <w:r w:rsidRPr="00F144C9">
              <w:rPr>
                <w:rFonts w:cs="Arial"/>
                <w:b/>
                <w:bCs/>
                <w:sz w:val="22"/>
              </w:rPr>
              <w:t>Medicamentos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4198B9B" w14:textId="77777777" w:rsidR="005F244C" w:rsidRPr="00F144C9" w:rsidRDefault="005F244C" w:rsidP="00B86560">
            <w:pPr>
              <w:jc w:val="center"/>
              <w:rPr>
                <w:rFonts w:cs="Arial"/>
                <w:b/>
                <w:bCs/>
                <w:sz w:val="22"/>
              </w:rPr>
            </w:pPr>
            <w:r w:rsidRPr="00F144C9">
              <w:rPr>
                <w:rFonts w:cs="Arial"/>
                <w:b/>
                <w:bCs/>
                <w:sz w:val="22"/>
              </w:rPr>
              <w:t>Frecuencia</w:t>
            </w:r>
          </w:p>
        </w:tc>
      </w:tr>
      <w:tr w:rsidR="005F244C" w:rsidRPr="00F144C9" w14:paraId="5F7C7480" w14:textId="77777777" w:rsidTr="00B86560">
        <w:trPr>
          <w:trHeight w:val="288"/>
        </w:trPr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135B607B" w14:textId="77777777" w:rsidR="005F244C" w:rsidRPr="00F144C9" w:rsidRDefault="005F244C" w:rsidP="00B86560">
            <w:pPr>
              <w:jc w:val="center"/>
              <w:rPr>
                <w:rFonts w:cs="Arial"/>
                <w:sz w:val="22"/>
              </w:rPr>
            </w:pPr>
            <w:r w:rsidRPr="00F144C9">
              <w:rPr>
                <w:rFonts w:cs="Arial"/>
                <w:sz w:val="22"/>
              </w:rPr>
              <w:t>Paracetamol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hideMark/>
          </w:tcPr>
          <w:p w14:paraId="3391126B" w14:textId="77777777" w:rsidR="005F244C" w:rsidRPr="00F144C9" w:rsidRDefault="005F244C" w:rsidP="00B86560">
            <w:pPr>
              <w:jc w:val="center"/>
              <w:rPr>
                <w:rFonts w:cs="Arial"/>
                <w:sz w:val="22"/>
              </w:rPr>
            </w:pPr>
            <w:r w:rsidRPr="00F144C9">
              <w:rPr>
                <w:rFonts w:cs="Arial"/>
                <w:sz w:val="22"/>
              </w:rPr>
              <w:t>62</w:t>
            </w:r>
          </w:p>
        </w:tc>
      </w:tr>
      <w:tr w:rsidR="005F244C" w:rsidRPr="00F144C9" w14:paraId="618C203E" w14:textId="77777777" w:rsidTr="00B86560">
        <w:trPr>
          <w:trHeight w:val="288"/>
        </w:trPr>
        <w:tc>
          <w:tcPr>
            <w:tcW w:w="0" w:type="auto"/>
            <w:noWrap/>
            <w:hideMark/>
          </w:tcPr>
          <w:p w14:paraId="448E4657" w14:textId="77777777" w:rsidR="005F244C" w:rsidRPr="00F144C9" w:rsidRDefault="005F244C" w:rsidP="00B86560">
            <w:pPr>
              <w:jc w:val="center"/>
              <w:rPr>
                <w:rFonts w:cs="Arial"/>
                <w:sz w:val="22"/>
              </w:rPr>
            </w:pPr>
            <w:r w:rsidRPr="00F144C9">
              <w:rPr>
                <w:rFonts w:cs="Arial"/>
                <w:sz w:val="22"/>
              </w:rPr>
              <w:t>Amoxicilina</w:t>
            </w:r>
          </w:p>
        </w:tc>
        <w:tc>
          <w:tcPr>
            <w:tcW w:w="0" w:type="auto"/>
            <w:noWrap/>
            <w:hideMark/>
          </w:tcPr>
          <w:p w14:paraId="212D4A67" w14:textId="77777777" w:rsidR="005F244C" w:rsidRPr="00F144C9" w:rsidRDefault="005F244C" w:rsidP="00B86560">
            <w:pPr>
              <w:jc w:val="center"/>
              <w:rPr>
                <w:rFonts w:cs="Arial"/>
                <w:sz w:val="22"/>
              </w:rPr>
            </w:pPr>
            <w:r w:rsidRPr="00F144C9">
              <w:rPr>
                <w:rFonts w:cs="Arial"/>
                <w:sz w:val="22"/>
              </w:rPr>
              <w:t>41</w:t>
            </w:r>
          </w:p>
        </w:tc>
      </w:tr>
      <w:tr w:rsidR="005F244C" w:rsidRPr="00F144C9" w14:paraId="1A499616" w14:textId="77777777" w:rsidTr="00B86560">
        <w:trPr>
          <w:trHeight w:val="288"/>
        </w:trPr>
        <w:tc>
          <w:tcPr>
            <w:tcW w:w="0" w:type="auto"/>
            <w:noWrap/>
            <w:hideMark/>
          </w:tcPr>
          <w:p w14:paraId="57BDC7A8" w14:textId="77777777" w:rsidR="005F244C" w:rsidRPr="00F144C9" w:rsidRDefault="005F244C" w:rsidP="00B86560">
            <w:pPr>
              <w:jc w:val="center"/>
              <w:rPr>
                <w:rFonts w:cs="Arial"/>
                <w:sz w:val="22"/>
              </w:rPr>
            </w:pPr>
            <w:r w:rsidRPr="00F144C9">
              <w:rPr>
                <w:rFonts w:cs="Arial"/>
                <w:sz w:val="22"/>
              </w:rPr>
              <w:t>Metamizol sódico</w:t>
            </w:r>
          </w:p>
        </w:tc>
        <w:tc>
          <w:tcPr>
            <w:tcW w:w="0" w:type="auto"/>
            <w:noWrap/>
            <w:hideMark/>
          </w:tcPr>
          <w:p w14:paraId="26A16FC5" w14:textId="77777777" w:rsidR="005F244C" w:rsidRPr="00F144C9" w:rsidRDefault="005F244C" w:rsidP="00B86560">
            <w:pPr>
              <w:jc w:val="center"/>
              <w:rPr>
                <w:rFonts w:cs="Arial"/>
                <w:sz w:val="22"/>
              </w:rPr>
            </w:pPr>
            <w:r w:rsidRPr="00F144C9">
              <w:rPr>
                <w:rFonts w:cs="Arial"/>
                <w:sz w:val="22"/>
              </w:rPr>
              <w:t>34</w:t>
            </w:r>
          </w:p>
        </w:tc>
      </w:tr>
      <w:tr w:rsidR="005F244C" w:rsidRPr="00F144C9" w14:paraId="7A088AFC" w14:textId="77777777" w:rsidTr="00B86560">
        <w:trPr>
          <w:trHeight w:val="288"/>
        </w:trPr>
        <w:tc>
          <w:tcPr>
            <w:tcW w:w="0" w:type="auto"/>
            <w:noWrap/>
            <w:hideMark/>
          </w:tcPr>
          <w:p w14:paraId="140F8257" w14:textId="77777777" w:rsidR="005F244C" w:rsidRPr="00F144C9" w:rsidRDefault="005F244C" w:rsidP="00B86560">
            <w:pPr>
              <w:jc w:val="center"/>
              <w:rPr>
                <w:rFonts w:cs="Arial"/>
                <w:sz w:val="22"/>
              </w:rPr>
            </w:pPr>
            <w:r w:rsidRPr="00F144C9">
              <w:rPr>
                <w:rFonts w:cs="Arial"/>
                <w:sz w:val="22"/>
              </w:rPr>
              <w:t>Subsalicilato de bismuto</w:t>
            </w:r>
          </w:p>
        </w:tc>
        <w:tc>
          <w:tcPr>
            <w:tcW w:w="0" w:type="auto"/>
            <w:noWrap/>
            <w:hideMark/>
          </w:tcPr>
          <w:p w14:paraId="32080DDC" w14:textId="77777777" w:rsidR="005F244C" w:rsidRPr="00F144C9" w:rsidRDefault="005F244C" w:rsidP="00B86560">
            <w:pPr>
              <w:jc w:val="center"/>
              <w:rPr>
                <w:rFonts w:cs="Arial"/>
                <w:sz w:val="22"/>
              </w:rPr>
            </w:pPr>
            <w:r w:rsidRPr="00F144C9">
              <w:rPr>
                <w:rFonts w:cs="Arial"/>
                <w:sz w:val="22"/>
              </w:rPr>
              <w:t>34</w:t>
            </w:r>
          </w:p>
        </w:tc>
      </w:tr>
      <w:tr w:rsidR="005F244C" w:rsidRPr="00F144C9" w14:paraId="716119E3" w14:textId="77777777" w:rsidTr="00B86560">
        <w:trPr>
          <w:trHeight w:val="288"/>
        </w:trPr>
        <w:tc>
          <w:tcPr>
            <w:tcW w:w="0" w:type="auto"/>
            <w:noWrap/>
            <w:hideMark/>
          </w:tcPr>
          <w:p w14:paraId="34C8CC20" w14:textId="77777777" w:rsidR="005F244C" w:rsidRPr="00F144C9" w:rsidRDefault="005F244C" w:rsidP="00B86560">
            <w:pPr>
              <w:jc w:val="center"/>
              <w:rPr>
                <w:rFonts w:cs="Arial"/>
                <w:sz w:val="22"/>
              </w:rPr>
            </w:pPr>
            <w:r w:rsidRPr="00F144C9">
              <w:rPr>
                <w:rFonts w:cs="Arial"/>
                <w:sz w:val="22"/>
              </w:rPr>
              <w:t>Indometacina</w:t>
            </w:r>
          </w:p>
        </w:tc>
        <w:tc>
          <w:tcPr>
            <w:tcW w:w="0" w:type="auto"/>
            <w:noWrap/>
            <w:hideMark/>
          </w:tcPr>
          <w:p w14:paraId="164BB4BB" w14:textId="77777777" w:rsidR="005F244C" w:rsidRPr="00F144C9" w:rsidRDefault="005F244C" w:rsidP="00B86560">
            <w:pPr>
              <w:jc w:val="center"/>
              <w:rPr>
                <w:rFonts w:cs="Arial"/>
                <w:sz w:val="22"/>
              </w:rPr>
            </w:pPr>
            <w:r w:rsidRPr="00F144C9">
              <w:rPr>
                <w:rFonts w:cs="Arial"/>
                <w:sz w:val="22"/>
              </w:rPr>
              <w:t>29</w:t>
            </w:r>
          </w:p>
        </w:tc>
      </w:tr>
      <w:tr w:rsidR="005F244C" w:rsidRPr="00F144C9" w14:paraId="7A97FCFD" w14:textId="77777777" w:rsidTr="00B86560">
        <w:trPr>
          <w:trHeight w:val="288"/>
        </w:trPr>
        <w:tc>
          <w:tcPr>
            <w:tcW w:w="0" w:type="auto"/>
            <w:noWrap/>
            <w:hideMark/>
          </w:tcPr>
          <w:p w14:paraId="352AFCE5" w14:textId="77777777" w:rsidR="005F244C" w:rsidRPr="00F144C9" w:rsidRDefault="005F244C" w:rsidP="00B86560">
            <w:pPr>
              <w:jc w:val="center"/>
              <w:rPr>
                <w:rFonts w:cs="Arial"/>
                <w:sz w:val="22"/>
              </w:rPr>
            </w:pPr>
            <w:r w:rsidRPr="00F144C9">
              <w:rPr>
                <w:rFonts w:cs="Arial"/>
                <w:sz w:val="22"/>
              </w:rPr>
              <w:t>Neomicina/caolín/pectina</w:t>
            </w:r>
          </w:p>
        </w:tc>
        <w:tc>
          <w:tcPr>
            <w:tcW w:w="0" w:type="auto"/>
            <w:noWrap/>
            <w:hideMark/>
          </w:tcPr>
          <w:p w14:paraId="4D34B887" w14:textId="77777777" w:rsidR="005F244C" w:rsidRPr="00F144C9" w:rsidRDefault="005F244C" w:rsidP="00B86560">
            <w:pPr>
              <w:jc w:val="center"/>
              <w:rPr>
                <w:rFonts w:cs="Arial"/>
                <w:sz w:val="22"/>
              </w:rPr>
            </w:pPr>
            <w:r w:rsidRPr="00F144C9">
              <w:rPr>
                <w:rFonts w:cs="Arial"/>
                <w:sz w:val="22"/>
              </w:rPr>
              <w:t>29</w:t>
            </w:r>
          </w:p>
        </w:tc>
      </w:tr>
      <w:tr w:rsidR="005F244C" w:rsidRPr="00F144C9" w14:paraId="0795A77C" w14:textId="77777777" w:rsidTr="00B86560">
        <w:trPr>
          <w:trHeight w:val="288"/>
        </w:trPr>
        <w:tc>
          <w:tcPr>
            <w:tcW w:w="0" w:type="auto"/>
            <w:noWrap/>
            <w:hideMark/>
          </w:tcPr>
          <w:p w14:paraId="33D16FF8" w14:textId="77777777" w:rsidR="005F244C" w:rsidRPr="00F144C9" w:rsidRDefault="005F244C" w:rsidP="00B86560">
            <w:pPr>
              <w:jc w:val="center"/>
              <w:rPr>
                <w:rFonts w:cs="Arial"/>
                <w:sz w:val="22"/>
              </w:rPr>
            </w:pPr>
            <w:r w:rsidRPr="00F144C9">
              <w:rPr>
                <w:rFonts w:cs="Arial"/>
                <w:sz w:val="22"/>
              </w:rPr>
              <w:t>Trimetoprima/sulfametoxazol</w:t>
            </w:r>
          </w:p>
        </w:tc>
        <w:tc>
          <w:tcPr>
            <w:tcW w:w="0" w:type="auto"/>
            <w:noWrap/>
            <w:hideMark/>
          </w:tcPr>
          <w:p w14:paraId="04C152E4" w14:textId="77777777" w:rsidR="005F244C" w:rsidRPr="00F144C9" w:rsidRDefault="005F244C" w:rsidP="00B86560">
            <w:pPr>
              <w:jc w:val="center"/>
              <w:rPr>
                <w:rFonts w:cs="Arial"/>
                <w:sz w:val="22"/>
              </w:rPr>
            </w:pPr>
            <w:r w:rsidRPr="00F144C9">
              <w:rPr>
                <w:rFonts w:cs="Arial"/>
                <w:sz w:val="22"/>
              </w:rPr>
              <w:t>29</w:t>
            </w:r>
          </w:p>
        </w:tc>
      </w:tr>
      <w:tr w:rsidR="005F244C" w:rsidRPr="00F144C9" w14:paraId="239902E5" w14:textId="77777777" w:rsidTr="00B86560">
        <w:trPr>
          <w:trHeight w:val="288"/>
        </w:trPr>
        <w:tc>
          <w:tcPr>
            <w:tcW w:w="0" w:type="auto"/>
            <w:noWrap/>
            <w:hideMark/>
          </w:tcPr>
          <w:p w14:paraId="1346EB6F" w14:textId="77777777" w:rsidR="005F244C" w:rsidRPr="00F144C9" w:rsidRDefault="005F244C" w:rsidP="00B86560">
            <w:pPr>
              <w:jc w:val="center"/>
              <w:rPr>
                <w:rFonts w:cs="Arial"/>
                <w:sz w:val="22"/>
              </w:rPr>
            </w:pPr>
            <w:r w:rsidRPr="00F144C9">
              <w:rPr>
                <w:rFonts w:cs="Arial"/>
                <w:sz w:val="22"/>
              </w:rPr>
              <w:t>Omeprazol</w:t>
            </w:r>
          </w:p>
        </w:tc>
        <w:tc>
          <w:tcPr>
            <w:tcW w:w="0" w:type="auto"/>
            <w:noWrap/>
            <w:hideMark/>
          </w:tcPr>
          <w:p w14:paraId="22C2BB52" w14:textId="77777777" w:rsidR="005F244C" w:rsidRPr="00F144C9" w:rsidRDefault="005F244C" w:rsidP="00B86560">
            <w:pPr>
              <w:jc w:val="center"/>
              <w:rPr>
                <w:rFonts w:cs="Arial"/>
                <w:sz w:val="22"/>
              </w:rPr>
            </w:pPr>
            <w:r w:rsidRPr="00F144C9">
              <w:rPr>
                <w:rFonts w:cs="Arial"/>
                <w:sz w:val="22"/>
              </w:rPr>
              <w:t>27</w:t>
            </w:r>
          </w:p>
        </w:tc>
      </w:tr>
      <w:tr w:rsidR="005F244C" w:rsidRPr="00F144C9" w14:paraId="50D1962A" w14:textId="77777777" w:rsidTr="00B86560">
        <w:trPr>
          <w:trHeight w:val="288"/>
        </w:trPr>
        <w:tc>
          <w:tcPr>
            <w:tcW w:w="0" w:type="auto"/>
            <w:noWrap/>
            <w:hideMark/>
          </w:tcPr>
          <w:p w14:paraId="4010D752" w14:textId="77777777" w:rsidR="005F244C" w:rsidRPr="00F144C9" w:rsidRDefault="005F244C" w:rsidP="00B86560">
            <w:pPr>
              <w:jc w:val="center"/>
              <w:rPr>
                <w:rFonts w:cs="Arial"/>
                <w:sz w:val="22"/>
              </w:rPr>
            </w:pPr>
            <w:r w:rsidRPr="00F144C9">
              <w:rPr>
                <w:rFonts w:cs="Arial"/>
                <w:sz w:val="22"/>
              </w:rPr>
              <w:t>Ibuprofeno</w:t>
            </w:r>
          </w:p>
        </w:tc>
        <w:tc>
          <w:tcPr>
            <w:tcW w:w="0" w:type="auto"/>
            <w:noWrap/>
            <w:hideMark/>
          </w:tcPr>
          <w:p w14:paraId="61212D3E" w14:textId="77777777" w:rsidR="005F244C" w:rsidRPr="00F144C9" w:rsidRDefault="005F244C" w:rsidP="00B86560">
            <w:pPr>
              <w:jc w:val="center"/>
              <w:rPr>
                <w:rFonts w:cs="Arial"/>
                <w:sz w:val="22"/>
              </w:rPr>
            </w:pPr>
            <w:r w:rsidRPr="00F144C9">
              <w:rPr>
                <w:rFonts w:cs="Arial"/>
                <w:sz w:val="22"/>
              </w:rPr>
              <w:t>26</w:t>
            </w:r>
          </w:p>
        </w:tc>
      </w:tr>
      <w:tr w:rsidR="005F244C" w:rsidRPr="00F144C9" w14:paraId="07880989" w14:textId="77777777" w:rsidTr="00B86560">
        <w:trPr>
          <w:trHeight w:val="288"/>
        </w:trPr>
        <w:tc>
          <w:tcPr>
            <w:tcW w:w="0" w:type="auto"/>
            <w:noWrap/>
            <w:hideMark/>
          </w:tcPr>
          <w:p w14:paraId="137A9FA7" w14:textId="77777777" w:rsidR="005F244C" w:rsidRPr="00F144C9" w:rsidRDefault="005F244C" w:rsidP="00B86560">
            <w:pPr>
              <w:jc w:val="center"/>
              <w:rPr>
                <w:rFonts w:cs="Arial"/>
                <w:sz w:val="22"/>
              </w:rPr>
            </w:pPr>
            <w:r w:rsidRPr="00F144C9">
              <w:rPr>
                <w:rFonts w:cs="Arial"/>
                <w:sz w:val="22"/>
              </w:rPr>
              <w:t>Loratadina</w:t>
            </w:r>
          </w:p>
        </w:tc>
        <w:tc>
          <w:tcPr>
            <w:tcW w:w="0" w:type="auto"/>
            <w:noWrap/>
            <w:hideMark/>
          </w:tcPr>
          <w:p w14:paraId="624B8DB3" w14:textId="77777777" w:rsidR="005F244C" w:rsidRPr="00F144C9" w:rsidRDefault="005F244C" w:rsidP="00B86560">
            <w:pPr>
              <w:jc w:val="center"/>
              <w:rPr>
                <w:rFonts w:cs="Arial"/>
                <w:sz w:val="22"/>
              </w:rPr>
            </w:pPr>
            <w:r w:rsidRPr="00F144C9">
              <w:rPr>
                <w:rFonts w:cs="Arial"/>
                <w:sz w:val="22"/>
              </w:rPr>
              <w:t>26</w:t>
            </w:r>
          </w:p>
        </w:tc>
      </w:tr>
      <w:tr w:rsidR="005F244C" w:rsidRPr="00F144C9" w14:paraId="27494974" w14:textId="77777777" w:rsidTr="00B86560">
        <w:trPr>
          <w:trHeight w:val="288"/>
        </w:trPr>
        <w:tc>
          <w:tcPr>
            <w:tcW w:w="0" w:type="auto"/>
            <w:noWrap/>
            <w:hideMark/>
          </w:tcPr>
          <w:p w14:paraId="08E289C4" w14:textId="77777777" w:rsidR="005F244C" w:rsidRPr="00F144C9" w:rsidRDefault="005F244C" w:rsidP="00B86560">
            <w:pPr>
              <w:jc w:val="center"/>
              <w:rPr>
                <w:rFonts w:cs="Arial"/>
                <w:sz w:val="22"/>
              </w:rPr>
            </w:pPr>
            <w:r w:rsidRPr="00F144C9">
              <w:rPr>
                <w:rFonts w:cs="Arial"/>
                <w:sz w:val="22"/>
              </w:rPr>
              <w:t>Metoclopramida</w:t>
            </w:r>
          </w:p>
        </w:tc>
        <w:tc>
          <w:tcPr>
            <w:tcW w:w="0" w:type="auto"/>
            <w:noWrap/>
            <w:hideMark/>
          </w:tcPr>
          <w:p w14:paraId="75CBD222" w14:textId="77777777" w:rsidR="005F244C" w:rsidRPr="00F144C9" w:rsidRDefault="005F244C" w:rsidP="00B86560">
            <w:pPr>
              <w:jc w:val="center"/>
              <w:rPr>
                <w:rFonts w:cs="Arial"/>
                <w:sz w:val="22"/>
              </w:rPr>
            </w:pPr>
            <w:r w:rsidRPr="00F144C9">
              <w:rPr>
                <w:rFonts w:cs="Arial"/>
                <w:sz w:val="22"/>
              </w:rPr>
              <w:t>25</w:t>
            </w:r>
          </w:p>
        </w:tc>
      </w:tr>
      <w:tr w:rsidR="005F244C" w:rsidRPr="00F144C9" w14:paraId="01C82473" w14:textId="77777777" w:rsidTr="00B86560">
        <w:trPr>
          <w:trHeight w:val="288"/>
        </w:trPr>
        <w:tc>
          <w:tcPr>
            <w:tcW w:w="0" w:type="auto"/>
            <w:noWrap/>
            <w:hideMark/>
          </w:tcPr>
          <w:p w14:paraId="4193BE95" w14:textId="77777777" w:rsidR="005F244C" w:rsidRPr="00F144C9" w:rsidRDefault="005F244C" w:rsidP="00B86560">
            <w:pPr>
              <w:jc w:val="center"/>
              <w:rPr>
                <w:rFonts w:cs="Arial"/>
                <w:sz w:val="22"/>
              </w:rPr>
            </w:pPr>
            <w:r w:rsidRPr="00F144C9">
              <w:rPr>
                <w:rFonts w:cs="Arial"/>
                <w:sz w:val="22"/>
              </w:rPr>
              <w:t>Nitaxozanida</w:t>
            </w:r>
          </w:p>
        </w:tc>
        <w:tc>
          <w:tcPr>
            <w:tcW w:w="0" w:type="auto"/>
            <w:noWrap/>
            <w:hideMark/>
          </w:tcPr>
          <w:p w14:paraId="5C0332FE" w14:textId="77777777" w:rsidR="005F244C" w:rsidRPr="00F144C9" w:rsidRDefault="005F244C" w:rsidP="00B86560">
            <w:pPr>
              <w:jc w:val="center"/>
              <w:rPr>
                <w:rFonts w:cs="Arial"/>
                <w:sz w:val="22"/>
              </w:rPr>
            </w:pPr>
            <w:r w:rsidRPr="00F144C9">
              <w:rPr>
                <w:rFonts w:cs="Arial"/>
                <w:sz w:val="22"/>
              </w:rPr>
              <w:t>25</w:t>
            </w:r>
          </w:p>
        </w:tc>
      </w:tr>
      <w:tr w:rsidR="005F244C" w:rsidRPr="00F144C9" w14:paraId="6DAFAB5F" w14:textId="77777777" w:rsidTr="00B86560">
        <w:trPr>
          <w:trHeight w:val="288"/>
        </w:trPr>
        <w:tc>
          <w:tcPr>
            <w:tcW w:w="0" w:type="auto"/>
            <w:noWrap/>
            <w:hideMark/>
          </w:tcPr>
          <w:p w14:paraId="762B1203" w14:textId="77777777" w:rsidR="005F244C" w:rsidRPr="00F144C9" w:rsidRDefault="005F244C" w:rsidP="00B86560">
            <w:pPr>
              <w:jc w:val="center"/>
              <w:rPr>
                <w:rFonts w:cs="Arial"/>
                <w:sz w:val="22"/>
              </w:rPr>
            </w:pPr>
            <w:r w:rsidRPr="00F144C9">
              <w:rPr>
                <w:rFonts w:cs="Arial"/>
                <w:sz w:val="22"/>
              </w:rPr>
              <w:t>Enalapril </w:t>
            </w:r>
          </w:p>
        </w:tc>
        <w:tc>
          <w:tcPr>
            <w:tcW w:w="0" w:type="auto"/>
            <w:noWrap/>
            <w:hideMark/>
          </w:tcPr>
          <w:p w14:paraId="6D5EECCF" w14:textId="77777777" w:rsidR="005F244C" w:rsidRPr="00F144C9" w:rsidRDefault="005F244C" w:rsidP="00B86560">
            <w:pPr>
              <w:jc w:val="center"/>
              <w:rPr>
                <w:rFonts w:cs="Arial"/>
                <w:sz w:val="22"/>
              </w:rPr>
            </w:pPr>
            <w:r w:rsidRPr="00F144C9">
              <w:rPr>
                <w:rFonts w:cs="Arial"/>
                <w:sz w:val="22"/>
              </w:rPr>
              <w:t>24</w:t>
            </w:r>
          </w:p>
        </w:tc>
      </w:tr>
      <w:tr w:rsidR="005F244C" w:rsidRPr="00F144C9" w14:paraId="2A3EA8C3" w14:textId="77777777" w:rsidTr="00B86560">
        <w:trPr>
          <w:trHeight w:val="288"/>
        </w:trPr>
        <w:tc>
          <w:tcPr>
            <w:tcW w:w="0" w:type="auto"/>
            <w:noWrap/>
            <w:hideMark/>
          </w:tcPr>
          <w:p w14:paraId="074E4431" w14:textId="77777777" w:rsidR="005F244C" w:rsidRPr="00F144C9" w:rsidRDefault="005F244C" w:rsidP="00B86560">
            <w:pPr>
              <w:jc w:val="center"/>
              <w:rPr>
                <w:rFonts w:cs="Arial"/>
                <w:sz w:val="22"/>
              </w:rPr>
            </w:pPr>
            <w:r w:rsidRPr="00F144C9">
              <w:rPr>
                <w:rFonts w:cs="Arial"/>
                <w:sz w:val="22"/>
              </w:rPr>
              <w:t>Fluoxetina</w:t>
            </w:r>
          </w:p>
        </w:tc>
        <w:tc>
          <w:tcPr>
            <w:tcW w:w="0" w:type="auto"/>
            <w:noWrap/>
            <w:hideMark/>
          </w:tcPr>
          <w:p w14:paraId="609AB5D5" w14:textId="77777777" w:rsidR="005F244C" w:rsidRPr="00F144C9" w:rsidRDefault="005F244C" w:rsidP="00B86560">
            <w:pPr>
              <w:jc w:val="center"/>
              <w:rPr>
                <w:rFonts w:cs="Arial"/>
                <w:sz w:val="22"/>
              </w:rPr>
            </w:pPr>
            <w:r w:rsidRPr="00F144C9">
              <w:rPr>
                <w:rFonts w:cs="Arial"/>
                <w:sz w:val="22"/>
              </w:rPr>
              <w:t>24</w:t>
            </w:r>
          </w:p>
        </w:tc>
      </w:tr>
      <w:tr w:rsidR="005F244C" w:rsidRPr="00F144C9" w14:paraId="32D6082C" w14:textId="77777777" w:rsidTr="00B86560">
        <w:trPr>
          <w:trHeight w:val="288"/>
        </w:trPr>
        <w:tc>
          <w:tcPr>
            <w:tcW w:w="0" w:type="auto"/>
            <w:noWrap/>
            <w:hideMark/>
          </w:tcPr>
          <w:p w14:paraId="40DD0866" w14:textId="77777777" w:rsidR="005F244C" w:rsidRPr="00F144C9" w:rsidRDefault="005F244C" w:rsidP="00B86560">
            <w:pPr>
              <w:jc w:val="center"/>
              <w:rPr>
                <w:rFonts w:cs="Arial"/>
                <w:sz w:val="22"/>
              </w:rPr>
            </w:pPr>
            <w:r w:rsidRPr="00F144C9">
              <w:rPr>
                <w:rFonts w:cs="Arial"/>
                <w:sz w:val="22"/>
              </w:rPr>
              <w:t>Ácido alendrónico/Colecalciferol</w:t>
            </w:r>
          </w:p>
        </w:tc>
        <w:tc>
          <w:tcPr>
            <w:tcW w:w="0" w:type="auto"/>
            <w:noWrap/>
            <w:hideMark/>
          </w:tcPr>
          <w:p w14:paraId="7A97F66F" w14:textId="77777777" w:rsidR="005F244C" w:rsidRPr="00F144C9" w:rsidRDefault="005F244C" w:rsidP="00B86560">
            <w:pPr>
              <w:jc w:val="center"/>
              <w:rPr>
                <w:rFonts w:cs="Arial"/>
                <w:sz w:val="22"/>
              </w:rPr>
            </w:pPr>
            <w:r w:rsidRPr="00F144C9">
              <w:rPr>
                <w:rFonts w:cs="Arial"/>
                <w:sz w:val="22"/>
              </w:rPr>
              <w:t>24</w:t>
            </w:r>
          </w:p>
        </w:tc>
      </w:tr>
      <w:tr w:rsidR="005F244C" w:rsidRPr="00F144C9" w14:paraId="06B814D0" w14:textId="77777777" w:rsidTr="00B86560">
        <w:trPr>
          <w:trHeight w:val="288"/>
        </w:trPr>
        <w:tc>
          <w:tcPr>
            <w:tcW w:w="0" w:type="auto"/>
            <w:noWrap/>
            <w:hideMark/>
          </w:tcPr>
          <w:p w14:paraId="58043F99" w14:textId="77777777" w:rsidR="005F244C" w:rsidRPr="00F144C9" w:rsidRDefault="005F244C" w:rsidP="00B86560">
            <w:pPr>
              <w:jc w:val="center"/>
              <w:rPr>
                <w:rFonts w:cs="Arial"/>
                <w:sz w:val="22"/>
              </w:rPr>
            </w:pPr>
            <w:r w:rsidRPr="00F144C9">
              <w:rPr>
                <w:rFonts w:cs="Arial"/>
                <w:sz w:val="22"/>
              </w:rPr>
              <w:t>Diclofenaco</w:t>
            </w:r>
          </w:p>
        </w:tc>
        <w:tc>
          <w:tcPr>
            <w:tcW w:w="0" w:type="auto"/>
            <w:noWrap/>
            <w:hideMark/>
          </w:tcPr>
          <w:p w14:paraId="3608B297" w14:textId="77777777" w:rsidR="005F244C" w:rsidRPr="00F144C9" w:rsidRDefault="005F244C" w:rsidP="00B86560">
            <w:pPr>
              <w:jc w:val="center"/>
              <w:rPr>
                <w:rFonts w:cs="Arial"/>
                <w:sz w:val="22"/>
              </w:rPr>
            </w:pPr>
            <w:r w:rsidRPr="00F144C9">
              <w:rPr>
                <w:rFonts w:cs="Arial"/>
                <w:sz w:val="22"/>
              </w:rPr>
              <w:t>24</w:t>
            </w:r>
          </w:p>
        </w:tc>
      </w:tr>
      <w:tr w:rsidR="005F244C" w:rsidRPr="00F144C9" w14:paraId="2FF49817" w14:textId="77777777" w:rsidTr="00B86560">
        <w:trPr>
          <w:trHeight w:val="288"/>
        </w:trPr>
        <w:tc>
          <w:tcPr>
            <w:tcW w:w="0" w:type="auto"/>
            <w:noWrap/>
            <w:hideMark/>
          </w:tcPr>
          <w:p w14:paraId="5F032DC0" w14:textId="77777777" w:rsidR="005F244C" w:rsidRPr="00F144C9" w:rsidRDefault="005F244C" w:rsidP="00B86560">
            <w:pPr>
              <w:jc w:val="center"/>
              <w:rPr>
                <w:rFonts w:cs="Arial"/>
                <w:sz w:val="22"/>
              </w:rPr>
            </w:pPr>
            <w:r w:rsidRPr="00F144C9">
              <w:rPr>
                <w:rFonts w:cs="Arial"/>
                <w:sz w:val="22"/>
              </w:rPr>
              <w:t>Ketoconazol</w:t>
            </w:r>
          </w:p>
        </w:tc>
        <w:tc>
          <w:tcPr>
            <w:tcW w:w="0" w:type="auto"/>
            <w:noWrap/>
            <w:hideMark/>
          </w:tcPr>
          <w:p w14:paraId="17FF15D0" w14:textId="77777777" w:rsidR="005F244C" w:rsidRPr="00F144C9" w:rsidRDefault="005F244C" w:rsidP="00B86560">
            <w:pPr>
              <w:jc w:val="center"/>
              <w:rPr>
                <w:rFonts w:cs="Arial"/>
                <w:sz w:val="22"/>
              </w:rPr>
            </w:pPr>
            <w:r w:rsidRPr="00F144C9">
              <w:rPr>
                <w:rFonts w:cs="Arial"/>
                <w:sz w:val="22"/>
              </w:rPr>
              <w:t>24</w:t>
            </w:r>
          </w:p>
        </w:tc>
      </w:tr>
      <w:tr w:rsidR="005F244C" w:rsidRPr="00F144C9" w14:paraId="6CEA1CE2" w14:textId="77777777" w:rsidTr="00B86560">
        <w:trPr>
          <w:trHeight w:val="288"/>
        </w:trPr>
        <w:tc>
          <w:tcPr>
            <w:tcW w:w="0" w:type="auto"/>
            <w:noWrap/>
            <w:hideMark/>
          </w:tcPr>
          <w:p w14:paraId="557B87CA" w14:textId="77777777" w:rsidR="005F244C" w:rsidRPr="00F144C9" w:rsidRDefault="005F244C" w:rsidP="00B86560">
            <w:pPr>
              <w:jc w:val="center"/>
              <w:rPr>
                <w:rFonts w:cs="Arial"/>
                <w:sz w:val="22"/>
              </w:rPr>
            </w:pPr>
            <w:r w:rsidRPr="00F144C9">
              <w:rPr>
                <w:rFonts w:cs="Arial"/>
                <w:sz w:val="22"/>
              </w:rPr>
              <w:t>Aciclovir</w:t>
            </w:r>
          </w:p>
        </w:tc>
        <w:tc>
          <w:tcPr>
            <w:tcW w:w="0" w:type="auto"/>
            <w:noWrap/>
            <w:hideMark/>
          </w:tcPr>
          <w:p w14:paraId="7F153DA0" w14:textId="77777777" w:rsidR="005F244C" w:rsidRPr="00F144C9" w:rsidRDefault="005F244C" w:rsidP="00B86560">
            <w:pPr>
              <w:jc w:val="center"/>
              <w:rPr>
                <w:rFonts w:cs="Arial"/>
                <w:sz w:val="22"/>
              </w:rPr>
            </w:pPr>
            <w:r w:rsidRPr="00F144C9">
              <w:rPr>
                <w:rFonts w:cs="Arial"/>
                <w:sz w:val="22"/>
              </w:rPr>
              <w:t>23</w:t>
            </w:r>
          </w:p>
        </w:tc>
      </w:tr>
      <w:tr w:rsidR="005F244C" w:rsidRPr="00F144C9" w14:paraId="433BE4A4" w14:textId="77777777" w:rsidTr="00B86560">
        <w:trPr>
          <w:trHeight w:val="288"/>
        </w:trPr>
        <w:tc>
          <w:tcPr>
            <w:tcW w:w="0" w:type="auto"/>
            <w:noWrap/>
            <w:hideMark/>
          </w:tcPr>
          <w:p w14:paraId="6C62EA62" w14:textId="77777777" w:rsidR="005F244C" w:rsidRPr="00F144C9" w:rsidRDefault="005F244C" w:rsidP="00B86560">
            <w:pPr>
              <w:jc w:val="center"/>
              <w:rPr>
                <w:rFonts w:cs="Arial"/>
                <w:sz w:val="22"/>
              </w:rPr>
            </w:pPr>
            <w:r w:rsidRPr="00F144C9">
              <w:rPr>
                <w:rFonts w:cs="Arial"/>
                <w:sz w:val="22"/>
              </w:rPr>
              <w:t>Atomoxetina</w:t>
            </w:r>
          </w:p>
        </w:tc>
        <w:tc>
          <w:tcPr>
            <w:tcW w:w="0" w:type="auto"/>
            <w:noWrap/>
            <w:hideMark/>
          </w:tcPr>
          <w:p w14:paraId="29C69B2D" w14:textId="77777777" w:rsidR="005F244C" w:rsidRPr="00F144C9" w:rsidRDefault="005F244C" w:rsidP="00B86560">
            <w:pPr>
              <w:jc w:val="center"/>
              <w:rPr>
                <w:rFonts w:cs="Arial"/>
                <w:sz w:val="22"/>
              </w:rPr>
            </w:pPr>
            <w:r w:rsidRPr="00F144C9">
              <w:rPr>
                <w:rFonts w:cs="Arial"/>
                <w:sz w:val="22"/>
              </w:rPr>
              <w:t>23</w:t>
            </w:r>
          </w:p>
        </w:tc>
      </w:tr>
      <w:tr w:rsidR="005F244C" w:rsidRPr="00F144C9" w14:paraId="4F6398B8" w14:textId="77777777" w:rsidTr="00B86560">
        <w:trPr>
          <w:trHeight w:val="288"/>
        </w:trPr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6BBF3281" w14:textId="77777777" w:rsidR="005F244C" w:rsidRPr="00F144C9" w:rsidRDefault="005F244C" w:rsidP="00B86560">
            <w:pPr>
              <w:jc w:val="center"/>
              <w:rPr>
                <w:rFonts w:cs="Arial"/>
                <w:sz w:val="22"/>
              </w:rPr>
            </w:pPr>
            <w:r w:rsidRPr="00F144C9">
              <w:rPr>
                <w:rFonts w:cs="Arial"/>
                <w:sz w:val="22"/>
              </w:rPr>
              <w:t>Ketorolaco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hideMark/>
          </w:tcPr>
          <w:p w14:paraId="21017148" w14:textId="77777777" w:rsidR="005F244C" w:rsidRPr="00F144C9" w:rsidRDefault="005F244C" w:rsidP="00B86560">
            <w:pPr>
              <w:jc w:val="center"/>
              <w:rPr>
                <w:rFonts w:cs="Arial"/>
                <w:sz w:val="22"/>
              </w:rPr>
            </w:pPr>
            <w:r w:rsidRPr="00F144C9">
              <w:rPr>
                <w:rFonts w:cs="Arial"/>
                <w:sz w:val="22"/>
              </w:rPr>
              <w:t>23</w:t>
            </w:r>
          </w:p>
        </w:tc>
      </w:tr>
      <w:bookmarkEnd w:id="0"/>
    </w:tbl>
    <w:p w14:paraId="218E1617" w14:textId="77777777" w:rsidR="005250A9" w:rsidRDefault="005250A9" w:rsidP="006A726A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C96BF2" w:rsidRPr="00161B9F" w14:paraId="43B0C091" w14:textId="77777777" w:rsidTr="00B86560">
        <w:tc>
          <w:tcPr>
            <w:tcW w:w="10070" w:type="dxa"/>
            <w:gridSpan w:val="2"/>
            <w:vAlign w:val="center"/>
          </w:tcPr>
          <w:p w14:paraId="2B82602F" w14:textId="4C5668EB" w:rsidR="00C96BF2" w:rsidRPr="00161B9F" w:rsidRDefault="00C96BF2" w:rsidP="00B86560">
            <w:pPr>
              <w:jc w:val="center"/>
              <w:rPr>
                <w:b/>
                <w:bCs/>
                <w:sz w:val="22"/>
              </w:rPr>
            </w:pPr>
            <w:r w:rsidRPr="00161B9F">
              <w:rPr>
                <w:b/>
                <w:bCs/>
                <w:sz w:val="22"/>
              </w:rPr>
              <w:t xml:space="preserve">Tabla X. </w:t>
            </w:r>
            <w:r>
              <w:rPr>
                <w:b/>
                <w:bCs/>
                <w:sz w:val="22"/>
              </w:rPr>
              <w:t>Medicamentos caducados en la entrega</w:t>
            </w:r>
          </w:p>
        </w:tc>
      </w:tr>
      <w:tr w:rsidR="00C96BF2" w:rsidRPr="00161B9F" w14:paraId="480BB87C" w14:textId="77777777" w:rsidTr="00B86560">
        <w:tc>
          <w:tcPr>
            <w:tcW w:w="5035" w:type="dxa"/>
            <w:vAlign w:val="center"/>
          </w:tcPr>
          <w:p w14:paraId="6ED85E2E" w14:textId="3644F9F6" w:rsidR="00C96BF2" w:rsidRPr="00161B9F" w:rsidRDefault="00C96BF2" w:rsidP="00B86560">
            <w:pPr>
              <w:jc w:val="center"/>
              <w:rPr>
                <w:sz w:val="22"/>
              </w:rPr>
            </w:pPr>
            <w:r>
              <w:rPr>
                <w:sz w:val="22"/>
              </w:rPr>
              <w:t>Caducado</w:t>
            </w:r>
          </w:p>
        </w:tc>
        <w:tc>
          <w:tcPr>
            <w:tcW w:w="5035" w:type="dxa"/>
            <w:vAlign w:val="center"/>
          </w:tcPr>
          <w:p w14:paraId="7DA1ECF0" w14:textId="2FD09E88" w:rsidR="00C96BF2" w:rsidRPr="00161B9F" w:rsidRDefault="006C6AD9" w:rsidP="00B86560">
            <w:pPr>
              <w:jc w:val="center"/>
              <w:rPr>
                <w:sz w:val="22"/>
              </w:rPr>
            </w:pPr>
            <w:r>
              <w:rPr>
                <w:sz w:val="22"/>
              </w:rPr>
              <w:t>88.8</w:t>
            </w:r>
            <w:r w:rsidR="00C96BF2" w:rsidRPr="00161B9F">
              <w:rPr>
                <w:sz w:val="22"/>
              </w:rPr>
              <w:t>%</w:t>
            </w:r>
          </w:p>
        </w:tc>
      </w:tr>
      <w:tr w:rsidR="00C96BF2" w:rsidRPr="00161B9F" w14:paraId="3C85943C" w14:textId="77777777" w:rsidTr="00B86560">
        <w:tc>
          <w:tcPr>
            <w:tcW w:w="5035" w:type="dxa"/>
            <w:vAlign w:val="center"/>
          </w:tcPr>
          <w:p w14:paraId="04B14C49" w14:textId="10F9638D" w:rsidR="00C96BF2" w:rsidRPr="00161B9F" w:rsidRDefault="00C96BF2" w:rsidP="00B86560">
            <w:pPr>
              <w:jc w:val="center"/>
              <w:rPr>
                <w:sz w:val="22"/>
              </w:rPr>
            </w:pPr>
            <w:r>
              <w:rPr>
                <w:sz w:val="22"/>
              </w:rPr>
              <w:t>No caducado</w:t>
            </w:r>
          </w:p>
        </w:tc>
        <w:tc>
          <w:tcPr>
            <w:tcW w:w="5035" w:type="dxa"/>
            <w:vAlign w:val="center"/>
          </w:tcPr>
          <w:p w14:paraId="20C83AD4" w14:textId="3F0E0281" w:rsidR="00C96BF2" w:rsidRPr="00161B9F" w:rsidRDefault="006C6AD9" w:rsidP="00B86560">
            <w:pPr>
              <w:jc w:val="center"/>
              <w:rPr>
                <w:sz w:val="22"/>
              </w:rPr>
            </w:pPr>
            <w:r>
              <w:rPr>
                <w:sz w:val="22"/>
              </w:rPr>
              <w:t>11.2</w:t>
            </w:r>
            <w:r w:rsidR="00C96BF2" w:rsidRPr="00161B9F">
              <w:rPr>
                <w:sz w:val="22"/>
              </w:rPr>
              <w:t>%</w:t>
            </w:r>
          </w:p>
        </w:tc>
      </w:tr>
      <w:tr w:rsidR="00C96BF2" w:rsidRPr="00161B9F" w14:paraId="74AFD2D5" w14:textId="77777777" w:rsidTr="00B86560">
        <w:tc>
          <w:tcPr>
            <w:tcW w:w="5035" w:type="dxa"/>
            <w:vAlign w:val="center"/>
          </w:tcPr>
          <w:p w14:paraId="00834F69" w14:textId="77777777" w:rsidR="00C96BF2" w:rsidRPr="00161B9F" w:rsidRDefault="00C96BF2" w:rsidP="00B86560">
            <w:pPr>
              <w:jc w:val="center"/>
              <w:rPr>
                <w:b/>
                <w:bCs/>
                <w:sz w:val="22"/>
              </w:rPr>
            </w:pPr>
            <w:r w:rsidRPr="00161B9F">
              <w:rPr>
                <w:b/>
                <w:bCs/>
                <w:sz w:val="22"/>
              </w:rPr>
              <w:t>Total</w:t>
            </w:r>
          </w:p>
        </w:tc>
        <w:tc>
          <w:tcPr>
            <w:tcW w:w="5035" w:type="dxa"/>
            <w:vAlign w:val="center"/>
          </w:tcPr>
          <w:p w14:paraId="488A1761" w14:textId="1782E93B" w:rsidR="00C96BF2" w:rsidRPr="00161B9F" w:rsidRDefault="00C96BF2" w:rsidP="00B86560">
            <w:pPr>
              <w:jc w:val="center"/>
              <w:rPr>
                <w:b/>
                <w:bCs/>
                <w:sz w:val="22"/>
              </w:rPr>
            </w:pPr>
            <w:r w:rsidRPr="00161B9F">
              <w:rPr>
                <w:b/>
                <w:bCs/>
                <w:sz w:val="22"/>
              </w:rPr>
              <w:t>100</w:t>
            </w:r>
            <w:r w:rsidR="006C6AD9">
              <w:rPr>
                <w:b/>
                <w:bCs/>
                <w:sz w:val="22"/>
              </w:rPr>
              <w:t>%</w:t>
            </w:r>
          </w:p>
        </w:tc>
      </w:tr>
    </w:tbl>
    <w:p w14:paraId="3B8DE760" w14:textId="77777777" w:rsidR="00C96BF2" w:rsidRDefault="00C96BF2" w:rsidP="006A726A">
      <w:pPr>
        <w:jc w:val="both"/>
      </w:pP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61"/>
        <w:gridCol w:w="1820"/>
      </w:tblGrid>
      <w:tr w:rsidR="00F144C9" w:rsidRPr="002F0680" w14:paraId="20374B78" w14:textId="77777777" w:rsidTr="00B86560">
        <w:trPr>
          <w:trHeight w:val="288"/>
        </w:trPr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709DB86" w14:textId="77777777" w:rsidR="00F144C9" w:rsidRPr="00AF2298" w:rsidRDefault="00F144C9" w:rsidP="00B8656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AF2298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Tabla X</w:t>
            </w:r>
            <w:r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. Contenido restante de los medicamentos desechados</w:t>
            </w:r>
          </w:p>
        </w:tc>
      </w:tr>
      <w:tr w:rsidR="00F144C9" w:rsidRPr="002F0680" w14:paraId="66D04FBF" w14:textId="77777777" w:rsidTr="00B86560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456FF62" w14:textId="77777777" w:rsidR="00F144C9" w:rsidRPr="00AF2298" w:rsidRDefault="00F144C9" w:rsidP="00B8656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AF2298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Contenido restante (Porcentaje)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88FFC57" w14:textId="77777777" w:rsidR="00F144C9" w:rsidRPr="00AF2298" w:rsidRDefault="00F144C9" w:rsidP="00B8656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AF2298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Frecuencia</w:t>
            </w:r>
          </w:p>
        </w:tc>
      </w:tr>
      <w:tr w:rsidR="00F144C9" w:rsidRPr="002F0680" w14:paraId="6F2DF30E" w14:textId="77777777" w:rsidTr="00B86560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9050CA" w14:textId="77777777" w:rsidR="00F144C9" w:rsidRPr="002F0680" w:rsidRDefault="00F144C9" w:rsidP="00B8656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2F0680">
              <w:rPr>
                <w:rFonts w:eastAsia="Times New Roman" w:cs="Arial"/>
                <w:color w:val="000000"/>
                <w:sz w:val="22"/>
                <w:lang w:eastAsia="es-MX"/>
              </w:rPr>
              <w:t>91</w:t>
            </w:r>
            <w:r>
              <w:rPr>
                <w:rFonts w:eastAsia="Times New Roman" w:cs="Arial"/>
                <w:color w:val="000000"/>
                <w:sz w:val="22"/>
                <w:lang w:eastAsia="es-MX"/>
              </w:rPr>
              <w:t>%</w:t>
            </w:r>
            <w:r w:rsidRPr="002F0680">
              <w:rPr>
                <w:rFonts w:eastAsia="Times New Roman" w:cs="Arial"/>
                <w:color w:val="000000"/>
                <w:sz w:val="22"/>
                <w:lang w:eastAsia="es-MX"/>
              </w:rPr>
              <w:t>-100</w:t>
            </w:r>
            <w:r>
              <w:rPr>
                <w:rFonts w:eastAsia="Times New Roman" w:cs="Arial"/>
                <w:color w:val="000000"/>
                <w:sz w:val="22"/>
                <w:lang w:eastAsia="es-MX"/>
              </w:rPr>
              <w:t>%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B783FA2" w14:textId="77777777" w:rsidR="00F144C9" w:rsidRPr="001A7C3E" w:rsidRDefault="00F144C9" w:rsidP="00B8656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szCs w:val="20"/>
                <w:lang w:eastAsia="es-MX"/>
              </w:rPr>
            </w:pPr>
            <w:r w:rsidRPr="001A7C3E">
              <w:rPr>
                <w:sz w:val="22"/>
                <w:szCs w:val="20"/>
              </w:rPr>
              <w:t>1787</w:t>
            </w:r>
          </w:p>
        </w:tc>
      </w:tr>
      <w:tr w:rsidR="00F144C9" w:rsidRPr="002F0680" w14:paraId="6FAB090A" w14:textId="77777777" w:rsidTr="00B86560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D24BAF" w14:textId="77777777" w:rsidR="00F144C9" w:rsidRPr="002F0680" w:rsidRDefault="00F144C9" w:rsidP="00B8656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2F0680">
              <w:rPr>
                <w:rFonts w:eastAsia="Times New Roman" w:cs="Arial"/>
                <w:color w:val="000000"/>
                <w:sz w:val="22"/>
                <w:lang w:eastAsia="es-MX"/>
              </w:rPr>
              <w:t>81</w:t>
            </w:r>
            <w:r>
              <w:rPr>
                <w:rFonts w:eastAsia="Times New Roman" w:cs="Arial"/>
                <w:color w:val="000000"/>
                <w:sz w:val="22"/>
                <w:lang w:eastAsia="es-MX"/>
              </w:rPr>
              <w:t>%</w:t>
            </w:r>
            <w:r w:rsidRPr="002F0680">
              <w:rPr>
                <w:rFonts w:eastAsia="Times New Roman" w:cs="Arial"/>
                <w:color w:val="000000"/>
                <w:sz w:val="22"/>
                <w:lang w:eastAsia="es-MX"/>
              </w:rPr>
              <w:t>-90</w:t>
            </w:r>
            <w:r>
              <w:rPr>
                <w:rFonts w:eastAsia="Times New Roman" w:cs="Arial"/>
                <w:color w:val="000000"/>
                <w:sz w:val="22"/>
                <w:lang w:eastAsia="es-MX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EAE4C1F" w14:textId="77777777" w:rsidR="00F144C9" w:rsidRPr="001A7C3E" w:rsidRDefault="00F144C9" w:rsidP="00B8656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szCs w:val="20"/>
                <w:lang w:eastAsia="es-MX"/>
              </w:rPr>
            </w:pPr>
            <w:r w:rsidRPr="001A7C3E">
              <w:rPr>
                <w:sz w:val="22"/>
                <w:szCs w:val="20"/>
              </w:rPr>
              <w:t>128</w:t>
            </w:r>
          </w:p>
        </w:tc>
      </w:tr>
      <w:tr w:rsidR="00F144C9" w:rsidRPr="002F0680" w14:paraId="254A721D" w14:textId="77777777" w:rsidTr="00B86560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86C54A" w14:textId="77777777" w:rsidR="00F144C9" w:rsidRPr="002F0680" w:rsidRDefault="00F144C9" w:rsidP="00B8656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2F0680">
              <w:rPr>
                <w:rFonts w:eastAsia="Times New Roman" w:cs="Arial"/>
                <w:color w:val="000000"/>
                <w:sz w:val="22"/>
                <w:lang w:eastAsia="es-MX"/>
              </w:rPr>
              <w:t>71</w:t>
            </w:r>
            <w:r>
              <w:rPr>
                <w:rFonts w:eastAsia="Times New Roman" w:cs="Arial"/>
                <w:color w:val="000000"/>
                <w:sz w:val="22"/>
                <w:lang w:eastAsia="es-MX"/>
              </w:rPr>
              <w:t>%</w:t>
            </w:r>
            <w:r w:rsidRPr="002F0680">
              <w:rPr>
                <w:rFonts w:eastAsia="Times New Roman" w:cs="Arial"/>
                <w:color w:val="000000"/>
                <w:sz w:val="22"/>
                <w:lang w:eastAsia="es-MX"/>
              </w:rPr>
              <w:t>-80</w:t>
            </w:r>
            <w:r>
              <w:rPr>
                <w:rFonts w:eastAsia="Times New Roman" w:cs="Arial"/>
                <w:color w:val="000000"/>
                <w:sz w:val="22"/>
                <w:lang w:eastAsia="es-MX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04B56B7" w14:textId="77777777" w:rsidR="00F144C9" w:rsidRPr="001A7C3E" w:rsidRDefault="00F144C9" w:rsidP="00B8656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szCs w:val="20"/>
                <w:lang w:eastAsia="es-MX"/>
              </w:rPr>
            </w:pPr>
            <w:r w:rsidRPr="001A7C3E">
              <w:rPr>
                <w:sz w:val="22"/>
                <w:szCs w:val="20"/>
              </w:rPr>
              <w:t>143</w:t>
            </w:r>
          </w:p>
        </w:tc>
      </w:tr>
      <w:tr w:rsidR="00F144C9" w:rsidRPr="002F0680" w14:paraId="0E27BFEF" w14:textId="77777777" w:rsidTr="00B86560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088EE3" w14:textId="77777777" w:rsidR="00F144C9" w:rsidRPr="002F0680" w:rsidRDefault="00F144C9" w:rsidP="00B8656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2F0680">
              <w:rPr>
                <w:rFonts w:eastAsia="Times New Roman" w:cs="Arial"/>
                <w:color w:val="000000"/>
                <w:sz w:val="22"/>
                <w:lang w:eastAsia="es-MX"/>
              </w:rPr>
              <w:t>61</w:t>
            </w:r>
            <w:r>
              <w:rPr>
                <w:rFonts w:eastAsia="Times New Roman" w:cs="Arial"/>
                <w:color w:val="000000"/>
                <w:sz w:val="22"/>
                <w:lang w:eastAsia="es-MX"/>
              </w:rPr>
              <w:t>%</w:t>
            </w:r>
            <w:r w:rsidRPr="002F0680">
              <w:rPr>
                <w:rFonts w:eastAsia="Times New Roman" w:cs="Arial"/>
                <w:color w:val="000000"/>
                <w:sz w:val="22"/>
                <w:lang w:eastAsia="es-MX"/>
              </w:rPr>
              <w:t>-70</w:t>
            </w:r>
            <w:r>
              <w:rPr>
                <w:rFonts w:eastAsia="Times New Roman" w:cs="Arial"/>
                <w:color w:val="000000"/>
                <w:sz w:val="22"/>
                <w:lang w:eastAsia="es-MX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75E77D3" w14:textId="77777777" w:rsidR="00F144C9" w:rsidRPr="001A7C3E" w:rsidRDefault="00F144C9" w:rsidP="00B8656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szCs w:val="20"/>
                <w:lang w:eastAsia="es-MX"/>
              </w:rPr>
            </w:pPr>
            <w:r w:rsidRPr="001A7C3E">
              <w:rPr>
                <w:sz w:val="22"/>
                <w:szCs w:val="20"/>
              </w:rPr>
              <w:t>75</w:t>
            </w:r>
          </w:p>
        </w:tc>
      </w:tr>
      <w:tr w:rsidR="00F144C9" w:rsidRPr="002F0680" w14:paraId="1D842EB9" w14:textId="77777777" w:rsidTr="00B86560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FAE4FB" w14:textId="77777777" w:rsidR="00F144C9" w:rsidRPr="002F0680" w:rsidRDefault="00F144C9" w:rsidP="00B8656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2F0680">
              <w:rPr>
                <w:rFonts w:eastAsia="Times New Roman" w:cs="Arial"/>
                <w:color w:val="000000"/>
                <w:sz w:val="22"/>
                <w:lang w:eastAsia="es-MX"/>
              </w:rPr>
              <w:t>51</w:t>
            </w:r>
            <w:r>
              <w:rPr>
                <w:rFonts w:eastAsia="Times New Roman" w:cs="Arial"/>
                <w:color w:val="000000"/>
                <w:sz w:val="22"/>
                <w:lang w:eastAsia="es-MX"/>
              </w:rPr>
              <w:t>%</w:t>
            </w:r>
            <w:r w:rsidRPr="002F0680">
              <w:rPr>
                <w:rFonts w:eastAsia="Times New Roman" w:cs="Arial"/>
                <w:color w:val="000000"/>
                <w:sz w:val="22"/>
                <w:lang w:eastAsia="es-MX"/>
              </w:rPr>
              <w:t>-60</w:t>
            </w:r>
            <w:r>
              <w:rPr>
                <w:rFonts w:eastAsia="Times New Roman" w:cs="Arial"/>
                <w:color w:val="000000"/>
                <w:sz w:val="22"/>
                <w:lang w:eastAsia="es-MX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52F2AA8" w14:textId="77777777" w:rsidR="00F144C9" w:rsidRPr="001A7C3E" w:rsidRDefault="00F144C9" w:rsidP="00B8656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szCs w:val="20"/>
                <w:lang w:eastAsia="es-MX"/>
              </w:rPr>
            </w:pPr>
            <w:r w:rsidRPr="001A7C3E">
              <w:rPr>
                <w:sz w:val="22"/>
                <w:szCs w:val="20"/>
              </w:rPr>
              <w:t>84</w:t>
            </w:r>
          </w:p>
        </w:tc>
      </w:tr>
      <w:tr w:rsidR="00F144C9" w:rsidRPr="002F0680" w14:paraId="47748931" w14:textId="77777777" w:rsidTr="00B86560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0131D1" w14:textId="77777777" w:rsidR="00F144C9" w:rsidRPr="002F0680" w:rsidRDefault="00F144C9" w:rsidP="00B8656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2F0680">
              <w:rPr>
                <w:rFonts w:eastAsia="Times New Roman" w:cs="Arial"/>
                <w:color w:val="000000"/>
                <w:sz w:val="22"/>
                <w:lang w:eastAsia="es-MX"/>
              </w:rPr>
              <w:t>41</w:t>
            </w:r>
            <w:r>
              <w:rPr>
                <w:rFonts w:eastAsia="Times New Roman" w:cs="Arial"/>
                <w:color w:val="000000"/>
                <w:sz w:val="22"/>
                <w:lang w:eastAsia="es-MX"/>
              </w:rPr>
              <w:t>%</w:t>
            </w:r>
            <w:r w:rsidRPr="002F0680">
              <w:rPr>
                <w:rFonts w:eastAsia="Times New Roman" w:cs="Arial"/>
                <w:color w:val="000000"/>
                <w:sz w:val="22"/>
                <w:lang w:eastAsia="es-MX"/>
              </w:rPr>
              <w:t>-50</w:t>
            </w:r>
            <w:r>
              <w:rPr>
                <w:rFonts w:eastAsia="Times New Roman" w:cs="Arial"/>
                <w:color w:val="000000"/>
                <w:sz w:val="22"/>
                <w:lang w:eastAsia="es-MX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FE10B20" w14:textId="77777777" w:rsidR="00F144C9" w:rsidRPr="001A7C3E" w:rsidRDefault="00F144C9" w:rsidP="00B8656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szCs w:val="20"/>
                <w:lang w:eastAsia="es-MX"/>
              </w:rPr>
            </w:pPr>
            <w:r w:rsidRPr="001A7C3E">
              <w:rPr>
                <w:sz w:val="22"/>
                <w:szCs w:val="20"/>
              </w:rPr>
              <w:t>167</w:t>
            </w:r>
          </w:p>
        </w:tc>
      </w:tr>
      <w:tr w:rsidR="00F144C9" w:rsidRPr="002F0680" w14:paraId="4D84601E" w14:textId="77777777" w:rsidTr="00B86560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BFE9FA" w14:textId="77777777" w:rsidR="00F144C9" w:rsidRPr="002F0680" w:rsidRDefault="00F144C9" w:rsidP="00B8656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2F0680">
              <w:rPr>
                <w:rFonts w:eastAsia="Times New Roman" w:cs="Arial"/>
                <w:color w:val="000000"/>
                <w:sz w:val="22"/>
                <w:lang w:eastAsia="es-MX"/>
              </w:rPr>
              <w:t>31</w:t>
            </w:r>
            <w:r>
              <w:rPr>
                <w:rFonts w:eastAsia="Times New Roman" w:cs="Arial"/>
                <w:color w:val="000000"/>
                <w:sz w:val="22"/>
                <w:lang w:eastAsia="es-MX"/>
              </w:rPr>
              <w:t>%</w:t>
            </w:r>
            <w:r w:rsidRPr="002F0680">
              <w:rPr>
                <w:rFonts w:eastAsia="Times New Roman" w:cs="Arial"/>
                <w:color w:val="000000"/>
                <w:sz w:val="22"/>
                <w:lang w:eastAsia="es-MX"/>
              </w:rPr>
              <w:t>-40</w:t>
            </w:r>
            <w:r>
              <w:rPr>
                <w:rFonts w:eastAsia="Times New Roman" w:cs="Arial"/>
                <w:color w:val="000000"/>
                <w:sz w:val="22"/>
                <w:lang w:eastAsia="es-MX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97FF91B" w14:textId="77777777" w:rsidR="00F144C9" w:rsidRPr="001A7C3E" w:rsidRDefault="00F144C9" w:rsidP="00B8656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szCs w:val="20"/>
                <w:lang w:eastAsia="es-MX"/>
              </w:rPr>
            </w:pPr>
            <w:r w:rsidRPr="001A7C3E">
              <w:rPr>
                <w:sz w:val="22"/>
                <w:szCs w:val="20"/>
              </w:rPr>
              <w:t>86</w:t>
            </w:r>
          </w:p>
        </w:tc>
      </w:tr>
      <w:tr w:rsidR="00F144C9" w:rsidRPr="002F0680" w14:paraId="30298FA5" w14:textId="77777777" w:rsidTr="00B86560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683A89" w14:textId="77777777" w:rsidR="00F144C9" w:rsidRPr="002F0680" w:rsidRDefault="00F144C9" w:rsidP="00B8656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2F0680">
              <w:rPr>
                <w:rFonts w:eastAsia="Times New Roman" w:cs="Arial"/>
                <w:color w:val="000000"/>
                <w:sz w:val="22"/>
                <w:lang w:eastAsia="es-MX"/>
              </w:rPr>
              <w:t>21</w:t>
            </w:r>
            <w:r>
              <w:rPr>
                <w:rFonts w:eastAsia="Times New Roman" w:cs="Arial"/>
                <w:color w:val="000000"/>
                <w:sz w:val="22"/>
                <w:lang w:eastAsia="es-MX"/>
              </w:rPr>
              <w:t>%</w:t>
            </w:r>
            <w:r w:rsidRPr="002F0680">
              <w:rPr>
                <w:rFonts w:eastAsia="Times New Roman" w:cs="Arial"/>
                <w:color w:val="000000"/>
                <w:sz w:val="22"/>
                <w:lang w:eastAsia="es-MX"/>
              </w:rPr>
              <w:t>-30</w:t>
            </w:r>
            <w:r>
              <w:rPr>
                <w:rFonts w:eastAsia="Times New Roman" w:cs="Arial"/>
                <w:color w:val="000000"/>
                <w:sz w:val="22"/>
                <w:lang w:eastAsia="es-MX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B9A793B" w14:textId="77777777" w:rsidR="00F144C9" w:rsidRPr="001A7C3E" w:rsidRDefault="00F144C9" w:rsidP="00B8656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szCs w:val="20"/>
                <w:lang w:eastAsia="es-MX"/>
              </w:rPr>
            </w:pPr>
            <w:r w:rsidRPr="001A7C3E">
              <w:rPr>
                <w:sz w:val="22"/>
                <w:szCs w:val="20"/>
              </w:rPr>
              <w:t>101</w:t>
            </w:r>
          </w:p>
        </w:tc>
      </w:tr>
      <w:tr w:rsidR="00F144C9" w:rsidRPr="002F0680" w14:paraId="408F8DBB" w14:textId="77777777" w:rsidTr="00B86560">
        <w:trPr>
          <w:trHeight w:val="288"/>
        </w:trPr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788428" w14:textId="77777777" w:rsidR="00F144C9" w:rsidRPr="002F0680" w:rsidRDefault="00F144C9" w:rsidP="00B8656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2F0680">
              <w:rPr>
                <w:rFonts w:eastAsia="Times New Roman" w:cs="Arial"/>
                <w:color w:val="000000"/>
                <w:sz w:val="22"/>
                <w:lang w:eastAsia="es-MX"/>
              </w:rPr>
              <w:t>11</w:t>
            </w:r>
            <w:r>
              <w:rPr>
                <w:rFonts w:eastAsia="Times New Roman" w:cs="Arial"/>
                <w:color w:val="000000"/>
                <w:sz w:val="22"/>
                <w:lang w:eastAsia="es-MX"/>
              </w:rPr>
              <w:t>%</w:t>
            </w:r>
            <w:r w:rsidRPr="002F0680">
              <w:rPr>
                <w:rFonts w:eastAsia="Times New Roman" w:cs="Arial"/>
                <w:color w:val="000000"/>
                <w:sz w:val="22"/>
                <w:lang w:eastAsia="es-MX"/>
              </w:rPr>
              <w:t>-20</w:t>
            </w:r>
            <w:r>
              <w:rPr>
                <w:rFonts w:eastAsia="Times New Roman" w:cs="Arial"/>
                <w:color w:val="000000"/>
                <w:sz w:val="22"/>
                <w:lang w:eastAsia="es-MX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14:paraId="3B72DCDB" w14:textId="77777777" w:rsidR="00F144C9" w:rsidRPr="001A7C3E" w:rsidRDefault="00F144C9" w:rsidP="00B8656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szCs w:val="20"/>
                <w:lang w:eastAsia="es-MX"/>
              </w:rPr>
            </w:pPr>
            <w:r w:rsidRPr="001A7C3E">
              <w:rPr>
                <w:sz w:val="22"/>
                <w:szCs w:val="20"/>
              </w:rPr>
              <w:t>88</w:t>
            </w:r>
          </w:p>
        </w:tc>
      </w:tr>
      <w:tr w:rsidR="00F144C9" w:rsidRPr="002F0680" w14:paraId="2EE07670" w14:textId="77777777" w:rsidTr="00B86560">
        <w:trPr>
          <w:trHeight w:val="288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E3D2668" w14:textId="77777777" w:rsidR="00F144C9" w:rsidRPr="002F0680" w:rsidRDefault="00F144C9" w:rsidP="00B8656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lang w:eastAsia="es-MX"/>
              </w:rPr>
            </w:pPr>
            <w:r w:rsidRPr="002F0680">
              <w:rPr>
                <w:rFonts w:eastAsia="Times New Roman" w:cs="Arial"/>
                <w:color w:val="000000"/>
                <w:sz w:val="22"/>
                <w:lang w:eastAsia="es-MX"/>
              </w:rPr>
              <w:t>0</w:t>
            </w:r>
            <w:r>
              <w:rPr>
                <w:rFonts w:eastAsia="Times New Roman" w:cs="Arial"/>
                <w:color w:val="000000"/>
                <w:sz w:val="22"/>
                <w:lang w:eastAsia="es-MX"/>
              </w:rPr>
              <w:t>%</w:t>
            </w:r>
            <w:r w:rsidRPr="002F0680">
              <w:rPr>
                <w:rFonts w:eastAsia="Times New Roman" w:cs="Arial"/>
                <w:color w:val="000000"/>
                <w:sz w:val="22"/>
                <w:lang w:eastAsia="es-MX"/>
              </w:rPr>
              <w:t>-10</w:t>
            </w:r>
            <w:r>
              <w:rPr>
                <w:rFonts w:eastAsia="Times New Roman" w:cs="Arial"/>
                <w:color w:val="000000"/>
                <w:sz w:val="22"/>
                <w:lang w:eastAsia="es-MX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6AF75E10" w14:textId="77777777" w:rsidR="00F144C9" w:rsidRPr="001A7C3E" w:rsidRDefault="00F144C9" w:rsidP="00B8656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szCs w:val="20"/>
                <w:lang w:eastAsia="es-MX"/>
              </w:rPr>
            </w:pPr>
            <w:r w:rsidRPr="001A7C3E">
              <w:rPr>
                <w:sz w:val="22"/>
                <w:szCs w:val="20"/>
              </w:rPr>
              <w:t>322</w:t>
            </w:r>
          </w:p>
        </w:tc>
      </w:tr>
      <w:tr w:rsidR="00F144C9" w:rsidRPr="002F0680" w14:paraId="7DAB4752" w14:textId="77777777" w:rsidTr="00B86560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42C6C71" w14:textId="77777777" w:rsidR="00F144C9" w:rsidRPr="00AF2298" w:rsidRDefault="00F144C9" w:rsidP="00B8656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</w:pPr>
            <w:r w:rsidRPr="00AF2298">
              <w:rPr>
                <w:rFonts w:eastAsia="Times New Roman" w:cs="Arial"/>
                <w:b/>
                <w:bCs/>
                <w:color w:val="000000"/>
                <w:sz w:val="22"/>
                <w:lang w:eastAsia="es-MX"/>
              </w:rPr>
              <w:t>Total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14:paraId="67492F5F" w14:textId="77777777" w:rsidR="00F144C9" w:rsidRPr="001A7C3E" w:rsidRDefault="00F144C9" w:rsidP="00B8656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2"/>
                <w:szCs w:val="20"/>
                <w:lang w:eastAsia="es-MX"/>
              </w:rPr>
            </w:pPr>
            <w:r w:rsidRPr="001A7C3E">
              <w:rPr>
                <w:sz w:val="22"/>
                <w:szCs w:val="20"/>
              </w:rPr>
              <w:t>2981</w:t>
            </w:r>
          </w:p>
        </w:tc>
      </w:tr>
    </w:tbl>
    <w:p w14:paraId="17A30B70" w14:textId="31B6F34E" w:rsidR="006C6AD9" w:rsidRDefault="006C6AD9" w:rsidP="006A726A">
      <w:pPr>
        <w:jc w:val="both"/>
      </w:pPr>
    </w:p>
    <w:p w14:paraId="52A0C1AA" w14:textId="7C3277C9" w:rsidR="0044290E" w:rsidRDefault="0044290E" w:rsidP="006A726A">
      <w:pPr>
        <w:jc w:val="both"/>
      </w:pPr>
    </w:p>
    <w:p w14:paraId="372A62D7" w14:textId="701E9FA7" w:rsidR="0044290E" w:rsidRDefault="0044290E" w:rsidP="006A726A">
      <w:pPr>
        <w:jc w:val="both"/>
      </w:pPr>
    </w:p>
    <w:p w14:paraId="61DFC9CB" w14:textId="614D61F6" w:rsidR="0044290E" w:rsidRDefault="0044290E" w:rsidP="006A726A">
      <w:pPr>
        <w:jc w:val="both"/>
      </w:pPr>
    </w:p>
    <w:p w14:paraId="36D92B24" w14:textId="582636E6" w:rsidR="0044290E" w:rsidRDefault="0044290E" w:rsidP="006A726A">
      <w:pPr>
        <w:jc w:val="both"/>
      </w:pPr>
      <w:r>
        <w:lastRenderedPageBreak/>
        <w:t>Ubicación de los lugares conde se recolecto los medicamentos, para hacer análisis geoespaciales.</w:t>
      </w:r>
    </w:p>
    <w:p w14:paraId="4D14EF18" w14:textId="372547E2" w:rsidR="0044290E" w:rsidRDefault="0044290E" w:rsidP="006A726A">
      <w:pPr>
        <w:jc w:val="both"/>
      </w:pPr>
    </w:p>
    <w:p w14:paraId="2C436C9D" w14:textId="42E1CE45" w:rsidR="0044290E" w:rsidRDefault="0044290E" w:rsidP="006A726A">
      <w:pPr>
        <w:jc w:val="both"/>
      </w:pPr>
      <w:r>
        <w:t xml:space="preserve">Determinar si el medicamento esta sellado y completo o abierto y empezado. </w:t>
      </w:r>
    </w:p>
    <w:sectPr w:rsidR="0044290E" w:rsidSect="006A726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26A"/>
    <w:rsid w:val="000973F7"/>
    <w:rsid w:val="001F6BF3"/>
    <w:rsid w:val="00200B72"/>
    <w:rsid w:val="00227FD8"/>
    <w:rsid w:val="00267F33"/>
    <w:rsid w:val="002A3E04"/>
    <w:rsid w:val="003D1080"/>
    <w:rsid w:val="0044290E"/>
    <w:rsid w:val="004505F7"/>
    <w:rsid w:val="004815A7"/>
    <w:rsid w:val="004A5D03"/>
    <w:rsid w:val="004F7809"/>
    <w:rsid w:val="005250A9"/>
    <w:rsid w:val="005A0078"/>
    <w:rsid w:val="005F244C"/>
    <w:rsid w:val="00624149"/>
    <w:rsid w:val="00656981"/>
    <w:rsid w:val="006A726A"/>
    <w:rsid w:val="006C6AD9"/>
    <w:rsid w:val="00780806"/>
    <w:rsid w:val="007D77CC"/>
    <w:rsid w:val="008755B6"/>
    <w:rsid w:val="009112C0"/>
    <w:rsid w:val="00A6320F"/>
    <w:rsid w:val="00BF6C2E"/>
    <w:rsid w:val="00C8635B"/>
    <w:rsid w:val="00C96BF2"/>
    <w:rsid w:val="00D7088B"/>
    <w:rsid w:val="00E43785"/>
    <w:rsid w:val="00F126CB"/>
    <w:rsid w:val="00F13805"/>
    <w:rsid w:val="00F144C9"/>
    <w:rsid w:val="00F23266"/>
    <w:rsid w:val="00F46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2DF55"/>
  <w15:chartTrackingRefBased/>
  <w15:docId w15:val="{D0E8DED5-B8AC-4CB3-BA86-8252BFC0E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Theme="minorHAnsi" w:hAnsi="Arial" w:cs="Arial"/>
        <w:color w:val="000000"/>
        <w:sz w:val="22"/>
        <w:szCs w:val="22"/>
        <w:lang w:val="es-MX" w:eastAsia="en-US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26A"/>
    <w:pPr>
      <w:jc w:val="left"/>
    </w:pPr>
    <w:rPr>
      <w:rFonts w:cstheme="minorBidi"/>
      <w:color w:val="auto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4F7809"/>
    <w:pPr>
      <w:keepNext/>
      <w:keepLines/>
      <w:spacing w:before="360" w:after="80"/>
      <w:jc w:val="both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7809"/>
    <w:pPr>
      <w:keepNext/>
      <w:keepLines/>
      <w:spacing w:before="160" w:after="80"/>
      <w:jc w:val="both"/>
      <w:outlineLvl w:val="1"/>
    </w:pPr>
    <w:rPr>
      <w:rFonts w:eastAsiaTheme="majorEastAsia" w:cstheme="majorBidi"/>
      <w:color w:val="000000" w:themeColor="text1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726A"/>
    <w:pPr>
      <w:keepNext/>
      <w:keepLines/>
      <w:spacing w:before="160" w:after="80"/>
      <w:jc w:val="both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726A"/>
    <w:pPr>
      <w:keepNext/>
      <w:keepLines/>
      <w:spacing w:before="80" w:after="40"/>
      <w:jc w:val="both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726A"/>
    <w:pPr>
      <w:keepNext/>
      <w:keepLines/>
      <w:spacing w:before="80" w:after="40"/>
      <w:jc w:val="both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726A"/>
    <w:pPr>
      <w:keepNext/>
      <w:keepLines/>
      <w:spacing w:before="40" w:after="0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726A"/>
    <w:pPr>
      <w:keepNext/>
      <w:keepLines/>
      <w:spacing w:before="40" w:after="0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726A"/>
    <w:pPr>
      <w:keepNext/>
      <w:keepLines/>
      <w:spacing w:after="0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726A"/>
    <w:pPr>
      <w:keepNext/>
      <w:keepLines/>
      <w:spacing w:after="0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7809"/>
    <w:rPr>
      <w:rFonts w:eastAsiaTheme="majorEastAsia" w:cstheme="majorBidi"/>
      <w:b/>
      <w:color w:val="000000" w:themeColor="text1"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7809"/>
    <w:rPr>
      <w:rFonts w:eastAsiaTheme="majorEastAsia" w:cstheme="majorBidi"/>
      <w:color w:val="000000" w:themeColor="text1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726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726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726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726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726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726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726A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726A"/>
    <w:pPr>
      <w:spacing w:after="80" w:line="240" w:lineRule="auto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726A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726A"/>
    <w:pPr>
      <w:numPr>
        <w:ilvl w:val="1"/>
      </w:numPr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726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726A"/>
    <w:pPr>
      <w:spacing w:before="160"/>
      <w:jc w:val="center"/>
    </w:pPr>
    <w:rPr>
      <w:rFonts w:cs="Arial"/>
      <w:i/>
      <w:iCs/>
      <w:color w:val="404040" w:themeColor="text1" w:themeTint="BF"/>
      <w:sz w:val="22"/>
    </w:rPr>
  </w:style>
  <w:style w:type="character" w:customStyle="1" w:styleId="CitaCar">
    <w:name w:val="Cita Car"/>
    <w:basedOn w:val="Fuentedeprrafopredeter"/>
    <w:link w:val="Cita"/>
    <w:uiPriority w:val="29"/>
    <w:rsid w:val="006A72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726A"/>
    <w:pPr>
      <w:ind w:left="720"/>
      <w:contextualSpacing/>
      <w:jc w:val="both"/>
    </w:pPr>
    <w:rPr>
      <w:rFonts w:cs="Arial"/>
      <w:color w:val="000000"/>
      <w:sz w:val="22"/>
    </w:rPr>
  </w:style>
  <w:style w:type="character" w:styleId="nfasisintenso">
    <w:name w:val="Intense Emphasis"/>
    <w:basedOn w:val="Fuentedeprrafopredeter"/>
    <w:uiPriority w:val="21"/>
    <w:qFormat/>
    <w:rsid w:val="006A72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72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rial"/>
      <w:i/>
      <w:iCs/>
      <w:color w:val="0F4761" w:themeColor="accent1" w:themeShade="BF"/>
      <w:sz w:val="2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72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726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A726A"/>
    <w:pPr>
      <w:spacing w:after="0" w:line="240" w:lineRule="auto"/>
      <w:jc w:val="left"/>
    </w:pPr>
    <w:rPr>
      <w:rFonts w:cstheme="minorBidi"/>
      <w:color w:val="auto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28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3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0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2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oleObject" Target="Libro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pivotSource>
    <c:name>[Estadísticas PIRMCT 2025.xlsx]ATC_Gráfico!TablaDinámica9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MX"/>
              <a:t>Medicamentos</a:t>
            </a:r>
            <a:r>
              <a:rPr lang="es-MX" baseline="0"/>
              <a:t> agrupados por grupo anatómico </a:t>
            </a:r>
          </a:p>
          <a:p>
            <a:pPr>
              <a:defRPr/>
            </a:pPr>
            <a:r>
              <a:rPr lang="es-MX" baseline="0"/>
              <a:t>(Total = 2981, equivalente a aproximadamente 110.8 kg)</a:t>
            </a:r>
            <a:endParaRPr lang="es-MX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MX"/>
        </a:p>
      </c:txPr>
    </c:title>
    <c:autoTitleDeleted val="0"/>
    <c:pivotFmts>
      <c:pivotFmt>
        <c:idx val="0"/>
        <c:spPr>
          <a:solidFill>
            <a:srgbClr val="DCC80E"/>
          </a:solidFill>
          <a:ln>
            <a:solidFill>
              <a:schemeClr val="tx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MX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rgbClr val="ED4545"/>
          </a:solidFill>
          <a:ln>
            <a:solidFill>
              <a:schemeClr val="tx1"/>
            </a:solidFill>
          </a:ln>
          <a:effectLst/>
        </c:spPr>
      </c:pivotFmt>
      <c:pivotFmt>
        <c:idx val="2"/>
        <c:spPr>
          <a:solidFill>
            <a:srgbClr val="DFAF6D"/>
          </a:solidFill>
          <a:ln>
            <a:solidFill>
              <a:schemeClr val="tx1"/>
            </a:solidFill>
          </a:ln>
          <a:effectLst/>
        </c:spPr>
      </c:pivotFmt>
      <c:pivotFmt>
        <c:idx val="3"/>
        <c:spPr>
          <a:solidFill>
            <a:srgbClr val="F8E6B1"/>
          </a:solidFill>
          <a:ln>
            <a:solidFill>
              <a:schemeClr val="tx1"/>
            </a:solidFill>
          </a:ln>
          <a:effectLst/>
        </c:spPr>
      </c:pivotFmt>
      <c:pivotFmt>
        <c:idx val="4"/>
        <c:spPr>
          <a:solidFill>
            <a:srgbClr val="E895EB"/>
          </a:solidFill>
          <a:ln>
            <a:solidFill>
              <a:schemeClr val="tx1"/>
            </a:solidFill>
          </a:ln>
          <a:effectLst/>
        </c:spPr>
      </c:pivotFmt>
      <c:pivotFmt>
        <c:idx val="5"/>
        <c:spPr>
          <a:solidFill>
            <a:srgbClr val="A58BD4"/>
          </a:solidFill>
          <a:ln>
            <a:solidFill>
              <a:schemeClr val="tx1"/>
            </a:solidFill>
          </a:ln>
          <a:effectLst/>
        </c:spPr>
      </c:pivotFmt>
      <c:pivotFmt>
        <c:idx val="6"/>
        <c:spPr>
          <a:solidFill>
            <a:srgbClr val="8DCDB0"/>
          </a:solidFill>
          <a:ln>
            <a:solidFill>
              <a:schemeClr val="tx1"/>
            </a:solidFill>
          </a:ln>
          <a:effectLst/>
        </c:spPr>
      </c:pivotFmt>
      <c:pivotFmt>
        <c:idx val="7"/>
        <c:spPr>
          <a:solidFill>
            <a:srgbClr val="3483A2"/>
          </a:solidFill>
          <a:ln>
            <a:solidFill>
              <a:schemeClr val="tx1"/>
            </a:solidFill>
          </a:ln>
          <a:effectLst/>
        </c:spPr>
      </c:pivotFmt>
      <c:pivotFmt>
        <c:idx val="8"/>
        <c:spPr>
          <a:solidFill>
            <a:srgbClr val="F98988"/>
          </a:solidFill>
          <a:ln>
            <a:solidFill>
              <a:schemeClr val="tx1"/>
            </a:solidFill>
          </a:ln>
          <a:effectLst/>
        </c:spPr>
      </c:pivotFmt>
      <c:pivotFmt>
        <c:idx val="9"/>
        <c:spPr>
          <a:solidFill>
            <a:srgbClr val="BDDE85"/>
          </a:solidFill>
          <a:ln>
            <a:solidFill>
              <a:schemeClr val="tx1"/>
            </a:solidFill>
          </a:ln>
          <a:effectLst/>
        </c:spPr>
      </c:pivotFmt>
      <c:pivotFmt>
        <c:idx val="10"/>
        <c:spPr>
          <a:solidFill>
            <a:srgbClr val="52A179"/>
          </a:solidFill>
          <a:ln>
            <a:solidFill>
              <a:schemeClr val="tx1"/>
            </a:solidFill>
          </a:ln>
          <a:effectLst/>
        </c:spPr>
      </c:pivotFmt>
      <c:pivotFmt>
        <c:idx val="11"/>
        <c:spPr>
          <a:solidFill>
            <a:srgbClr val="7D9ED8"/>
          </a:solidFill>
          <a:ln>
            <a:solidFill>
              <a:schemeClr val="tx1"/>
            </a:solidFill>
          </a:ln>
          <a:effectLst/>
        </c:spPr>
      </c:pivotFmt>
      <c:pivotFmt>
        <c:idx val="12"/>
        <c:spPr>
          <a:solidFill>
            <a:srgbClr val="C5DAF7"/>
          </a:solidFill>
          <a:ln>
            <a:solidFill>
              <a:schemeClr val="tx1"/>
            </a:solidFill>
          </a:ln>
          <a:effectLst/>
        </c:spPr>
      </c:pivotFmt>
      <c:pivotFmt>
        <c:idx val="13"/>
        <c:spPr>
          <a:solidFill>
            <a:schemeClr val="bg1"/>
          </a:solidFill>
          <a:ln>
            <a:solidFill>
              <a:schemeClr val="tx1"/>
            </a:solidFill>
          </a:ln>
          <a:effectLst/>
        </c:spPr>
      </c:pivotFmt>
      <c:pivotFmt>
        <c:idx val="14"/>
        <c:spPr>
          <a:solidFill>
            <a:srgbClr val="DCC80E"/>
          </a:solidFill>
          <a:ln>
            <a:solidFill>
              <a:schemeClr val="tx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MX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"/>
        <c:spPr>
          <a:solidFill>
            <a:srgbClr val="ED4545"/>
          </a:solidFill>
          <a:ln>
            <a:solidFill>
              <a:schemeClr val="tx1"/>
            </a:solidFill>
          </a:ln>
          <a:effectLst/>
        </c:spPr>
      </c:pivotFmt>
      <c:pivotFmt>
        <c:idx val="16"/>
        <c:spPr>
          <a:solidFill>
            <a:srgbClr val="DFAF6D"/>
          </a:solidFill>
          <a:ln>
            <a:solidFill>
              <a:schemeClr val="tx1"/>
            </a:solidFill>
          </a:ln>
          <a:effectLst/>
        </c:spPr>
      </c:pivotFmt>
      <c:pivotFmt>
        <c:idx val="17"/>
        <c:spPr>
          <a:solidFill>
            <a:srgbClr val="F8E6B1"/>
          </a:solidFill>
          <a:ln>
            <a:solidFill>
              <a:schemeClr val="tx1"/>
            </a:solidFill>
          </a:ln>
          <a:effectLst/>
        </c:spPr>
      </c:pivotFmt>
      <c:pivotFmt>
        <c:idx val="18"/>
        <c:spPr>
          <a:solidFill>
            <a:srgbClr val="E895EB"/>
          </a:solidFill>
          <a:ln>
            <a:solidFill>
              <a:schemeClr val="tx1"/>
            </a:solidFill>
          </a:ln>
          <a:effectLst/>
        </c:spPr>
      </c:pivotFmt>
      <c:pivotFmt>
        <c:idx val="19"/>
        <c:spPr>
          <a:solidFill>
            <a:srgbClr val="A58BD4"/>
          </a:solidFill>
          <a:ln>
            <a:solidFill>
              <a:schemeClr val="tx1"/>
            </a:solidFill>
          </a:ln>
          <a:effectLst/>
        </c:spPr>
      </c:pivotFmt>
      <c:pivotFmt>
        <c:idx val="20"/>
        <c:spPr>
          <a:solidFill>
            <a:srgbClr val="8DCDB0"/>
          </a:solidFill>
          <a:ln>
            <a:solidFill>
              <a:schemeClr val="tx1"/>
            </a:solidFill>
          </a:ln>
          <a:effectLst/>
        </c:spPr>
      </c:pivotFmt>
      <c:pivotFmt>
        <c:idx val="21"/>
        <c:spPr>
          <a:solidFill>
            <a:srgbClr val="3483A2"/>
          </a:solidFill>
          <a:ln>
            <a:solidFill>
              <a:schemeClr val="tx1"/>
            </a:solidFill>
          </a:ln>
          <a:effectLst/>
        </c:spPr>
      </c:pivotFmt>
      <c:pivotFmt>
        <c:idx val="22"/>
        <c:spPr>
          <a:solidFill>
            <a:srgbClr val="F98988"/>
          </a:solidFill>
          <a:ln>
            <a:solidFill>
              <a:schemeClr val="tx1"/>
            </a:solidFill>
          </a:ln>
          <a:effectLst/>
        </c:spPr>
      </c:pivotFmt>
      <c:pivotFmt>
        <c:idx val="23"/>
        <c:spPr>
          <a:solidFill>
            <a:srgbClr val="BDDE85"/>
          </a:solidFill>
          <a:ln>
            <a:solidFill>
              <a:schemeClr val="tx1"/>
            </a:solidFill>
          </a:ln>
          <a:effectLst/>
        </c:spPr>
      </c:pivotFmt>
      <c:pivotFmt>
        <c:idx val="24"/>
        <c:spPr>
          <a:solidFill>
            <a:srgbClr val="52A179"/>
          </a:solidFill>
          <a:ln>
            <a:solidFill>
              <a:schemeClr val="tx1"/>
            </a:solidFill>
          </a:ln>
          <a:effectLst/>
        </c:spPr>
      </c:pivotFmt>
      <c:pivotFmt>
        <c:idx val="25"/>
        <c:spPr>
          <a:solidFill>
            <a:srgbClr val="7D9ED8"/>
          </a:solidFill>
          <a:ln>
            <a:solidFill>
              <a:schemeClr val="tx1"/>
            </a:solidFill>
          </a:ln>
          <a:effectLst/>
        </c:spPr>
      </c:pivotFmt>
      <c:pivotFmt>
        <c:idx val="26"/>
        <c:spPr>
          <a:solidFill>
            <a:srgbClr val="C5DAF7"/>
          </a:solidFill>
          <a:ln>
            <a:solidFill>
              <a:schemeClr val="tx1"/>
            </a:solidFill>
          </a:ln>
          <a:effectLst/>
        </c:spPr>
      </c:pivotFmt>
      <c:pivotFmt>
        <c:idx val="27"/>
        <c:spPr>
          <a:solidFill>
            <a:schemeClr val="bg1"/>
          </a:solidFill>
          <a:ln>
            <a:solidFill>
              <a:schemeClr val="tx1"/>
            </a:solidFill>
          </a:ln>
          <a:effectLst/>
        </c:spPr>
      </c:pivotFmt>
      <c:pivotFmt>
        <c:idx val="28"/>
        <c:spPr>
          <a:solidFill>
            <a:srgbClr val="DCC80E"/>
          </a:solidFill>
          <a:ln>
            <a:solidFill>
              <a:schemeClr val="tx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MX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9"/>
        <c:spPr>
          <a:solidFill>
            <a:srgbClr val="ED4545"/>
          </a:solidFill>
          <a:ln>
            <a:solidFill>
              <a:schemeClr val="tx1"/>
            </a:solidFill>
          </a:ln>
          <a:effectLst/>
        </c:spPr>
      </c:pivotFmt>
      <c:pivotFmt>
        <c:idx val="30"/>
        <c:spPr>
          <a:solidFill>
            <a:srgbClr val="DFAF6D"/>
          </a:solidFill>
          <a:ln>
            <a:solidFill>
              <a:schemeClr val="tx1"/>
            </a:solidFill>
          </a:ln>
          <a:effectLst/>
        </c:spPr>
      </c:pivotFmt>
      <c:pivotFmt>
        <c:idx val="31"/>
        <c:spPr>
          <a:solidFill>
            <a:srgbClr val="F8E6B1"/>
          </a:solidFill>
          <a:ln>
            <a:solidFill>
              <a:schemeClr val="tx1"/>
            </a:solidFill>
          </a:ln>
          <a:effectLst/>
        </c:spPr>
      </c:pivotFmt>
      <c:pivotFmt>
        <c:idx val="32"/>
        <c:spPr>
          <a:solidFill>
            <a:srgbClr val="E895EB"/>
          </a:solidFill>
          <a:ln>
            <a:solidFill>
              <a:schemeClr val="tx1"/>
            </a:solidFill>
          </a:ln>
          <a:effectLst/>
        </c:spPr>
      </c:pivotFmt>
      <c:pivotFmt>
        <c:idx val="33"/>
        <c:spPr>
          <a:solidFill>
            <a:srgbClr val="A58BD4"/>
          </a:solidFill>
          <a:ln>
            <a:solidFill>
              <a:schemeClr val="tx1"/>
            </a:solidFill>
          </a:ln>
          <a:effectLst/>
        </c:spPr>
      </c:pivotFmt>
      <c:pivotFmt>
        <c:idx val="34"/>
        <c:spPr>
          <a:solidFill>
            <a:srgbClr val="8DCDB0"/>
          </a:solidFill>
          <a:ln>
            <a:solidFill>
              <a:schemeClr val="tx1"/>
            </a:solidFill>
          </a:ln>
          <a:effectLst/>
        </c:spPr>
      </c:pivotFmt>
      <c:pivotFmt>
        <c:idx val="35"/>
        <c:spPr>
          <a:solidFill>
            <a:srgbClr val="3483A2"/>
          </a:solidFill>
          <a:ln>
            <a:solidFill>
              <a:schemeClr val="tx1"/>
            </a:solidFill>
          </a:ln>
          <a:effectLst/>
        </c:spPr>
      </c:pivotFmt>
      <c:pivotFmt>
        <c:idx val="36"/>
        <c:spPr>
          <a:solidFill>
            <a:srgbClr val="F98988"/>
          </a:solidFill>
          <a:ln>
            <a:solidFill>
              <a:schemeClr val="tx1"/>
            </a:solidFill>
          </a:ln>
          <a:effectLst/>
        </c:spPr>
      </c:pivotFmt>
      <c:pivotFmt>
        <c:idx val="37"/>
        <c:spPr>
          <a:solidFill>
            <a:srgbClr val="BDDE85"/>
          </a:solidFill>
          <a:ln>
            <a:solidFill>
              <a:schemeClr val="tx1"/>
            </a:solidFill>
          </a:ln>
          <a:effectLst/>
        </c:spPr>
      </c:pivotFmt>
      <c:pivotFmt>
        <c:idx val="38"/>
        <c:spPr>
          <a:solidFill>
            <a:srgbClr val="52A179"/>
          </a:solidFill>
          <a:ln>
            <a:solidFill>
              <a:schemeClr val="tx1"/>
            </a:solidFill>
          </a:ln>
          <a:effectLst/>
        </c:spPr>
      </c:pivotFmt>
      <c:pivotFmt>
        <c:idx val="39"/>
        <c:spPr>
          <a:solidFill>
            <a:srgbClr val="7D9ED8"/>
          </a:solidFill>
          <a:ln>
            <a:solidFill>
              <a:schemeClr val="tx1"/>
            </a:solidFill>
          </a:ln>
          <a:effectLst/>
        </c:spPr>
      </c:pivotFmt>
      <c:pivotFmt>
        <c:idx val="40"/>
        <c:spPr>
          <a:solidFill>
            <a:srgbClr val="C5DAF7"/>
          </a:solidFill>
          <a:ln>
            <a:solidFill>
              <a:schemeClr val="tx1"/>
            </a:solidFill>
          </a:ln>
          <a:effectLst/>
        </c:spPr>
      </c:pivotFmt>
      <c:pivotFmt>
        <c:idx val="41"/>
        <c:spPr>
          <a:solidFill>
            <a:schemeClr val="bg1"/>
          </a:solidFill>
          <a:ln>
            <a:solidFill>
              <a:schemeClr val="tx1"/>
            </a:solidFill>
          </a:ln>
          <a:effectLst/>
        </c:spPr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ATC_Gráfico!$D$3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rgbClr val="DCC80E"/>
            </a:solidFill>
            <a:ln>
              <a:solidFill>
                <a:schemeClr val="tx1"/>
              </a:solidFill>
            </a:ln>
            <a:effectLst/>
          </c:spPr>
          <c:invertIfNegative val="0"/>
          <c:dPt>
            <c:idx val="1"/>
            <c:invertIfNegative val="0"/>
            <c:bubble3D val="0"/>
            <c:spPr>
              <a:solidFill>
                <a:srgbClr val="ED4545"/>
              </a:solidFill>
              <a:ln>
                <a:solidFill>
                  <a:schemeClr val="tx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229E-4E34-80BC-5DA2C8C9E061}"/>
              </c:ext>
            </c:extLst>
          </c:dPt>
          <c:dPt>
            <c:idx val="2"/>
            <c:invertIfNegative val="0"/>
            <c:bubble3D val="0"/>
            <c:spPr>
              <a:solidFill>
                <a:srgbClr val="DFAF6D"/>
              </a:solidFill>
              <a:ln>
                <a:solidFill>
                  <a:schemeClr val="tx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229E-4E34-80BC-5DA2C8C9E061}"/>
              </c:ext>
            </c:extLst>
          </c:dPt>
          <c:dPt>
            <c:idx val="3"/>
            <c:invertIfNegative val="0"/>
            <c:bubble3D val="0"/>
            <c:spPr>
              <a:solidFill>
                <a:srgbClr val="F8E6B1"/>
              </a:solidFill>
              <a:ln>
                <a:solidFill>
                  <a:schemeClr val="tx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229E-4E34-80BC-5DA2C8C9E061}"/>
              </c:ext>
            </c:extLst>
          </c:dPt>
          <c:dPt>
            <c:idx val="4"/>
            <c:invertIfNegative val="0"/>
            <c:bubble3D val="0"/>
            <c:spPr>
              <a:solidFill>
                <a:srgbClr val="E895EB"/>
              </a:solidFill>
              <a:ln>
                <a:solidFill>
                  <a:schemeClr val="tx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229E-4E34-80BC-5DA2C8C9E061}"/>
              </c:ext>
            </c:extLst>
          </c:dPt>
          <c:dPt>
            <c:idx val="5"/>
            <c:invertIfNegative val="0"/>
            <c:bubble3D val="0"/>
            <c:spPr>
              <a:solidFill>
                <a:srgbClr val="A58BD4"/>
              </a:solidFill>
              <a:ln>
                <a:solidFill>
                  <a:schemeClr val="tx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229E-4E34-80BC-5DA2C8C9E061}"/>
              </c:ext>
            </c:extLst>
          </c:dPt>
          <c:dPt>
            <c:idx val="6"/>
            <c:invertIfNegative val="0"/>
            <c:bubble3D val="0"/>
            <c:spPr>
              <a:solidFill>
                <a:srgbClr val="8DCDB0"/>
              </a:solidFill>
              <a:ln>
                <a:solidFill>
                  <a:schemeClr val="tx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B-229E-4E34-80BC-5DA2C8C9E061}"/>
              </c:ext>
            </c:extLst>
          </c:dPt>
          <c:dPt>
            <c:idx val="7"/>
            <c:invertIfNegative val="0"/>
            <c:bubble3D val="0"/>
            <c:spPr>
              <a:solidFill>
                <a:srgbClr val="3483A2"/>
              </a:solidFill>
              <a:ln>
                <a:solidFill>
                  <a:schemeClr val="tx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D-229E-4E34-80BC-5DA2C8C9E061}"/>
              </c:ext>
            </c:extLst>
          </c:dPt>
          <c:dPt>
            <c:idx val="8"/>
            <c:invertIfNegative val="0"/>
            <c:bubble3D val="0"/>
            <c:spPr>
              <a:solidFill>
                <a:srgbClr val="F98988"/>
              </a:solidFill>
              <a:ln>
                <a:solidFill>
                  <a:schemeClr val="tx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F-229E-4E34-80BC-5DA2C8C9E061}"/>
              </c:ext>
            </c:extLst>
          </c:dPt>
          <c:dPt>
            <c:idx val="9"/>
            <c:invertIfNegative val="0"/>
            <c:bubble3D val="0"/>
            <c:spPr>
              <a:solidFill>
                <a:srgbClr val="BDDE85"/>
              </a:solidFill>
              <a:ln>
                <a:solidFill>
                  <a:schemeClr val="tx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1-229E-4E34-80BC-5DA2C8C9E061}"/>
              </c:ext>
            </c:extLst>
          </c:dPt>
          <c:dPt>
            <c:idx val="10"/>
            <c:invertIfNegative val="0"/>
            <c:bubble3D val="0"/>
            <c:spPr>
              <a:solidFill>
                <a:srgbClr val="52A179"/>
              </a:solidFill>
              <a:ln>
                <a:solidFill>
                  <a:schemeClr val="tx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3-229E-4E34-80BC-5DA2C8C9E061}"/>
              </c:ext>
            </c:extLst>
          </c:dPt>
          <c:dPt>
            <c:idx val="11"/>
            <c:invertIfNegative val="0"/>
            <c:bubble3D val="0"/>
            <c:spPr>
              <a:solidFill>
                <a:srgbClr val="7D9ED8"/>
              </a:solidFill>
              <a:ln>
                <a:solidFill>
                  <a:schemeClr val="tx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5-229E-4E34-80BC-5DA2C8C9E061}"/>
              </c:ext>
            </c:extLst>
          </c:dPt>
          <c:dPt>
            <c:idx val="12"/>
            <c:invertIfNegative val="0"/>
            <c:bubble3D val="0"/>
            <c:spPr>
              <a:solidFill>
                <a:srgbClr val="C5DAF7"/>
              </a:solidFill>
              <a:ln>
                <a:solidFill>
                  <a:schemeClr val="tx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7-229E-4E34-80BC-5DA2C8C9E061}"/>
              </c:ext>
            </c:extLst>
          </c:dPt>
          <c:dPt>
            <c:idx val="13"/>
            <c:invertIfNegative val="0"/>
            <c:bubble3D val="0"/>
            <c:spPr>
              <a:solidFill>
                <a:schemeClr val="bg1"/>
              </a:solidFill>
              <a:ln>
                <a:solidFill>
                  <a:schemeClr val="tx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9-229E-4E34-80BC-5DA2C8C9E061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MX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ATC_Gráfico!$A$4:$C$17</c:f>
              <c:strCache>
                <c:ptCount val="14"/>
                <c:pt idx="0">
                  <c:v>A</c:v>
                </c:pt>
                <c:pt idx="1">
                  <c:v>B</c:v>
                </c:pt>
                <c:pt idx="2">
                  <c:v>C</c:v>
                </c:pt>
                <c:pt idx="3">
                  <c:v>D</c:v>
                </c:pt>
                <c:pt idx="4">
                  <c:v>G</c:v>
                </c:pt>
                <c:pt idx="5">
                  <c:v>H</c:v>
                </c:pt>
                <c:pt idx="6">
                  <c:v>J</c:v>
                </c:pt>
                <c:pt idx="7">
                  <c:v>L</c:v>
                </c:pt>
                <c:pt idx="8">
                  <c:v>M</c:v>
                </c:pt>
                <c:pt idx="9">
                  <c:v>N</c:v>
                </c:pt>
                <c:pt idx="10">
                  <c:v>P</c:v>
                </c:pt>
                <c:pt idx="11">
                  <c:v>R</c:v>
                </c:pt>
                <c:pt idx="12">
                  <c:v>S</c:v>
                </c:pt>
                <c:pt idx="13">
                  <c:v>V</c:v>
                </c:pt>
              </c:strCache>
            </c:strRef>
          </c:cat>
          <c:val>
            <c:numRef>
              <c:f>ATC_Gráfico!$D$4:$D$17</c:f>
              <c:numCache>
                <c:formatCode>General</c:formatCode>
                <c:ptCount val="14"/>
                <c:pt idx="0">
                  <c:v>653</c:v>
                </c:pt>
                <c:pt idx="1">
                  <c:v>84</c:v>
                </c:pt>
                <c:pt idx="2">
                  <c:v>447</c:v>
                </c:pt>
                <c:pt idx="3">
                  <c:v>83</c:v>
                </c:pt>
                <c:pt idx="4">
                  <c:v>69</c:v>
                </c:pt>
                <c:pt idx="5">
                  <c:v>47</c:v>
                </c:pt>
                <c:pt idx="6">
                  <c:v>377</c:v>
                </c:pt>
                <c:pt idx="7">
                  <c:v>10</c:v>
                </c:pt>
                <c:pt idx="8">
                  <c:v>312</c:v>
                </c:pt>
                <c:pt idx="9">
                  <c:v>435</c:v>
                </c:pt>
                <c:pt idx="10">
                  <c:v>97</c:v>
                </c:pt>
                <c:pt idx="11">
                  <c:v>317</c:v>
                </c:pt>
                <c:pt idx="12">
                  <c:v>44</c:v>
                </c:pt>
                <c:pt idx="13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A-229E-4E34-80BC-5DA2C8C9E06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0"/>
        <c:overlap val="-27"/>
        <c:axId val="1393340480"/>
        <c:axId val="1393340000"/>
      </c:barChart>
      <c:catAx>
        <c:axId val="139334048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MX"/>
                  <a:t>Grupo Anatómico ATC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MX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MX"/>
          </a:p>
        </c:txPr>
        <c:crossAx val="1393340000"/>
        <c:crosses val="autoZero"/>
        <c:auto val="1"/>
        <c:lblAlgn val="ctr"/>
        <c:lblOffset val="100"/>
        <c:noMultiLvlLbl val="0"/>
      </c:catAx>
      <c:valAx>
        <c:axId val="13933400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MX"/>
                  <a:t>Medicamentos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MX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MX"/>
          </a:p>
        </c:txPr>
        <c:crossAx val="139334048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MX"/>
    </a:p>
  </c:txPr>
  <c:externalData r:id="rId4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156082"/>
    </a:accent1>
    <a:accent2>
      <a:srgbClr val="E97132"/>
    </a:accent2>
    <a:accent3>
      <a:srgbClr val="196B24"/>
    </a:accent3>
    <a:accent4>
      <a:srgbClr val="0F9ED5"/>
    </a:accent4>
    <a:accent5>
      <a:srgbClr val="A02B93"/>
    </a:accent5>
    <a:accent6>
      <a:srgbClr val="4EA72E"/>
    </a:accent6>
    <a:hlink>
      <a:srgbClr val="467886"/>
    </a:hlink>
    <a:folHlink>
      <a:srgbClr val="96607D"/>
    </a:folHlink>
  </a:clrScheme>
  <a:fontScheme name="Office">
    <a:majorFont>
      <a:latin typeface="Aptos Display" panose="0211000402020202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Aptos Narrow" panose="0211000402020202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  <a:ln w="2540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19</Pages>
  <Words>2243</Words>
  <Characters>12340</Characters>
  <Application>Microsoft Office Word</Application>
  <DocSecurity>0</DocSecurity>
  <Lines>102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Miranda López</dc:creator>
  <cp:keywords/>
  <dc:description/>
  <cp:lastModifiedBy>Tercero Martinez</cp:lastModifiedBy>
  <cp:revision>4</cp:revision>
  <dcterms:created xsi:type="dcterms:W3CDTF">2025-01-22T07:46:00Z</dcterms:created>
  <dcterms:modified xsi:type="dcterms:W3CDTF">2025-01-26T02:40:00Z</dcterms:modified>
</cp:coreProperties>
</file>