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6E6F" w14:textId="77777777" w:rsidR="00972832" w:rsidRDefault="00972832" w:rsidP="00C077F0"/>
    <w:tbl>
      <w:tblPr>
        <w:tblStyle w:val="TableGrid"/>
        <w:tblW w:w="90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547"/>
        <w:gridCol w:w="6520"/>
      </w:tblGrid>
      <w:tr w:rsidR="00284532" w:rsidRPr="0007515C" w14:paraId="179D98DD" w14:textId="77777777" w:rsidTr="6A8BB260">
        <w:trPr>
          <w:trHeight w:val="331"/>
        </w:trPr>
        <w:tc>
          <w:tcPr>
            <w:tcW w:w="2547" w:type="dxa"/>
            <w:shd w:val="clear" w:color="auto" w:fill="FF0000"/>
          </w:tcPr>
          <w:p w14:paraId="1A1B8979" w14:textId="5553AD14" w:rsidR="00284532" w:rsidRPr="00B00570" w:rsidRDefault="00284532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Título</w:t>
            </w:r>
          </w:p>
        </w:tc>
        <w:tc>
          <w:tcPr>
            <w:tcW w:w="6520" w:type="dxa"/>
            <w:vAlign w:val="center"/>
          </w:tcPr>
          <w:p w14:paraId="2D75B496" w14:textId="55FDB82D" w:rsidR="00284532" w:rsidRPr="0007515C" w:rsidRDefault="715D7596" w:rsidP="12CA63EA">
            <w:pPr>
              <w:jc w:val="left"/>
              <w:rPr>
                <w:rFonts w:asciiTheme="minorHAnsi" w:hAnsiTheme="minorHAnsi" w:cstheme="minorBidi"/>
              </w:rPr>
            </w:pPr>
            <w:r w:rsidRPr="12CA63EA">
              <w:rPr>
                <w:rFonts w:asciiTheme="minorHAnsi" w:hAnsiTheme="minorHAnsi" w:cstheme="minorBidi"/>
              </w:rPr>
              <w:t>DESARROLLO DE APLICACIONES MULTIPLATAFORMA</w:t>
            </w:r>
          </w:p>
        </w:tc>
      </w:tr>
      <w:tr w:rsidR="00284532" w:rsidRPr="0007515C" w14:paraId="051FA81A" w14:textId="77777777" w:rsidTr="6A8BB260">
        <w:trPr>
          <w:trHeight w:val="263"/>
        </w:trPr>
        <w:tc>
          <w:tcPr>
            <w:tcW w:w="2547" w:type="dxa"/>
            <w:shd w:val="clear" w:color="auto" w:fill="FF0000"/>
          </w:tcPr>
          <w:p w14:paraId="13FE1CDF" w14:textId="3574890C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Módulo</w:t>
            </w:r>
          </w:p>
        </w:tc>
        <w:tc>
          <w:tcPr>
            <w:tcW w:w="6520" w:type="dxa"/>
            <w:vAlign w:val="center"/>
          </w:tcPr>
          <w:p w14:paraId="16A64E89" w14:textId="5E177738" w:rsidR="00284532" w:rsidRPr="0007515C" w:rsidRDefault="61401F2C" w:rsidP="6A8BB260">
            <w:pPr>
              <w:jc w:val="left"/>
            </w:pPr>
            <w:r w:rsidRPr="6A8BB260">
              <w:rPr>
                <w:rFonts w:asciiTheme="minorHAnsi" w:hAnsiTheme="minorHAnsi" w:cstheme="minorBidi"/>
              </w:rPr>
              <w:t>PROGRAMACIÓN DE SERVICIOS Y PROCESOS</w:t>
            </w:r>
          </w:p>
        </w:tc>
      </w:tr>
      <w:tr w:rsidR="00284532" w:rsidRPr="0007515C" w14:paraId="321CD7AD" w14:textId="77777777" w:rsidTr="6A8BB260">
        <w:trPr>
          <w:trHeight w:val="263"/>
        </w:trPr>
        <w:tc>
          <w:tcPr>
            <w:tcW w:w="2547" w:type="dxa"/>
            <w:shd w:val="clear" w:color="auto" w:fill="000000" w:themeFill="text1"/>
          </w:tcPr>
          <w:p w14:paraId="2A80A81E" w14:textId="2175AB3F" w:rsidR="00284532" w:rsidRPr="00B00570" w:rsidRDefault="00A677F6" w:rsidP="00A677F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</w:pPr>
            <w:r w:rsidRPr="00B00570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4"/>
                <w:lang w:eastAsia="es-ES_tradnl"/>
              </w:rPr>
              <w:t>Nombre del alumno/a</w:t>
            </w:r>
          </w:p>
        </w:tc>
        <w:tc>
          <w:tcPr>
            <w:tcW w:w="6520" w:type="dxa"/>
          </w:tcPr>
          <w:p w14:paraId="24BE42FE" w14:textId="19D03A1E" w:rsidR="00284532" w:rsidRPr="0007515C" w:rsidRDefault="00075502" w:rsidP="00A677F6">
            <w:pPr>
              <w:rPr>
                <w:rFonts w:asciiTheme="minorHAnsi" w:hAnsiTheme="minorHAnsi" w:cstheme="minorHAnsi"/>
                <w:lang w:eastAsia="es-ES_tradnl"/>
              </w:rPr>
            </w:pPr>
            <w:r>
              <w:rPr>
                <w:rFonts w:asciiTheme="minorHAnsi" w:hAnsiTheme="minorHAnsi" w:cstheme="minorHAnsi"/>
                <w:lang w:eastAsia="es-ES_tradnl"/>
              </w:rPr>
              <w:t>JOSE MURCIA BELMONTE</w:t>
            </w:r>
          </w:p>
        </w:tc>
      </w:tr>
    </w:tbl>
    <w:p w14:paraId="23A41A01" w14:textId="77777777" w:rsidR="00CF4968" w:rsidRDefault="00CF4968" w:rsidP="00CF4968">
      <w:pPr>
        <w:pStyle w:val="TIT2"/>
        <w:spacing w:before="0" w:after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CF4968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  </w:t>
      </w:r>
    </w:p>
    <w:p w14:paraId="3C50CA13" w14:textId="351216E1" w:rsidR="00CF4968" w:rsidRPr="00CF4968" w:rsidRDefault="00CF4968" w:rsidP="5974B8D2">
      <w:pPr>
        <w:pStyle w:val="TIT2"/>
        <w:spacing w:before="0" w:after="0"/>
        <w:rPr>
          <w:rFonts w:asciiTheme="minorHAnsi" w:hAnsiTheme="minorHAnsi" w:cstheme="minorBidi"/>
          <w:b w:val="0"/>
          <w:bCs w:val="0"/>
          <w:color w:val="000000"/>
          <w:sz w:val="22"/>
          <w:szCs w:val="22"/>
          <w:lang w:val="es-ES"/>
        </w:rPr>
      </w:pP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El docente debe marcar </w:t>
      </w:r>
      <w:r w:rsidR="3138AFEA"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 xml:space="preserve">con una X </w:t>
      </w:r>
      <w:r w:rsidRPr="5974B8D2">
        <w:rPr>
          <w:rFonts w:asciiTheme="minorHAnsi" w:hAnsiTheme="minorHAnsi" w:cstheme="minorBidi"/>
          <w:b w:val="0"/>
          <w:bCs w:val="0"/>
          <w:color w:val="000000" w:themeColor="text1"/>
          <w:sz w:val="22"/>
          <w:szCs w:val="22"/>
          <w:lang w:val="es-ES"/>
        </w:rPr>
        <w:t>si es:</w:t>
      </w:r>
    </w:p>
    <w:p w14:paraId="4F23B7B7" w14:textId="43B0B25C" w:rsidR="00CF4968" w:rsidRPr="00CF4968" w:rsidRDefault="00CF4968" w:rsidP="12CA63EA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</w:pPr>
      <w:proofErr w:type="spellStart"/>
      <w:r w:rsidRPr="12CA63EA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>Actividad</w:t>
      </w:r>
      <w:proofErr w:type="spellEnd"/>
      <w:r w:rsidRPr="12CA63EA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gramStart"/>
      <w:r w:rsidRPr="12CA63EA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 xml:space="preserve">evaluable  </w:t>
      </w:r>
      <w:r w:rsidR="758AD821" w:rsidRPr="12CA63EA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>x</w:t>
      </w:r>
      <w:proofErr w:type="gramEnd"/>
    </w:p>
    <w:p w14:paraId="6F9DFB0C" w14:textId="03AA60C3" w:rsidR="00C13427" w:rsidRPr="00CF4968" w:rsidRDefault="00CF4968" w:rsidP="25264D34">
      <w:pPr>
        <w:pStyle w:val="TIT2"/>
        <w:numPr>
          <w:ilvl w:val="0"/>
          <w:numId w:val="14"/>
        </w:numPr>
        <w:spacing w:before="0" w:after="0"/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</w:pPr>
      <w:proofErr w:type="spellStart"/>
      <w:r w:rsidRPr="25264D34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>Actividad</w:t>
      </w:r>
      <w:proofErr w:type="spellEnd"/>
      <w:r w:rsidRPr="25264D34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</w:rPr>
        <w:t xml:space="preserve"> no evaluable </w:t>
      </w:r>
    </w:p>
    <w:p w14:paraId="16088242" w14:textId="70B87644" w:rsidR="00284532" w:rsidRPr="0088489C" w:rsidRDefault="00A677F6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Información de la </w:t>
      </w:r>
      <w:r w:rsidR="00284532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tarea</w:t>
      </w:r>
    </w:p>
    <w:p w14:paraId="5F79C8FC" w14:textId="5FDAACA4" w:rsidR="00284532" w:rsidRPr="0088489C" w:rsidRDefault="0C0C2A34" w:rsidP="5BC5CB73">
      <w:pPr>
        <w:pStyle w:val="TIT2"/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  <w:lang w:val="es-ES"/>
        </w:rPr>
      </w:pPr>
      <w:r w:rsidRPr="6A8BB260">
        <w:rPr>
          <w:rStyle w:val="ng-directive"/>
          <w:rFonts w:asciiTheme="minorHAnsi" w:hAnsiTheme="minorHAnsi" w:cstheme="minorBidi"/>
          <w:color w:val="000000" w:themeColor="text1"/>
          <w:sz w:val="22"/>
          <w:szCs w:val="22"/>
          <w:lang w:val="es-ES"/>
        </w:rPr>
        <w:t>Hilos</w:t>
      </w:r>
    </w:p>
    <w:p w14:paraId="533402D6" w14:textId="787D06F0" w:rsidR="00C13427" w:rsidRDefault="0C0C2A34" w:rsidP="6A8BB260">
      <w:pPr>
        <w:spacing w:before="200" w:after="200"/>
        <w:rPr>
          <w:rFonts w:ascii="Calibri" w:eastAsia="Calibri" w:hAnsi="Calibri" w:cs="Calibri"/>
          <w:sz w:val="22"/>
        </w:rPr>
      </w:pPr>
      <w:r w:rsidRPr="3FA6F78F">
        <w:rPr>
          <w:rFonts w:ascii="Calibri" w:eastAsia="Calibri" w:hAnsi="Calibri" w:cs="Calibri"/>
          <w:sz w:val="22"/>
        </w:rPr>
        <w:t>Realiza un programa en java que use hilos independientes, en clases diferentes. Un hilo imprime números pares del 1 al 10 y la suma de dichos números, y otro hilo que imprime números impares del 1 al 10</w:t>
      </w:r>
      <w:r w:rsidR="09FA40DA" w:rsidRPr="3FA6F78F">
        <w:rPr>
          <w:rFonts w:ascii="Calibri" w:eastAsia="Calibri" w:hAnsi="Calibri" w:cs="Calibri"/>
          <w:sz w:val="22"/>
        </w:rPr>
        <w:t xml:space="preserve"> y la suma de dichos números</w:t>
      </w:r>
      <w:r w:rsidRPr="3FA6F78F">
        <w:rPr>
          <w:rFonts w:ascii="Calibri" w:eastAsia="Calibri" w:hAnsi="Calibri" w:cs="Calibri"/>
          <w:sz w:val="22"/>
        </w:rPr>
        <w:t>. Cree dos instancias (hilos) de cada uno y muestre la salida</w:t>
      </w:r>
    </w:p>
    <w:p w14:paraId="379211D6" w14:textId="3EB54B0C" w:rsidR="345C20A0" w:rsidRDefault="345C20A0" w:rsidP="5BC5CB73">
      <w:pPr>
        <w:spacing w:before="200" w:after="200"/>
        <w:jc w:val="center"/>
      </w:pPr>
    </w:p>
    <w:p w14:paraId="7D1D8BF3" w14:textId="343E4042" w:rsidR="00284532" w:rsidRPr="0088489C" w:rsidRDefault="00284532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Tiempo estimado de </w:t>
      </w:r>
      <w:r w:rsidR="00A677F6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realización</w:t>
      </w:r>
    </w:p>
    <w:p w14:paraId="718EE9B4" w14:textId="7FC2E72E" w:rsidR="00284532" w:rsidRPr="0007515C" w:rsidRDefault="4A2276D7" w:rsidP="5BC5CB73">
      <w:pPr>
        <w:pStyle w:val="TIT2"/>
        <w:rPr>
          <w:rStyle w:val="ng-directive"/>
          <w:rFonts w:ascii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  <w:r w:rsidRPr="5BC5CB73">
        <w:rPr>
          <w:rStyle w:val="ng-directive"/>
          <w:rFonts w:ascii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>5</w:t>
      </w:r>
      <w:r w:rsidR="00284532" w:rsidRPr="5BC5CB73">
        <w:rPr>
          <w:rStyle w:val="ng-directive"/>
          <w:rFonts w:ascii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t xml:space="preserve"> horas.</w:t>
      </w:r>
    </w:p>
    <w:p w14:paraId="12A8851F" w14:textId="0D5DA3F0" w:rsidR="00284532" w:rsidRPr="0088489C" w:rsidRDefault="00284532" w:rsidP="0088489C">
      <w:pPr>
        <w:pStyle w:val="TIT2"/>
        <w:numPr>
          <w:ilvl w:val="0"/>
          <w:numId w:val="13"/>
        </w:numPr>
        <w:shd w:val="clear" w:color="auto" w:fill="FF0000"/>
        <w:ind w:left="426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Objetivo</w:t>
      </w:r>
      <w:r w:rsidR="00A677F6"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s</w:t>
      </w: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 xml:space="preserve"> de la tarea</w:t>
      </w:r>
    </w:p>
    <w:p w14:paraId="2E0CD089" w14:textId="1163520E" w:rsidR="00C13427" w:rsidRDefault="00C13427" w:rsidP="00284532">
      <w:pPr>
        <w:spacing w:before="200" w:after="200"/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664DC36E">
        <w:rPr>
          <w:rFonts w:asciiTheme="minorHAnsi" w:hAnsiTheme="minorHAnsi" w:cstheme="minorBidi"/>
          <w:color w:val="000000" w:themeColor="text1"/>
          <w:sz w:val="22"/>
        </w:rPr>
        <w:t>Indicar los resultados de aprendizaje que se trabajan en la tarea. Indicados en el RD correspondiente del título.</w:t>
      </w:r>
    </w:p>
    <w:p w14:paraId="681A3E59" w14:textId="45384707" w:rsidR="4A1172AB" w:rsidRDefault="4A1172AB" w:rsidP="664DC36E">
      <w:pPr>
        <w:spacing w:before="200" w:after="200"/>
        <w:rPr>
          <w:rFonts w:ascii="Calibri" w:eastAsia="Calibri" w:hAnsi="Calibri" w:cs="Calibri"/>
          <w:sz w:val="23"/>
          <w:szCs w:val="23"/>
        </w:rPr>
      </w:pPr>
      <w:r w:rsidRPr="664DC36E">
        <w:rPr>
          <w:rFonts w:ascii="Calibri" w:eastAsia="Calibri" w:hAnsi="Calibri" w:cs="Calibri"/>
          <w:sz w:val="23"/>
          <w:szCs w:val="23"/>
        </w:rPr>
        <w:t>RA1. Desarrollar aplicaciones compuestas por varios procesos reconociendo y</w:t>
      </w:r>
      <w:r>
        <w:br/>
      </w:r>
      <w:r w:rsidRPr="664DC36E">
        <w:rPr>
          <w:rFonts w:ascii="Calibri" w:eastAsia="Calibri" w:hAnsi="Calibri" w:cs="Calibri"/>
          <w:sz w:val="23"/>
          <w:szCs w:val="23"/>
        </w:rPr>
        <w:t>aplicando principios de programación paralela.</w:t>
      </w:r>
    </w:p>
    <w:p w14:paraId="78D1B394" w14:textId="6C3DD88F" w:rsidR="4A1172AB" w:rsidRDefault="4A1172AB" w:rsidP="664DC36E">
      <w:pPr>
        <w:spacing w:before="200" w:after="200"/>
        <w:rPr>
          <w:rFonts w:ascii="Calibri" w:eastAsia="Calibri" w:hAnsi="Calibri" w:cs="Calibri"/>
          <w:sz w:val="23"/>
          <w:szCs w:val="23"/>
        </w:rPr>
      </w:pPr>
      <w:r>
        <w:br/>
      </w:r>
      <w:r w:rsidRPr="664DC36E">
        <w:rPr>
          <w:rFonts w:ascii="Calibri" w:eastAsia="Calibri" w:hAnsi="Calibri" w:cs="Calibri"/>
          <w:sz w:val="23"/>
          <w:szCs w:val="23"/>
        </w:rPr>
        <w:t>RA2. Desarrollar aplicaciones compuestas por varios hilos de ejecución analizando y</w:t>
      </w:r>
      <w:r>
        <w:br/>
      </w:r>
      <w:r w:rsidRPr="664DC36E">
        <w:rPr>
          <w:rFonts w:ascii="Calibri" w:eastAsia="Calibri" w:hAnsi="Calibri" w:cs="Calibri"/>
          <w:sz w:val="23"/>
          <w:szCs w:val="23"/>
        </w:rPr>
        <w:t>aplicando librerías específicas del lenguaje de programación</w:t>
      </w:r>
    </w:p>
    <w:p w14:paraId="5392F985" w14:textId="45C07D6E" w:rsidR="00284532" w:rsidRDefault="00284532" w:rsidP="00284532">
      <w:pPr>
        <w:spacing w:after="0"/>
        <w:jc w:val="left"/>
        <w:rPr>
          <w:rFonts w:asciiTheme="minorHAnsi" w:hAnsiTheme="minorHAnsi" w:cstheme="minorHAnsi"/>
        </w:rPr>
      </w:pPr>
    </w:p>
    <w:p w14:paraId="0498B896" w14:textId="7CCF3CBD" w:rsidR="00C13427" w:rsidRPr="0088489C" w:rsidRDefault="00721CDC" w:rsidP="0088489C">
      <w:pPr>
        <w:pStyle w:val="TIT2"/>
        <w:numPr>
          <w:ilvl w:val="0"/>
          <w:numId w:val="13"/>
        </w:numPr>
        <w:shd w:val="clear" w:color="auto" w:fill="FF0000"/>
        <w:ind w:left="284"/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</w:pPr>
      <w:r w:rsidRPr="0088489C">
        <w:rPr>
          <w:rFonts w:asciiTheme="minorHAnsi" w:hAnsiTheme="minorHAnsi" w:cstheme="minorHAnsi"/>
          <w:color w:val="FFFFFF" w:themeColor="background1"/>
          <w:sz w:val="28"/>
          <w:szCs w:val="28"/>
          <w:lang w:val="es-ES"/>
        </w:rPr>
        <w:t>Formato e instrucciones de entrega</w:t>
      </w:r>
    </w:p>
    <w:p w14:paraId="235BE45B" w14:textId="77777777" w:rsidR="00721CDC" w:rsidRDefault="00721CDC" w:rsidP="00721CD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504B4B"/>
        </w:rPr>
      </w:pPr>
    </w:p>
    <w:p w14:paraId="1FEFE2F0" w14:textId="77777777" w:rsidR="00721CDC" w:rsidRDefault="00721CDC" w:rsidP="00721CD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La entrega se realiza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desde el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aula del módulo del 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>campus virtual</w:t>
      </w:r>
      <w:r>
        <w:rPr>
          <w:rFonts w:asciiTheme="minorHAnsi" w:hAnsiTheme="minorHAnsi" w:cstheme="minorHAnsi"/>
          <w:color w:val="000000"/>
          <w:sz w:val="22"/>
          <w:szCs w:val="22"/>
        </w:rPr>
        <w:t>, en las fechas indicadas</w:t>
      </w:r>
      <w:r w:rsidRPr="00721CD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41BF04CD" w14:textId="3E52332E" w:rsidR="00721CDC" w:rsidRPr="00721CDC" w:rsidRDefault="00721CDC" w:rsidP="5BC5CB73">
      <w:pPr>
        <w:pStyle w:val="NormalWeb"/>
        <w:shd w:val="clear" w:color="auto" w:fill="FFFFFF" w:themeFill="background1"/>
        <w:spacing w:before="0" w:beforeAutospacing="0"/>
        <w:jc w:val="both"/>
        <w:rPr>
          <w:rFonts w:asciiTheme="minorHAnsi" w:hAnsiTheme="minorHAnsi" w:cstheme="minorBidi"/>
          <w:color w:val="000000"/>
          <w:sz w:val="22"/>
          <w:szCs w:val="22"/>
        </w:rPr>
      </w:pPr>
      <w:r w:rsidRPr="5BC5CB7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El formato de archivo para adjuntar la tarea será </w:t>
      </w:r>
      <w:r w:rsidR="6D8D6A39" w:rsidRPr="5BC5CB73">
        <w:rPr>
          <w:rFonts w:asciiTheme="minorHAnsi" w:hAnsiTheme="minorHAnsi" w:cstheme="minorBidi"/>
          <w:color w:val="000000" w:themeColor="text1"/>
          <w:sz w:val="22"/>
          <w:szCs w:val="22"/>
        </w:rPr>
        <w:t>el proyecto entero comprimido</w:t>
      </w:r>
      <w:r w:rsidRPr="5BC5CB73">
        <w:rPr>
          <w:rFonts w:asciiTheme="minorHAnsi" w:hAnsiTheme="minorHAnsi" w:cstheme="minorBidi"/>
          <w:color w:val="000000" w:themeColor="text1"/>
          <w:sz w:val="22"/>
          <w:szCs w:val="22"/>
        </w:rPr>
        <w:t>. Nombrando el archivo de tarea según la siguiente estructura: Apellido1_Nombre_Act.X (Unidad X). Ejemplo: Apellido1_Nombre_Act.1 (Unidad 1)</w:t>
      </w:r>
    </w:p>
    <w:p w14:paraId="3A0E62E7" w14:textId="3D1AE15F" w:rsidR="00284532" w:rsidRPr="0088489C" w:rsidRDefault="00284532" w:rsidP="1FDA4E1F">
      <w:pPr>
        <w:pStyle w:val="TIT2"/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</w:pPr>
      <w:r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Recursos necesarios</w:t>
      </w:r>
      <w:r w:rsidR="00721CDC" w:rsidRPr="1FDA4E1F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 xml:space="preserve"> para la realización</w:t>
      </w:r>
    </w:p>
    <w:p w14:paraId="54F5137B" w14:textId="77777777" w:rsidR="00284532" w:rsidRPr="0088489C" w:rsidRDefault="00284532" w:rsidP="00284532">
      <w:pPr>
        <w:spacing w:before="240" w:after="40"/>
        <w:outlineLvl w:val="3"/>
        <w:rPr>
          <w:rFonts w:asciiTheme="minorHAnsi" w:hAnsiTheme="minorHAnsi" w:cstheme="minorHAnsi"/>
          <w:b/>
          <w:bCs/>
          <w:sz w:val="22"/>
          <w:lang w:eastAsia="es-ES_tradnl"/>
        </w:rPr>
      </w:pPr>
      <w:r w:rsidRPr="664DC36E">
        <w:rPr>
          <w:rFonts w:asciiTheme="minorHAnsi" w:hAnsiTheme="minorHAnsi" w:cstheme="minorBidi"/>
          <w:b/>
          <w:bCs/>
          <w:sz w:val="24"/>
          <w:szCs w:val="24"/>
        </w:rPr>
        <w:t>Orientaciones</w:t>
      </w:r>
    </w:p>
    <w:p w14:paraId="45F5E80F" w14:textId="06A1620A" w:rsidR="785766F6" w:rsidRDefault="785766F6" w:rsidP="664DC36E">
      <w:pPr>
        <w:spacing w:before="240" w:after="40"/>
        <w:rPr>
          <w:rFonts w:asciiTheme="minorHAnsi" w:hAnsiTheme="minorHAnsi" w:cstheme="minorBidi"/>
          <w:i/>
          <w:iCs/>
          <w:color w:val="666666"/>
          <w:sz w:val="22"/>
        </w:rPr>
      </w:pPr>
      <w:r w:rsidRPr="664DC36E">
        <w:rPr>
          <w:rFonts w:asciiTheme="minorHAnsi" w:hAnsiTheme="minorHAnsi" w:cstheme="minorBidi"/>
          <w:i/>
          <w:iCs/>
          <w:color w:val="666666"/>
          <w:sz w:val="22"/>
        </w:rPr>
        <w:lastRenderedPageBreak/>
        <w:t>Para la realización de la actividad tiene que hacer con DIFERENTES HILOS ejecutándose en paralelo.</w:t>
      </w:r>
    </w:p>
    <w:p w14:paraId="397907AE" w14:textId="77777777" w:rsidR="00C13427" w:rsidRDefault="00C13427" w:rsidP="00284532">
      <w:pPr>
        <w:spacing w:before="240" w:after="40"/>
        <w:outlineLvl w:val="3"/>
        <w:rPr>
          <w:rFonts w:asciiTheme="minorHAnsi" w:hAnsiTheme="minorHAnsi" w:cstheme="minorHAnsi"/>
          <w:i/>
          <w:iCs/>
          <w:color w:val="666666"/>
          <w:sz w:val="22"/>
          <w:lang w:eastAsia="es-ES_tradnl"/>
        </w:rPr>
      </w:pPr>
    </w:p>
    <w:p w14:paraId="6A6D3BAD" w14:textId="483235E1" w:rsidR="00284532" w:rsidRPr="0088489C" w:rsidRDefault="00284532" w:rsidP="00284532">
      <w:pPr>
        <w:spacing w:before="240" w:after="40"/>
        <w:outlineLvl w:val="3"/>
        <w:rPr>
          <w:rFonts w:asciiTheme="minorHAnsi" w:hAnsiTheme="minorHAnsi" w:cstheme="minorHAnsi"/>
          <w:b/>
          <w:bCs/>
          <w:sz w:val="24"/>
          <w:szCs w:val="24"/>
          <w:lang w:eastAsia="es-ES_tradnl"/>
        </w:rPr>
      </w:pPr>
      <w:r w:rsidRPr="5BC5CB73">
        <w:rPr>
          <w:rFonts w:asciiTheme="minorHAnsi" w:hAnsiTheme="minorHAnsi" w:cstheme="minorBidi"/>
          <w:b/>
          <w:bCs/>
          <w:sz w:val="24"/>
          <w:szCs w:val="24"/>
        </w:rPr>
        <w:t>Recursos</w:t>
      </w:r>
    </w:p>
    <w:p w14:paraId="76C89683" w14:textId="6818A340" w:rsidR="00C13427" w:rsidRDefault="2D16BAFC" w:rsidP="664DC36E">
      <w:pPr>
        <w:pStyle w:val="TIT2"/>
        <w:rPr>
          <w:b w:val="0"/>
          <w:bCs w:val="0"/>
          <w:color w:val="auto"/>
          <w:sz w:val="22"/>
          <w:szCs w:val="22"/>
          <w:lang w:val="es-ES"/>
        </w:rPr>
      </w:pPr>
      <w:r w:rsidRPr="664DC36E">
        <w:rPr>
          <w:b w:val="0"/>
          <w:bCs w:val="0"/>
          <w:color w:val="auto"/>
          <w:sz w:val="22"/>
          <w:szCs w:val="22"/>
          <w:lang w:val="es-ES"/>
        </w:rPr>
        <w:t>Eclipse</w:t>
      </w:r>
    </w:p>
    <w:p w14:paraId="4F699101" w14:textId="1FECBCA4" w:rsidR="006C533A" w:rsidRDefault="006C533A" w:rsidP="00284532">
      <w:pPr>
        <w:pStyle w:val="TIT2"/>
        <w:rPr>
          <w:color w:val="auto"/>
          <w:sz w:val="32"/>
          <w:szCs w:val="32"/>
          <w:lang w:val="es-ES"/>
        </w:rPr>
      </w:pPr>
    </w:p>
    <w:p w14:paraId="3CDAC80D" w14:textId="69AAACE3" w:rsidR="00C13427" w:rsidRDefault="00C13427" w:rsidP="00284532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14:paraId="53B75F19" w14:textId="3CC82BBB" w:rsidR="006C533A" w:rsidRDefault="006C533A" w:rsidP="00284532">
      <w:pPr>
        <w:pStyle w:val="TIT2"/>
        <w:rPr>
          <w:rFonts w:asciiTheme="minorHAnsi" w:hAnsiTheme="minorHAnsi" w:cstheme="minorHAnsi"/>
          <w:color w:val="FFFFFF" w:themeColor="background1"/>
          <w:sz w:val="24"/>
          <w:szCs w:val="24"/>
          <w:lang w:val="es-ES" w:eastAsia="es-ES_tradnl"/>
        </w:rPr>
      </w:pPr>
    </w:p>
    <w:p w14:paraId="6642831E" w14:textId="77777777" w:rsidR="006C533A" w:rsidRDefault="006C533A" w:rsidP="00284532">
      <w:pPr>
        <w:pStyle w:val="TIT2"/>
        <w:rPr>
          <w:color w:val="auto"/>
          <w:sz w:val="32"/>
          <w:szCs w:val="32"/>
          <w:lang w:val="es-ES"/>
        </w:rPr>
      </w:pPr>
    </w:p>
    <w:p w14:paraId="0307830F" w14:textId="3F7E9FC3" w:rsidR="00C13427" w:rsidRDefault="00C13427" w:rsidP="00284532">
      <w:pPr>
        <w:jc w:val="center"/>
      </w:pPr>
    </w:p>
    <w:p w14:paraId="77C3D081" w14:textId="2E22EECF" w:rsidR="006C533A" w:rsidRDefault="006C533A" w:rsidP="00284532">
      <w:pPr>
        <w:jc w:val="center"/>
      </w:pPr>
    </w:p>
    <w:p w14:paraId="0D303E1D" w14:textId="0ECB99E2" w:rsidR="006C533A" w:rsidRDefault="006C533A" w:rsidP="00284532">
      <w:pPr>
        <w:jc w:val="center"/>
      </w:pPr>
    </w:p>
    <w:p w14:paraId="33DB212F" w14:textId="7894D6BF" w:rsidR="006C533A" w:rsidRDefault="006C533A" w:rsidP="00284532">
      <w:pPr>
        <w:jc w:val="center"/>
      </w:pPr>
    </w:p>
    <w:p w14:paraId="00FF52F4" w14:textId="5E1E0DF7" w:rsidR="006C533A" w:rsidRDefault="006C533A" w:rsidP="00284532">
      <w:pPr>
        <w:jc w:val="center"/>
      </w:pPr>
    </w:p>
    <w:p w14:paraId="420AA6D5" w14:textId="2DAF001D" w:rsidR="006C533A" w:rsidRDefault="006C533A" w:rsidP="00284532">
      <w:pPr>
        <w:jc w:val="center"/>
      </w:pPr>
    </w:p>
    <w:p w14:paraId="2DA41DFF" w14:textId="0C1F81BA" w:rsidR="006C533A" w:rsidRDefault="006C533A" w:rsidP="00284532">
      <w:pPr>
        <w:jc w:val="center"/>
      </w:pPr>
    </w:p>
    <w:p w14:paraId="2FC077FD" w14:textId="05C80054" w:rsidR="006C533A" w:rsidRDefault="006C533A" w:rsidP="00284532">
      <w:pPr>
        <w:jc w:val="center"/>
      </w:pPr>
    </w:p>
    <w:p w14:paraId="64C13AB4" w14:textId="63F60153" w:rsidR="006C533A" w:rsidRDefault="006C533A" w:rsidP="00284532">
      <w:pPr>
        <w:jc w:val="center"/>
      </w:pPr>
    </w:p>
    <w:p w14:paraId="6F9DC99B" w14:textId="134C3433" w:rsidR="006C533A" w:rsidRDefault="006C533A" w:rsidP="00284532">
      <w:pPr>
        <w:jc w:val="center"/>
      </w:pPr>
    </w:p>
    <w:p w14:paraId="6D7B49CA" w14:textId="2DCAAC3E" w:rsidR="006C533A" w:rsidRDefault="006C533A" w:rsidP="00284532">
      <w:pPr>
        <w:jc w:val="center"/>
      </w:pPr>
    </w:p>
    <w:p w14:paraId="533E82B1" w14:textId="202894AC" w:rsidR="006C533A" w:rsidRDefault="006C533A" w:rsidP="00284532">
      <w:pPr>
        <w:jc w:val="center"/>
      </w:pPr>
    </w:p>
    <w:p w14:paraId="4FDC5231" w14:textId="5249F51F" w:rsidR="006C533A" w:rsidRDefault="006C533A" w:rsidP="00284532">
      <w:pPr>
        <w:jc w:val="center"/>
      </w:pPr>
    </w:p>
    <w:p w14:paraId="37740450" w14:textId="6C681014" w:rsidR="006C533A" w:rsidRDefault="006C533A" w:rsidP="006C533A"/>
    <w:p w14:paraId="4B11EB44" w14:textId="5DF19DC7" w:rsidR="5BC5CB73" w:rsidRDefault="5BC5CB73" w:rsidP="5BC5CB73"/>
    <w:p w14:paraId="510B9CC3" w14:textId="1763A1D4" w:rsidR="5BC5CB73" w:rsidRDefault="5BC5CB73" w:rsidP="5BC5CB73"/>
    <w:p w14:paraId="6F3DBE4F" w14:textId="3E57B887" w:rsidR="006C533A" w:rsidRDefault="006C533A" w:rsidP="006C533A">
      <w:pPr>
        <w:pStyle w:val="TIT2"/>
        <w:numPr>
          <w:ilvl w:val="0"/>
          <w:numId w:val="13"/>
        </w:numPr>
        <w:shd w:val="clear" w:color="auto" w:fill="FF0000"/>
        <w:ind w:left="284"/>
      </w:pPr>
      <w:r w:rsidRPr="5BC5CB73"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CORRECCIÓN POR PARTE DEL DOCENTE</w:t>
      </w:r>
    </w:p>
    <w:p w14:paraId="4FEA72C1" w14:textId="462C34F0" w:rsidR="006C533A" w:rsidRDefault="006C533A" w:rsidP="006C533A"/>
    <w:p w14:paraId="04C213CE" w14:textId="7CC72697" w:rsidR="006C533A" w:rsidRDefault="006C533A" w:rsidP="5974B8D2">
      <w:pPr>
        <w:rPr>
          <w:rFonts w:asciiTheme="minorHAnsi" w:hAnsiTheme="minorHAnsi" w:cstheme="minorBidi"/>
          <w:color w:val="000000" w:themeColor="text1"/>
          <w:sz w:val="22"/>
        </w:rPr>
      </w:pPr>
      <w:r w:rsidRPr="5974B8D2">
        <w:rPr>
          <w:rFonts w:asciiTheme="minorHAnsi" w:hAnsiTheme="minorHAnsi" w:cstheme="minorBidi"/>
          <w:color w:val="000000" w:themeColor="text1"/>
          <w:sz w:val="22"/>
        </w:rPr>
        <w:t>NOTA (de 0 a 10).</w:t>
      </w:r>
    </w:p>
    <w:p w14:paraId="6FC884D2" w14:textId="5DA7520B" w:rsidR="006C533A" w:rsidRPr="006C533A" w:rsidRDefault="006C533A" w:rsidP="006C533A">
      <w:pPr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6C533A">
        <w:rPr>
          <w:rFonts w:asciiTheme="minorHAnsi" w:hAnsiTheme="minorHAnsi" w:cstheme="minorHAnsi"/>
          <w:color w:val="000000"/>
          <w:sz w:val="22"/>
          <w:lang w:eastAsia="es-ES_tradnl"/>
        </w:rPr>
        <w:t>COMENTARIO DEL DOCENTE. Mínimo 3 líneas.</w:t>
      </w:r>
    </w:p>
    <w:p w14:paraId="28F7A571" w14:textId="713D6B51" w:rsidR="00075502" w:rsidRDefault="006C533A" w:rsidP="006C533A">
      <w:pPr>
        <w:rPr>
          <w:rFonts w:asciiTheme="minorHAnsi" w:hAnsiTheme="minorHAnsi" w:cstheme="minorHAnsi"/>
          <w:color w:val="000000"/>
          <w:sz w:val="22"/>
          <w:lang w:eastAsia="es-ES_tradnl"/>
        </w:rPr>
      </w:pPr>
      <w:r w:rsidRPr="006C533A">
        <w:rPr>
          <w:rFonts w:asciiTheme="minorHAnsi" w:hAnsiTheme="minorHAnsi" w:cstheme="minorHAnsi"/>
          <w:color w:val="000000"/>
          <w:sz w:val="22"/>
          <w:lang w:eastAsia="es-ES_tradnl"/>
        </w:rPr>
        <w:t>CRITERIOS EVALUATIVOS DE LA ACTIVIDAD. Indicar los criterios marcados en la ficha de actividad): Enumerar y escribir resultados de aprendizaje.</w:t>
      </w:r>
    </w:p>
    <w:p w14:paraId="5C4AFFB4" w14:textId="77777777" w:rsidR="00075502" w:rsidRDefault="00075502">
      <w:pPr>
        <w:spacing w:after="160" w:line="259" w:lineRule="auto"/>
        <w:jc w:val="left"/>
        <w:rPr>
          <w:rFonts w:asciiTheme="minorHAnsi" w:hAnsiTheme="minorHAnsi" w:cstheme="minorHAnsi"/>
          <w:color w:val="000000"/>
          <w:sz w:val="22"/>
          <w:lang w:eastAsia="es-ES_tradnl"/>
        </w:rPr>
      </w:pPr>
      <w:r>
        <w:rPr>
          <w:rFonts w:asciiTheme="minorHAnsi" w:hAnsiTheme="minorHAnsi" w:cstheme="minorHAnsi"/>
          <w:color w:val="000000"/>
          <w:sz w:val="22"/>
          <w:lang w:eastAsia="es-ES_tradnl"/>
        </w:rPr>
        <w:br w:type="page"/>
      </w:r>
    </w:p>
    <w:p w14:paraId="45A54B0F" w14:textId="77777777" w:rsidR="006C533A" w:rsidRPr="006C533A" w:rsidRDefault="006C533A" w:rsidP="006C533A">
      <w:pPr>
        <w:rPr>
          <w:rFonts w:asciiTheme="minorHAnsi" w:hAnsiTheme="minorHAnsi" w:cstheme="minorHAnsi"/>
          <w:color w:val="000000"/>
          <w:sz w:val="22"/>
          <w:lang w:eastAsia="es-ES_tradnl"/>
        </w:rPr>
      </w:pPr>
    </w:p>
    <w:p w14:paraId="019A648A" w14:textId="46AE9065" w:rsidR="00075502" w:rsidRDefault="00075502" w:rsidP="00075502">
      <w:pPr>
        <w:pStyle w:val="TIT2"/>
        <w:numPr>
          <w:ilvl w:val="0"/>
          <w:numId w:val="13"/>
        </w:numPr>
        <w:shd w:val="clear" w:color="auto" w:fill="FF0000"/>
        <w:ind w:left="284"/>
      </w:pPr>
      <w:r>
        <w:rPr>
          <w:rFonts w:asciiTheme="minorHAnsi" w:hAnsiTheme="minorHAnsi" w:cstheme="minorBidi"/>
          <w:color w:val="FFFFFF" w:themeColor="background1"/>
          <w:sz w:val="28"/>
          <w:szCs w:val="28"/>
          <w:lang w:val="es-ES"/>
        </w:rPr>
        <w:t>RESOLUCIÓN</w:t>
      </w:r>
    </w:p>
    <w:p w14:paraId="275AED33" w14:textId="0BEE7DAF" w:rsidR="006C533A" w:rsidRDefault="00075502" w:rsidP="006C533A">
      <w:pPr>
        <w:pStyle w:val="TIT2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El ejercicio resuelve el problema de la suma de números pares e impares en dos hilos distintos. Para su resolución se ha optado por no utilizar el método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>JOIN(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>). El motivo es que en el momento de la resolución de este ejercicio no se había explicado y, pese a que sé que no es la mejor resolución posible, quería enseñar el sistema que utilicé en aquel momento para resolver el problema del orden de sumandos y resultados.</w:t>
      </w:r>
    </w:p>
    <w:p w14:paraId="487BFD8F" w14:textId="7B26E7BE" w:rsidR="00075502" w:rsidRDefault="00075502" w:rsidP="006C533A">
      <w:pPr>
        <w:pStyle w:val="TIT2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Dicho lo cual, cuando genero una instancia de cada objeto le asigno un valor (true / false) para indicar si es par o impar. Cuando se ejecuta se lanzan ambos hilos con el método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start</w:t>
      </w:r>
      <w:proofErr w:type="spellEnd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)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lo que, unido al método </w:t>
      </w:r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 xml:space="preserve">run() 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de la clase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s-ES" w:eastAsia="es-ES_tradnl"/>
        </w:rPr>
        <w:t>CounterWithThreads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lang w:val="es-ES" w:eastAsia="es-ES_tradnl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generará dos hilos distintos. Posteriormente cada instancia llamará al método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counterManagement</w:t>
      </w:r>
      <w:proofErr w:type="spellEnd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(</w:t>
      </w:r>
      <w:proofErr w:type="gramEnd"/>
      <w:r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  <w:lang w:val="es-ES" w:eastAsia="es-ES_tradnl"/>
        </w:rPr>
        <w:t>)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el cual se encarga de hacer la suma y mostrar el resultado. Aquí dentro, se ha forzado a los bucles a recorrer los números pares o los impares, según sea el caso, para evitar duplicar cálculos. A su vez, para evitar que los resultados se muestren desordenados (recordemos que se está ejecutando en multihilo) se almacenan los números por los que va pasando cada bucle y el resultado dentro de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>String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>.</w:t>
      </w:r>
      <w:r w:rsidR="00B926A0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 xml:space="preserve"> Esto logra que a la hora de mostrar los resultados estos sean limpios y ordenados.</w:t>
      </w:r>
    </w:p>
    <w:p w14:paraId="1A72C3E4" w14:textId="5C57A20D" w:rsidR="00B926A0" w:rsidRDefault="00B926A0" w:rsidP="00B926A0">
      <w:pPr>
        <w:pStyle w:val="TIT2"/>
        <w:ind w:left="426" w:hanging="426"/>
        <w:jc w:val="center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B926A0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drawing>
          <wp:inline distT="0" distB="0" distL="0" distR="0" wp14:anchorId="28F0A54A" wp14:editId="24A04CB3">
            <wp:extent cx="2628900" cy="749300"/>
            <wp:effectExtent l="0" t="0" r="0" b="0"/>
            <wp:docPr id="164920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5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A8F6" w14:textId="508962DE" w:rsidR="00B926A0" w:rsidRDefault="00B926A0" w:rsidP="00B926A0">
      <w:pPr>
        <w:pStyle w:val="TIT2"/>
        <w:jc w:val="center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 w:rsidRPr="00B926A0"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drawing>
          <wp:inline distT="0" distB="0" distL="0" distR="0" wp14:anchorId="41A2CFA4" wp14:editId="1E049D1F">
            <wp:extent cx="2603500" cy="749300"/>
            <wp:effectExtent l="0" t="0" r="0" b="0"/>
            <wp:docPr id="273175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57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2A1" w14:textId="746AD3AF" w:rsidR="00B926A0" w:rsidRPr="00075502" w:rsidRDefault="00B926A0" w:rsidP="00B926A0">
      <w:pPr>
        <w:pStyle w:val="TIT2"/>
        <w:jc w:val="left"/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  <w:lang w:val="es-ES" w:eastAsia="es-ES_tradnl"/>
        </w:rPr>
        <w:t>En las capturas anteriores se puede apreciar como al ser multihilo, aunque salgan ordenados los datos, el resultado mostrado cambia de una ejecución a otra.</w:t>
      </w:r>
    </w:p>
    <w:p w14:paraId="0F9A3829" w14:textId="6B6C4039" w:rsidR="006C533A" w:rsidRPr="00CF4968" w:rsidRDefault="006C533A" w:rsidP="00CF4968">
      <w:pPr>
        <w:pStyle w:val="NormalWeb"/>
        <w:spacing w:before="200" w:beforeAutospacing="0" w:after="200" w:afterAutospacing="0"/>
        <w:jc w:val="center"/>
        <w:rPr>
          <w:rFonts w:asciiTheme="minorHAnsi" w:hAnsiTheme="minorHAnsi" w:cstheme="minorHAnsi"/>
          <w:i/>
          <w:iCs/>
          <w:color w:val="000000"/>
        </w:rPr>
      </w:pPr>
    </w:p>
    <w:sectPr w:rsidR="006C533A" w:rsidRPr="00CF496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277B" w14:textId="77777777" w:rsidR="00C24222" w:rsidRDefault="00C24222" w:rsidP="00972832">
      <w:pPr>
        <w:spacing w:after="0"/>
      </w:pPr>
      <w:r>
        <w:separator/>
      </w:r>
    </w:p>
  </w:endnote>
  <w:endnote w:type="continuationSeparator" w:id="0">
    <w:p w14:paraId="4D33A4E8" w14:textId="77777777" w:rsidR="00C24222" w:rsidRDefault="00C24222" w:rsidP="00972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RA Sans 1.0">
    <w:altName w:val="Calibri"/>
    <w:panose1 w:val="020B0604020202020204"/>
    <w:charset w:val="00"/>
    <w:family w:val="modern"/>
    <w:notTrueType/>
    <w:pitch w:val="variable"/>
    <w:sig w:usb0="80000003" w:usb1="0000004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358886"/>
      <w:docPartObj>
        <w:docPartGallery w:val="Page Numbers (Bottom of Page)"/>
        <w:docPartUnique/>
      </w:docPartObj>
    </w:sdtPr>
    <w:sdtContent>
      <w:p w14:paraId="25BB26E7" w14:textId="7A0CA58A" w:rsidR="00C13427" w:rsidRDefault="00C134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2B660" w14:textId="77777777" w:rsidR="00C13427" w:rsidRDefault="00C13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7560" w14:textId="77777777" w:rsidR="00C24222" w:rsidRDefault="00C24222" w:rsidP="00972832">
      <w:pPr>
        <w:spacing w:after="0"/>
      </w:pPr>
      <w:r>
        <w:separator/>
      </w:r>
    </w:p>
  </w:footnote>
  <w:footnote w:type="continuationSeparator" w:id="0">
    <w:p w14:paraId="708E933C" w14:textId="77777777" w:rsidR="00C24222" w:rsidRDefault="00C24222" w:rsidP="009728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A6DA" w14:textId="77777777" w:rsidR="00721CDC" w:rsidRDefault="0097283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9945DD" wp14:editId="41766015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482090" cy="438785"/>
          <wp:effectExtent l="0" t="0" r="3810" b="0"/>
          <wp:wrapSquare wrapText="bothSides"/>
          <wp:docPr id="2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9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CECA20" w14:textId="47146B42" w:rsidR="00972832" w:rsidRDefault="00972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263"/>
    <w:multiLevelType w:val="hybridMultilevel"/>
    <w:tmpl w:val="1054CB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3C4"/>
    <w:multiLevelType w:val="multilevel"/>
    <w:tmpl w:val="2380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22F4"/>
    <w:multiLevelType w:val="hybridMultilevel"/>
    <w:tmpl w:val="8474E4D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6640"/>
    <w:multiLevelType w:val="hybridMultilevel"/>
    <w:tmpl w:val="E5EA0914"/>
    <w:lvl w:ilvl="0" w:tplc="0672C30A">
      <w:start w:val="1"/>
      <w:numFmt w:val="decimal"/>
      <w:lvlText w:val="%1."/>
      <w:lvlJc w:val="left"/>
      <w:pPr>
        <w:ind w:left="410" w:hanging="360"/>
      </w:pPr>
    </w:lvl>
    <w:lvl w:ilvl="1" w:tplc="0C0A0019">
      <w:start w:val="1"/>
      <w:numFmt w:val="lowerLetter"/>
      <w:lvlText w:val="%2."/>
      <w:lvlJc w:val="left"/>
      <w:pPr>
        <w:ind w:left="1130" w:hanging="360"/>
      </w:pPr>
    </w:lvl>
    <w:lvl w:ilvl="2" w:tplc="0C0A001B">
      <w:start w:val="1"/>
      <w:numFmt w:val="lowerRoman"/>
      <w:lvlText w:val="%3."/>
      <w:lvlJc w:val="right"/>
      <w:pPr>
        <w:ind w:left="1850" w:hanging="180"/>
      </w:pPr>
    </w:lvl>
    <w:lvl w:ilvl="3" w:tplc="0C0A000F">
      <w:start w:val="1"/>
      <w:numFmt w:val="decimal"/>
      <w:lvlText w:val="%4."/>
      <w:lvlJc w:val="left"/>
      <w:pPr>
        <w:ind w:left="2570" w:hanging="360"/>
      </w:pPr>
    </w:lvl>
    <w:lvl w:ilvl="4" w:tplc="0C0A0019">
      <w:start w:val="1"/>
      <w:numFmt w:val="lowerLetter"/>
      <w:lvlText w:val="%5."/>
      <w:lvlJc w:val="left"/>
      <w:pPr>
        <w:ind w:left="3290" w:hanging="360"/>
      </w:pPr>
    </w:lvl>
    <w:lvl w:ilvl="5" w:tplc="0C0A001B">
      <w:start w:val="1"/>
      <w:numFmt w:val="lowerRoman"/>
      <w:lvlText w:val="%6."/>
      <w:lvlJc w:val="right"/>
      <w:pPr>
        <w:ind w:left="4010" w:hanging="180"/>
      </w:pPr>
    </w:lvl>
    <w:lvl w:ilvl="6" w:tplc="0C0A000F">
      <w:start w:val="1"/>
      <w:numFmt w:val="decimal"/>
      <w:lvlText w:val="%7."/>
      <w:lvlJc w:val="left"/>
      <w:pPr>
        <w:ind w:left="4730" w:hanging="360"/>
      </w:pPr>
    </w:lvl>
    <w:lvl w:ilvl="7" w:tplc="0C0A0019">
      <w:start w:val="1"/>
      <w:numFmt w:val="lowerLetter"/>
      <w:lvlText w:val="%8."/>
      <w:lvlJc w:val="left"/>
      <w:pPr>
        <w:ind w:left="5450" w:hanging="360"/>
      </w:pPr>
    </w:lvl>
    <w:lvl w:ilvl="8" w:tplc="0C0A001B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43105C7"/>
    <w:multiLevelType w:val="hybridMultilevel"/>
    <w:tmpl w:val="AD7874D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5D5013"/>
    <w:multiLevelType w:val="hybridMultilevel"/>
    <w:tmpl w:val="E0A25A3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50404"/>
    <w:multiLevelType w:val="hybridMultilevel"/>
    <w:tmpl w:val="9AD434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12BE5"/>
    <w:multiLevelType w:val="hybridMultilevel"/>
    <w:tmpl w:val="FFFFFFFF"/>
    <w:lvl w:ilvl="0" w:tplc="158E5C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8E8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C9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C7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04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47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6F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9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29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80554"/>
    <w:multiLevelType w:val="hybridMultilevel"/>
    <w:tmpl w:val="A98602BC"/>
    <w:lvl w:ilvl="0" w:tplc="690C938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3CA5"/>
    <w:multiLevelType w:val="hybridMultilevel"/>
    <w:tmpl w:val="AD7874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121C9C"/>
    <w:multiLevelType w:val="hybridMultilevel"/>
    <w:tmpl w:val="65887EEC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176B9F"/>
    <w:multiLevelType w:val="hybridMultilevel"/>
    <w:tmpl w:val="1A64E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664E"/>
    <w:multiLevelType w:val="hybridMultilevel"/>
    <w:tmpl w:val="07DE25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239601">
    <w:abstractNumId w:val="7"/>
  </w:num>
  <w:num w:numId="2" w16cid:durableId="11915769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473468">
    <w:abstractNumId w:val="3"/>
  </w:num>
  <w:num w:numId="4" w16cid:durableId="1418554708">
    <w:abstractNumId w:val="11"/>
  </w:num>
  <w:num w:numId="5" w16cid:durableId="573859801">
    <w:abstractNumId w:val="1"/>
  </w:num>
  <w:num w:numId="6" w16cid:durableId="1026054383">
    <w:abstractNumId w:val="10"/>
  </w:num>
  <w:num w:numId="7" w16cid:durableId="604457037">
    <w:abstractNumId w:val="8"/>
  </w:num>
  <w:num w:numId="8" w16cid:durableId="42557043">
    <w:abstractNumId w:val="2"/>
  </w:num>
  <w:num w:numId="9" w16cid:durableId="754207852">
    <w:abstractNumId w:val="0"/>
  </w:num>
  <w:num w:numId="10" w16cid:durableId="1794639914">
    <w:abstractNumId w:val="12"/>
  </w:num>
  <w:num w:numId="11" w16cid:durableId="1468234697">
    <w:abstractNumId w:val="4"/>
  </w:num>
  <w:num w:numId="12" w16cid:durableId="1483501513">
    <w:abstractNumId w:val="9"/>
  </w:num>
  <w:num w:numId="13" w16cid:durableId="1849825032">
    <w:abstractNumId w:val="5"/>
  </w:num>
  <w:num w:numId="14" w16cid:durableId="2141262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62"/>
    <w:rsid w:val="0007515C"/>
    <w:rsid w:val="00075502"/>
    <w:rsid w:val="00213E4D"/>
    <w:rsid w:val="00284532"/>
    <w:rsid w:val="003B6006"/>
    <w:rsid w:val="003C0D5C"/>
    <w:rsid w:val="004606EA"/>
    <w:rsid w:val="00526C31"/>
    <w:rsid w:val="0068555B"/>
    <w:rsid w:val="006C533A"/>
    <w:rsid w:val="00721CDC"/>
    <w:rsid w:val="00772617"/>
    <w:rsid w:val="0088489C"/>
    <w:rsid w:val="008C53F0"/>
    <w:rsid w:val="00924DA5"/>
    <w:rsid w:val="00972832"/>
    <w:rsid w:val="009F1532"/>
    <w:rsid w:val="00A677F6"/>
    <w:rsid w:val="00B00570"/>
    <w:rsid w:val="00B926A0"/>
    <w:rsid w:val="00BE7A17"/>
    <w:rsid w:val="00C06304"/>
    <w:rsid w:val="00C077F0"/>
    <w:rsid w:val="00C13427"/>
    <w:rsid w:val="00C24222"/>
    <w:rsid w:val="00C50072"/>
    <w:rsid w:val="00C56913"/>
    <w:rsid w:val="00C809EB"/>
    <w:rsid w:val="00CA1CF3"/>
    <w:rsid w:val="00CF4968"/>
    <w:rsid w:val="00E74E41"/>
    <w:rsid w:val="00E97662"/>
    <w:rsid w:val="00EA4F34"/>
    <w:rsid w:val="00F66E33"/>
    <w:rsid w:val="00FD310A"/>
    <w:rsid w:val="057FDEBC"/>
    <w:rsid w:val="0843B3D5"/>
    <w:rsid w:val="09FA40DA"/>
    <w:rsid w:val="0C0C2A34"/>
    <w:rsid w:val="12CA63EA"/>
    <w:rsid w:val="188840F4"/>
    <w:rsid w:val="1C284AF8"/>
    <w:rsid w:val="1FDA4E1F"/>
    <w:rsid w:val="245BF66A"/>
    <w:rsid w:val="25264D34"/>
    <w:rsid w:val="2801D036"/>
    <w:rsid w:val="2D16BAFC"/>
    <w:rsid w:val="3138AFEA"/>
    <w:rsid w:val="3145F851"/>
    <w:rsid w:val="3214B3AD"/>
    <w:rsid w:val="33094DB2"/>
    <w:rsid w:val="345C20A0"/>
    <w:rsid w:val="3C77B8BB"/>
    <w:rsid w:val="3FA6F78F"/>
    <w:rsid w:val="400B8DE1"/>
    <w:rsid w:val="463B22B9"/>
    <w:rsid w:val="47AA56B7"/>
    <w:rsid w:val="49B3AE2D"/>
    <w:rsid w:val="4A1172AB"/>
    <w:rsid w:val="4A2276D7"/>
    <w:rsid w:val="4D4D3E72"/>
    <w:rsid w:val="52078738"/>
    <w:rsid w:val="578AF34F"/>
    <w:rsid w:val="5974B8D2"/>
    <w:rsid w:val="5BC5CB73"/>
    <w:rsid w:val="61401F2C"/>
    <w:rsid w:val="6149378A"/>
    <w:rsid w:val="64AD3E56"/>
    <w:rsid w:val="664DC36E"/>
    <w:rsid w:val="6A8BB260"/>
    <w:rsid w:val="6D8D6A39"/>
    <w:rsid w:val="715D7596"/>
    <w:rsid w:val="746E5F4A"/>
    <w:rsid w:val="758AD821"/>
    <w:rsid w:val="762E65B3"/>
    <w:rsid w:val="785766F6"/>
    <w:rsid w:val="7A2FD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A7D44"/>
  <w15:chartTrackingRefBased/>
  <w15:docId w15:val="{583E3964-9B06-4A5D-A975-5E53E990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532"/>
    <w:pPr>
      <w:spacing w:after="120" w:line="240" w:lineRule="auto"/>
      <w:jc w:val="both"/>
    </w:pPr>
    <w:rPr>
      <w:rFonts w:ascii="SRA Sans 1.0" w:eastAsia="Times New Roman" w:hAnsi="SRA Sans 1.0" w:cs="Times New Roman"/>
      <w:sz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6E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832"/>
  </w:style>
  <w:style w:type="paragraph" w:styleId="Footer">
    <w:name w:val="footer"/>
    <w:basedOn w:val="Normal"/>
    <w:link w:val="FooterChar"/>
    <w:uiPriority w:val="99"/>
    <w:unhideWhenUsed/>
    <w:rsid w:val="0097283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832"/>
  </w:style>
  <w:style w:type="paragraph" w:styleId="ListParagraph">
    <w:name w:val="List Paragraph"/>
    <w:basedOn w:val="Normal"/>
    <w:uiPriority w:val="34"/>
    <w:qFormat/>
    <w:rsid w:val="00C809EB"/>
    <w:pPr>
      <w:spacing w:after="0"/>
      <w:ind w:left="720"/>
    </w:pPr>
  </w:style>
  <w:style w:type="character" w:customStyle="1" w:styleId="ng-directive">
    <w:name w:val="ng-directive"/>
    <w:basedOn w:val="DefaultParagraphFont"/>
    <w:rsid w:val="00284532"/>
  </w:style>
  <w:style w:type="paragraph" w:customStyle="1" w:styleId="TIT2">
    <w:name w:val="_TIT2"/>
    <w:basedOn w:val="Normal"/>
    <w:qFormat/>
    <w:rsid w:val="00284532"/>
    <w:pPr>
      <w:tabs>
        <w:tab w:val="left" w:pos="426"/>
      </w:tabs>
      <w:spacing w:before="280"/>
    </w:pPr>
    <w:rPr>
      <w:rFonts w:ascii="Verdana" w:hAnsi="Verdana"/>
      <w:b/>
      <w:bCs/>
      <w:color w:val="808080" w:themeColor="background1" w:themeShade="80"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284532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_tradnl"/>
    </w:rPr>
  </w:style>
  <w:style w:type="table" w:styleId="TableGrid">
    <w:name w:val="Table Grid"/>
    <w:basedOn w:val="TableNormal"/>
    <w:uiPriority w:val="39"/>
    <w:rsid w:val="002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1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E2C67FEAE2541A1CB52255281DB1E" ma:contentTypeVersion="18" ma:contentTypeDescription="Crear nuevo documento." ma:contentTypeScope="" ma:versionID="b31228115e9769ce9acd43ffa4dcb887">
  <xsd:schema xmlns:xsd="http://www.w3.org/2001/XMLSchema" xmlns:xs="http://www.w3.org/2001/XMLSchema" xmlns:p="http://schemas.microsoft.com/office/2006/metadata/properties" xmlns:ns2="c32891b0-9224-4429-b5c9-3c793ab6dc85" xmlns:ns3="d7d2d017-0b50-4efa-a156-52822a2595a5" targetNamespace="http://schemas.microsoft.com/office/2006/metadata/properties" ma:root="true" ma:fieldsID="1fa0eb4434f34ea2e29b2500ed9f2b53" ns2:_="" ns3:_="">
    <xsd:import namespace="c32891b0-9224-4429-b5c9-3c793ab6dc85"/>
    <xsd:import namespace="d7d2d017-0b50-4efa-a156-52822a2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fyh" minOccurs="0"/>
                <xsd:element ref="ns2:MediaServiceObjectDetectorVersions" minOccurs="0"/>
                <xsd:element ref="ns2:Fech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2891b0-9224-4429-b5c9-3c793ab6d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132446be-fb6d-4adf-bbdb-82041c28dc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fyh" ma:index="23" nillable="true" ma:displayName="fyh" ma:description="fecha y hora" ma:format="DateTime" ma:internalName="fyh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echa" ma:index="25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2d017-0b50-4efa-a156-52822a259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d8d9e51-5454-41c5-89ab-c206b5c48c03}" ma:internalName="TaxCatchAll" ma:showField="CatchAllData" ma:web="d7d2d017-0b50-4efa-a156-52822a2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2891b0-9224-4429-b5c9-3c793ab6dc85">
      <Terms xmlns="http://schemas.microsoft.com/office/infopath/2007/PartnerControls"/>
    </lcf76f155ced4ddcb4097134ff3c332f>
    <TaxCatchAll xmlns="d7d2d017-0b50-4efa-a156-52822a2595a5" xsi:nil="true"/>
    <fyh xmlns="c32891b0-9224-4429-b5c9-3c793ab6dc85" xsi:nil="true"/>
    <Fecha xmlns="c32891b0-9224-4429-b5c9-3c793ab6dc85"/>
  </documentManagement>
</p:properties>
</file>

<file path=customXml/itemProps1.xml><?xml version="1.0" encoding="utf-8"?>
<ds:datastoreItem xmlns:ds="http://schemas.openxmlformats.org/officeDocument/2006/customXml" ds:itemID="{70862584-8E31-45D0-B5EF-9A9281E4F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2891b0-9224-4429-b5c9-3c793ab6dc85"/>
    <ds:schemaRef ds:uri="d7d2d017-0b50-4efa-a156-52822a259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B4D350-E42A-481F-BCC4-7182C8463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47139-4F5B-4E83-8A47-9B3223ACE5BB}">
  <ds:schemaRefs>
    <ds:schemaRef ds:uri="http://schemas.microsoft.com/office/2006/metadata/properties"/>
    <ds:schemaRef ds:uri="http://schemas.microsoft.com/office/infopath/2007/PartnerControls"/>
    <ds:schemaRef ds:uri="c32891b0-9224-4429-b5c9-3c793ab6dc85"/>
    <ds:schemaRef ds:uri="d7d2d017-0b50-4efa-a156-52822a2595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MARTIN</dc:creator>
  <cp:keywords/>
  <dc:description/>
  <cp:lastModifiedBy>JOSE MURCIA BELMONTE</cp:lastModifiedBy>
  <cp:revision>13</cp:revision>
  <dcterms:created xsi:type="dcterms:W3CDTF">2023-09-14T11:38:00Z</dcterms:created>
  <dcterms:modified xsi:type="dcterms:W3CDTF">2023-12-01T20:15:00Z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0x010100BD5E2C67FEAE2541A1CB52255281DB1E</vt:lpwstr>
  </property>
  <property fmtid="{D5CDD505-2E9C-101B-9397-08002B2CF9AE}" pid="3" name="MediaServiceImageTags">
    <vt:lpwstr/>
  </property>
</Properties>
</file>