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A42BB" w14:textId="77777777" w:rsidR="000B7C76" w:rsidRDefault="002611A0">
      <w:pPr>
        <w:jc w:val="center"/>
      </w:pPr>
      <w:r>
        <w:t>ДЕПАРТАМЕНТ ОБРАЗОВАНИЯ И НАУКИ ГОРОДА МОСКВЫ</w:t>
      </w:r>
    </w:p>
    <w:p w14:paraId="2BA6896A" w14:textId="77777777" w:rsidR="000B7C76" w:rsidRDefault="002611A0">
      <w:pPr>
        <w:jc w:val="center"/>
      </w:pPr>
      <w:r>
        <w:t>Государственное бюджетное профессиональное образовательное учреждение города Москвы</w:t>
      </w:r>
    </w:p>
    <w:p w14:paraId="672A6659" w14:textId="77777777" w:rsidR="000B7C76" w:rsidRDefault="000B7C76"/>
    <w:p w14:paraId="0A37501D" w14:textId="77777777" w:rsidR="000B7C76" w:rsidRDefault="000B7C76"/>
    <w:p w14:paraId="67CD8D90" w14:textId="77777777" w:rsidR="000B7C76" w:rsidRDefault="002611A0">
      <w:pPr>
        <w:jc w:val="center"/>
      </w:pPr>
      <w:r>
        <w:t>«Московский государственный колледж электромеханики и информационных технологий»</w:t>
      </w:r>
    </w:p>
    <w:p w14:paraId="5DAB6C7B" w14:textId="77777777" w:rsidR="000B7C76" w:rsidRDefault="000B7C76">
      <w:pPr>
        <w:jc w:val="center"/>
      </w:pPr>
    </w:p>
    <w:p w14:paraId="02EB378F" w14:textId="77777777" w:rsidR="000B7C76" w:rsidRDefault="000B7C76">
      <w:pPr>
        <w:jc w:val="center"/>
      </w:pPr>
    </w:p>
    <w:p w14:paraId="6A05A809" w14:textId="77777777" w:rsidR="000B7C76" w:rsidRDefault="000B7C76">
      <w:pPr>
        <w:jc w:val="center"/>
      </w:pPr>
    </w:p>
    <w:p w14:paraId="27A540F8" w14:textId="77777777" w:rsidR="000B7C76" w:rsidRDefault="002611A0">
      <w:pPr>
        <w:jc w:val="center"/>
      </w:pPr>
      <w:r>
        <w:rPr>
          <w:b/>
          <w:color w:val="000000"/>
        </w:rPr>
        <w:t>Практическая работа No3. Формирование требований к базе данных.</w:t>
      </w:r>
    </w:p>
    <w:p w14:paraId="5A39BBE3" w14:textId="77777777" w:rsidR="000B7C76" w:rsidRDefault="000B7C76"/>
    <w:p w14:paraId="41C8F396" w14:textId="77777777" w:rsidR="000B7C76" w:rsidRDefault="000B7C76"/>
    <w:p w14:paraId="72A3D3EC" w14:textId="77777777" w:rsidR="000B7C76" w:rsidRDefault="000B7C76" w:rsidP="5F40FBB4"/>
    <w:p w14:paraId="5B395DCA" w14:textId="77777777" w:rsidR="000B7C76" w:rsidRDefault="00C7509A" w:rsidP="5F40FBB4">
      <w:pPr>
        <w:jc w:val="center"/>
      </w:pPr>
      <w:hyperlink r:id="rId7" w:tgtFrame="_self" w:history="1">
        <w:r w:rsidR="002611A0">
          <w:rPr>
            <w:rStyle w:val="yvvgbb"/>
            <w:shd w:val="clear" w:color="auto" w:fill="FFFFFF"/>
          </w:rPr>
          <w:t>УП.11 Разработка, администрирование и защита баз данных</w:t>
        </w:r>
      </w:hyperlink>
    </w:p>
    <w:p w14:paraId="0D0B940D" w14:textId="77777777" w:rsidR="000B7C76" w:rsidRDefault="000B7C76"/>
    <w:p w14:paraId="0E27B00A" w14:textId="77777777" w:rsidR="000B7C76" w:rsidRDefault="000B7C76">
      <w:pPr>
        <w:ind w:firstLine="0"/>
      </w:pPr>
    </w:p>
    <w:p w14:paraId="60061E4C" w14:textId="77777777" w:rsidR="000B7C76" w:rsidRDefault="000B7C76">
      <w:pPr>
        <w:ind w:firstLine="0"/>
      </w:pPr>
    </w:p>
    <w:p w14:paraId="44EAFD9C" w14:textId="77777777" w:rsidR="000B7C76" w:rsidRDefault="000B7C76"/>
    <w:p w14:paraId="22ED1D15" w14:textId="77777777" w:rsidR="000B7C76" w:rsidRDefault="002611A0">
      <w:pPr>
        <w:jc w:val="right"/>
      </w:pPr>
      <w:r>
        <w:t>Выполнил студент группы: 3ИП-11-19</w:t>
      </w:r>
    </w:p>
    <w:p w14:paraId="47598865" w14:textId="77777777" w:rsidR="000B7C76" w:rsidRDefault="002611A0">
      <w:pPr>
        <w:jc w:val="right"/>
      </w:pPr>
      <w:r>
        <w:t>Терехин Михаил Александрович</w:t>
      </w:r>
    </w:p>
    <w:p w14:paraId="05FC9FF8" w14:textId="77777777" w:rsidR="000B7C76" w:rsidRDefault="002611A0">
      <w:pPr>
        <w:jc w:val="right"/>
      </w:pPr>
      <w:r>
        <w:t>Преподаватель: Басыров Сергей Амирович</w:t>
      </w:r>
    </w:p>
    <w:p w14:paraId="4B94D5A5" w14:textId="77777777" w:rsidR="000B7C76" w:rsidRDefault="000B7C76"/>
    <w:p w14:paraId="3DEEC669" w14:textId="77777777" w:rsidR="000B7C76" w:rsidRDefault="000B7C76"/>
    <w:p w14:paraId="3656B9AB" w14:textId="77777777" w:rsidR="000B7C76" w:rsidRDefault="000B7C76"/>
    <w:p w14:paraId="45FB0818" w14:textId="77777777" w:rsidR="000B7C76" w:rsidRDefault="000B7C76"/>
    <w:p w14:paraId="049F31CB" w14:textId="77777777" w:rsidR="000B7C76" w:rsidRDefault="000B7C76"/>
    <w:p w14:paraId="53128261" w14:textId="77777777" w:rsidR="000B7C76" w:rsidRDefault="000B7C76"/>
    <w:p w14:paraId="62486C05" w14:textId="77777777" w:rsidR="000B7C76" w:rsidRDefault="000B7C76">
      <w:pPr>
        <w:ind w:firstLine="0"/>
      </w:pPr>
    </w:p>
    <w:p w14:paraId="4101652C" w14:textId="77777777" w:rsidR="000B7C76" w:rsidRDefault="002611A0">
      <w:r>
        <w:br w:type="column"/>
      </w:r>
    </w:p>
    <w:p w14:paraId="5BA24CAF" w14:textId="77777777" w:rsidR="000B7C76" w:rsidRDefault="002611A0">
      <w:pPr>
        <w:pStyle w:val="a7"/>
        <w:spacing w:before="0" w:line="360" w:lineRule="auto"/>
        <w:ind w:firstLine="709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Содержание</w:t>
      </w:r>
    </w:p>
    <w:p w14:paraId="69560BAB" w14:textId="77777777" w:rsidR="000B7C76" w:rsidRDefault="002611A0">
      <w:pPr>
        <w:pStyle w:val="10"/>
        <w:tabs>
          <w:tab w:val="right" w:leader="dot" w:pos="9345"/>
        </w:tabs>
        <w:rPr>
          <w:noProof/>
          <w:sz w:val="22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88478525" w:history="1">
        <w:r>
          <w:rPr>
            <w:rStyle w:val="af5"/>
            <w:noProof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_Toc88478525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93A31AD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26" w:history="1">
        <w:r w:rsidR="002611A0">
          <w:rPr>
            <w:rStyle w:val="af5"/>
            <w:noProof/>
          </w:rPr>
          <w:t>ОСНОВНАЯ ЧАСТЬ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_Toc88478526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4</w:t>
        </w:r>
        <w:r w:rsidR="002611A0">
          <w:rPr>
            <w:noProof/>
          </w:rPr>
          <w:fldChar w:fldCharType="end"/>
        </w:r>
      </w:hyperlink>
    </w:p>
    <w:p w14:paraId="0B6586CA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27" w:history="1">
        <w:r w:rsidR="002611A0">
          <w:rPr>
            <w:rStyle w:val="af5"/>
            <w:noProof/>
          </w:rPr>
          <w:t>1 Обосновать выбор СУБД.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_Toc88478527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4</w:t>
        </w:r>
        <w:r w:rsidR="002611A0">
          <w:rPr>
            <w:noProof/>
          </w:rPr>
          <w:fldChar w:fldCharType="end"/>
        </w:r>
      </w:hyperlink>
    </w:p>
    <w:p w14:paraId="0EDC0A92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28" w:history="1">
        <w:r w:rsidR="002611A0">
          <w:rPr>
            <w:rStyle w:val="af5"/>
            <w:noProof/>
          </w:rPr>
          <w:t>2 Описать основные сущности и их характеристики, которые будут храниться в БД (в каком виде и как).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_Toc88478528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4</w:t>
        </w:r>
        <w:r w:rsidR="002611A0">
          <w:rPr>
            <w:noProof/>
          </w:rPr>
          <w:fldChar w:fldCharType="end"/>
        </w:r>
      </w:hyperlink>
    </w:p>
    <w:p w14:paraId="095222DD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29" w:history="1">
        <w:r w:rsidR="002611A0">
          <w:rPr>
            <w:rStyle w:val="af5"/>
            <w:noProof/>
          </w:rPr>
          <w:t>3 Описать основные сценарии использования СУБД с помощью use-case.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_Toc88478529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4</w:t>
        </w:r>
        <w:r w:rsidR="002611A0">
          <w:rPr>
            <w:noProof/>
          </w:rPr>
          <w:fldChar w:fldCharType="end"/>
        </w:r>
      </w:hyperlink>
    </w:p>
    <w:p w14:paraId="59E1E2BC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30" w:history="1">
        <w:r w:rsidR="002611A0">
          <w:rPr>
            <w:rStyle w:val="af5"/>
            <w:noProof/>
          </w:rPr>
          <w:t>4 Составить список API методов, предоставляемой БД для работы «из вне».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_Toc88478530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4</w:t>
        </w:r>
        <w:r w:rsidR="002611A0">
          <w:rPr>
            <w:noProof/>
          </w:rPr>
          <w:fldChar w:fldCharType="end"/>
        </w:r>
      </w:hyperlink>
    </w:p>
    <w:p w14:paraId="6452C921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31" w:history="1">
        <w:r w:rsidR="002611A0">
          <w:rPr>
            <w:rStyle w:val="af5"/>
            <w:noProof/>
          </w:rPr>
          <w:t>5 Определить список пользователей их роли.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_Toc88478531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4</w:t>
        </w:r>
        <w:r w:rsidR="002611A0">
          <w:rPr>
            <w:noProof/>
          </w:rPr>
          <w:fldChar w:fldCharType="end"/>
        </w:r>
      </w:hyperlink>
    </w:p>
    <w:p w14:paraId="7567BF63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32" w:history="1">
        <w:r w:rsidR="002611A0">
          <w:rPr>
            <w:rStyle w:val="af5"/>
            <w:noProof/>
          </w:rPr>
          <w:t>ЗАКЛЮЧЕНИЕ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_Toc88478532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5</w:t>
        </w:r>
        <w:r w:rsidR="002611A0">
          <w:rPr>
            <w:noProof/>
          </w:rPr>
          <w:fldChar w:fldCharType="end"/>
        </w:r>
      </w:hyperlink>
    </w:p>
    <w:p w14:paraId="3FEA981B" w14:textId="77777777" w:rsidR="000B7C76" w:rsidRDefault="00C7509A">
      <w:pPr>
        <w:pStyle w:val="10"/>
        <w:tabs>
          <w:tab w:val="right" w:leader="dot" w:pos="9345"/>
        </w:tabs>
        <w:rPr>
          <w:noProof/>
          <w:sz w:val="22"/>
        </w:rPr>
      </w:pPr>
      <w:hyperlink w:anchor="_Toc88478533" w:history="1">
        <w:r w:rsidR="002611A0">
          <w:rPr>
            <w:rStyle w:val="af5"/>
            <w:noProof/>
          </w:rPr>
          <w:t>СПИСОК ИСПОЛЬЗУЕМОЙ ЛИТЕРАТУРЫ</w:t>
        </w:r>
        <w:r w:rsidR="002611A0">
          <w:rPr>
            <w:noProof/>
          </w:rPr>
          <w:tab/>
        </w:r>
        <w:r w:rsidR="002611A0">
          <w:rPr>
            <w:noProof/>
          </w:rPr>
          <w:fldChar w:fldCharType="begin"/>
        </w:r>
        <w:r w:rsidR="002611A0">
          <w:rPr>
            <w:noProof/>
          </w:rPr>
          <w:instrText xml:space="preserve"> PAGEREF _Toc88478533 \h </w:instrText>
        </w:r>
        <w:r w:rsidR="002611A0">
          <w:rPr>
            <w:noProof/>
          </w:rPr>
        </w:r>
        <w:r w:rsidR="002611A0">
          <w:rPr>
            <w:noProof/>
          </w:rPr>
          <w:fldChar w:fldCharType="separate"/>
        </w:r>
        <w:r w:rsidR="002611A0">
          <w:rPr>
            <w:noProof/>
          </w:rPr>
          <w:t>6</w:t>
        </w:r>
        <w:r w:rsidR="002611A0">
          <w:rPr>
            <w:noProof/>
          </w:rPr>
          <w:fldChar w:fldCharType="end"/>
        </w:r>
      </w:hyperlink>
    </w:p>
    <w:p w14:paraId="4B99056E" w14:textId="77777777" w:rsidR="000B7C76" w:rsidRDefault="002611A0">
      <w:pPr>
        <w:pStyle w:val="10"/>
        <w:tabs>
          <w:tab w:val="right" w:leader="dot" w:pos="9345"/>
        </w:tabs>
        <w:ind w:firstLine="0"/>
        <w:rPr>
          <w:noProof/>
        </w:rPr>
      </w:pPr>
      <w:r>
        <w:fldChar w:fldCharType="end"/>
      </w:r>
    </w:p>
    <w:p w14:paraId="1299C43A" w14:textId="77777777" w:rsidR="000B7C76" w:rsidRDefault="002611A0">
      <w:bookmarkStart w:id="0" w:name="_gjdgxs"/>
      <w:bookmarkEnd w:id="0"/>
      <w:r>
        <w:br w:type="page"/>
      </w:r>
    </w:p>
    <w:p w14:paraId="6A1BCE6E" w14:textId="77777777" w:rsidR="000B7C76" w:rsidRDefault="002611A0">
      <w:pPr>
        <w:pStyle w:val="1"/>
        <w:spacing w:before="0" w:after="0"/>
        <w:jc w:val="center"/>
        <w:rPr>
          <w:sz w:val="28"/>
        </w:rPr>
      </w:pPr>
      <w:bookmarkStart w:id="1" w:name="_Toc88478525"/>
      <w:r>
        <w:rPr>
          <w:sz w:val="28"/>
        </w:rPr>
        <w:lastRenderedPageBreak/>
        <w:t>ВВЕДЕНИЕ</w:t>
      </w:r>
      <w:bookmarkEnd w:id="1"/>
    </w:p>
    <w:p w14:paraId="0527DEDA" w14:textId="77777777" w:rsidR="000B7C76" w:rsidRDefault="002611A0">
      <w:r>
        <w:t>Цель – Научиться формировать требования к базе данных</w:t>
      </w:r>
    </w:p>
    <w:p w14:paraId="205CF490" w14:textId="25E547E7" w:rsidR="000B7C76" w:rsidRDefault="002611A0">
      <w:r>
        <w:t>(программному продукту).</w:t>
      </w:r>
    </w:p>
    <w:p w14:paraId="68041CB1" w14:textId="56AA2AEC" w:rsidR="00A9030A" w:rsidRDefault="00A9030A">
      <w:r>
        <w:t>Актуальность – моя работа сделана для улучшенного представления о датчиках и работы.</w:t>
      </w:r>
    </w:p>
    <w:p w14:paraId="5218742D" w14:textId="77777777" w:rsidR="000B7C76" w:rsidRDefault="002611A0">
      <w:r>
        <w:t>Задачи:</w:t>
      </w:r>
    </w:p>
    <w:p w14:paraId="706AD114" w14:textId="77777777" w:rsidR="000B7C76" w:rsidRDefault="002611A0">
      <w:r>
        <w:t>1) Обосновать выбор СУБД;</w:t>
      </w:r>
    </w:p>
    <w:p w14:paraId="64BEBED7" w14:textId="77777777" w:rsidR="000B7C76" w:rsidRDefault="002611A0">
      <w:r>
        <w:t>2) Описать основные сущности и их характеристики, которые будут</w:t>
      </w:r>
    </w:p>
    <w:p w14:paraId="74237897" w14:textId="77777777" w:rsidR="000B7C76" w:rsidRDefault="002611A0">
      <w:r>
        <w:t>храниться в БД (в каком виде и как);</w:t>
      </w:r>
    </w:p>
    <w:p w14:paraId="77390FD7" w14:textId="77777777" w:rsidR="000B7C76" w:rsidRDefault="002611A0">
      <w:r>
        <w:t>3) Описать основные сценарии использования СУБД с помощью use-</w:t>
      </w:r>
    </w:p>
    <w:p w14:paraId="62AF01A1" w14:textId="77777777" w:rsidR="000B7C76" w:rsidRDefault="002611A0">
      <w:r>
        <w:t>case;</w:t>
      </w:r>
    </w:p>
    <w:p w14:paraId="0D09F5A4" w14:textId="77777777" w:rsidR="000B7C76" w:rsidRDefault="002611A0">
      <w:r>
        <w:t>4) Составить список API методов, предоставляемой БД для работы «из</w:t>
      </w:r>
    </w:p>
    <w:p w14:paraId="262B82BE" w14:textId="77777777" w:rsidR="000B7C76" w:rsidRDefault="002611A0">
      <w:r>
        <w:t>вне»;</w:t>
      </w:r>
    </w:p>
    <w:p w14:paraId="379050B0" w14:textId="77777777" w:rsidR="000B7C76" w:rsidRDefault="5F40FBB4">
      <w:r>
        <w:t>5) Определить список пользователей их роли.</w:t>
      </w:r>
    </w:p>
    <w:p w14:paraId="2450B97A" w14:textId="4313CEBF" w:rsidR="5F40FBB4" w:rsidRDefault="5F40FBB4" w:rsidP="5F40FBB4">
      <w:r w:rsidRPr="5F40FBB4">
        <w:t>Предмет исследования – СУБД.</w:t>
      </w:r>
    </w:p>
    <w:p w14:paraId="16077AB8" w14:textId="53BCCAA0" w:rsidR="5F40FBB4" w:rsidRDefault="5F40FBB4" w:rsidP="5F40FBB4">
      <w:r w:rsidRPr="5F40FBB4">
        <w:t>Объект исследования – БД датчики учета.</w:t>
      </w:r>
    </w:p>
    <w:p w14:paraId="4DDBEF00" w14:textId="77777777" w:rsidR="000B7C76" w:rsidRDefault="002611A0">
      <w:r>
        <w:br w:type="page"/>
      </w:r>
    </w:p>
    <w:p w14:paraId="2D65E404" w14:textId="77777777" w:rsidR="000B7C76" w:rsidRDefault="002611A0">
      <w:pPr>
        <w:pStyle w:val="1"/>
        <w:spacing w:before="0" w:after="0"/>
        <w:jc w:val="center"/>
        <w:rPr>
          <w:sz w:val="28"/>
        </w:rPr>
      </w:pPr>
      <w:bookmarkStart w:id="2" w:name="_Toc88478526"/>
      <w:r>
        <w:rPr>
          <w:sz w:val="28"/>
        </w:rPr>
        <w:lastRenderedPageBreak/>
        <w:t>ОСНОВНАЯ ЧАСТЬ</w:t>
      </w:r>
      <w:bookmarkEnd w:id="2"/>
    </w:p>
    <w:p w14:paraId="7737A80A" w14:textId="77777777" w:rsidR="000B7C76" w:rsidRDefault="002611A0">
      <w:pPr>
        <w:pStyle w:val="1"/>
        <w:spacing w:before="0" w:after="0"/>
        <w:rPr>
          <w:sz w:val="28"/>
        </w:rPr>
      </w:pPr>
      <w:bookmarkStart w:id="3" w:name="_Toc88478527"/>
      <w:r>
        <w:rPr>
          <w:sz w:val="28"/>
        </w:rPr>
        <w:t>1 Обосновать выбор СУБД.</w:t>
      </w:r>
      <w:bookmarkEnd w:id="3"/>
    </w:p>
    <w:p w14:paraId="71995826" w14:textId="77777777" w:rsidR="000B7C76" w:rsidRDefault="002611A0" w:rsidP="00CB617F">
      <w:pPr>
        <w:rPr>
          <w:color w:val="333333"/>
        </w:rPr>
      </w:pPr>
      <w:r>
        <w:rPr>
          <w:color w:val="333333"/>
        </w:rPr>
        <w:t xml:space="preserve">Сравним СУБД друг-другом, чтобы стало понятно. </w:t>
      </w:r>
    </w:p>
    <w:p w14:paraId="4530D3AD" w14:textId="65831969" w:rsidR="000B7C76" w:rsidRDefault="002611A0">
      <w:pPr>
        <w:rPr>
          <w:color w:val="333333"/>
        </w:rPr>
      </w:pPr>
      <w:r>
        <w:rPr>
          <w:color w:val="333333"/>
        </w:rPr>
        <w:t xml:space="preserve">MySQL </w:t>
      </w:r>
      <w:r w:rsidR="00CB617F">
        <w:t>–</w:t>
      </w:r>
      <w:bookmarkStart w:id="4" w:name="_GoBack"/>
      <w:bookmarkEnd w:id="4"/>
      <w:r>
        <w:rPr>
          <w:color w:val="333333"/>
        </w:rPr>
        <w:t xml:space="preserve"> одна из самых популярных баз данных для веб-приложений. Фактически, является стандартом de facto для веб-серверов, которые работают под управлением операционной системы Linx. MySQL - это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использования. В бесплатной версии наибольший упор делается на скорость и надежность, а не на полноту функционала, который может стать и достоинством и недостатком - в зависимости от области внедрения.</w:t>
      </w:r>
    </w:p>
    <w:p w14:paraId="692143F5" w14:textId="77777777" w:rsidR="000B7C76" w:rsidRDefault="002611A0">
      <w:pPr>
        <w:ind w:firstLine="708"/>
        <w:rPr>
          <w:b/>
          <w:color w:val="3D3D3D"/>
        </w:rPr>
      </w:pPr>
      <w:r>
        <w:rPr>
          <w:b/>
          <w:color w:val="3D3D3D"/>
        </w:rPr>
        <w:t>Достоинства</w:t>
      </w:r>
    </w:p>
    <w:p w14:paraId="1A349E45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Распространяется бесплатно</w:t>
      </w:r>
    </w:p>
    <w:p w14:paraId="7BF977AD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Прекрасно документирована</w:t>
      </w:r>
    </w:p>
    <w:p w14:paraId="58C19592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Предлагает много функций, даже в бесплатной версии</w:t>
      </w:r>
    </w:p>
    <w:p w14:paraId="6A9BB7C2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Пакет MySQL включен в стандартные репозитории наиболее распространённых дистрибутивов операционной системы Linux, что позволяет устанавливать её элементарно</w:t>
      </w:r>
    </w:p>
    <w:p w14:paraId="3FA793A5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Поддерживает набор пользовательских интерфейсов</w:t>
      </w:r>
    </w:p>
    <w:p w14:paraId="640DAC63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Может работать с другими базами данных, включая DB2 и Oracle.</w:t>
      </w:r>
    </w:p>
    <w:p w14:paraId="50AB7A50" w14:textId="77777777" w:rsidR="000B7C76" w:rsidRDefault="002611A0">
      <w:pPr>
        <w:ind w:firstLine="708"/>
        <w:rPr>
          <w:b/>
          <w:color w:val="3D3D3D"/>
        </w:rPr>
      </w:pPr>
      <w:r>
        <w:rPr>
          <w:b/>
          <w:color w:val="3D3D3D"/>
        </w:rPr>
        <w:t>Недостатки</w:t>
      </w:r>
    </w:p>
    <w:p w14:paraId="12519628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Придётся потратить много времени и усилий, чтобы заставить MySQL выполнять несложные задачи, хотя другие системы делают это автоматически, например: создавать инкрементные резервные копии.</w:t>
      </w:r>
    </w:p>
    <w:p w14:paraId="1212C664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Отсутствует встроенная поддержка XML или OLAP.</w:t>
      </w:r>
    </w:p>
    <w:p w14:paraId="32F43FF4" w14:textId="77777777" w:rsidR="000B7C76" w:rsidRDefault="5F40FBB4" w:rsidP="5F40FBB4">
      <w:pPr>
        <w:pStyle w:val="af3"/>
        <w:numPr>
          <w:ilvl w:val="0"/>
          <w:numId w:val="1"/>
        </w:numPr>
        <w:ind w:left="0" w:firstLine="708"/>
        <w:rPr>
          <w:color w:val="3D3D3D"/>
          <w:szCs w:val="28"/>
        </w:rPr>
      </w:pPr>
      <w:r w:rsidRPr="5F40FBB4">
        <w:rPr>
          <w:color w:val="3D3D3D"/>
          <w:szCs w:val="28"/>
        </w:rPr>
        <w:t>Для бесплатной версии доступна только платная поддержка.</w:t>
      </w:r>
    </w:p>
    <w:p w14:paraId="1EBE1DDF" w14:textId="1F6D834A" w:rsidR="000B7C76" w:rsidRDefault="002611A0">
      <w:pPr>
        <w:ind w:firstLine="708"/>
        <w:rPr>
          <w:color w:val="333333"/>
        </w:rPr>
      </w:pPr>
      <w:r>
        <w:rPr>
          <w:color w:val="333333"/>
        </w:rPr>
        <w:t xml:space="preserve">Microsoft SQL-сервер </w:t>
      </w:r>
      <w:r w:rsidR="00CB617F">
        <w:t>–</w:t>
      </w:r>
      <w:r>
        <w:rPr>
          <w:color w:val="333333"/>
        </w:rPr>
        <w:t xml:space="preserve"> это система управления базами данных, движок которой работает на облачных серверах, а также локальных серверах, причем </w:t>
      </w:r>
      <w:r>
        <w:rPr>
          <w:color w:val="333333"/>
        </w:rPr>
        <w:lastRenderedPageBreak/>
        <w:t>можно комбинировать типы применяемых серверов одновременно. Вскоре после выпуска Microsoft SQL сервер 2016, Microsoft адаптировала продукт для операционной системы Linux, а на Windows-платформе он работал изначально.</w:t>
      </w:r>
    </w:p>
    <w:p w14:paraId="4390D472" w14:textId="77777777" w:rsidR="000B7C76" w:rsidRDefault="002611A0">
      <w:pPr>
        <w:ind w:firstLine="708"/>
        <w:rPr>
          <w:b/>
          <w:color w:val="3D3D3D"/>
        </w:rPr>
      </w:pPr>
      <w:r>
        <w:rPr>
          <w:b/>
          <w:color w:val="3D3D3D"/>
        </w:rPr>
        <w:t>Достоинства</w:t>
      </w:r>
    </w:p>
    <w:p w14:paraId="5120F00F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Продукт очень прост в использовании</w:t>
      </w:r>
    </w:p>
    <w:p w14:paraId="090C6F9E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Текущая версия работает быстро и стабильно</w:t>
      </w:r>
    </w:p>
    <w:p w14:paraId="71624EE3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Движок предоставляет возможность регулировать и отслеживать уровни производительности, которые помогают снизить использование ресурсов.</w:t>
      </w:r>
    </w:p>
    <w:p w14:paraId="20990892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Вы сможете получить доступ к визуализации на мобильных устройствах.</w:t>
      </w:r>
    </w:p>
    <w:p w14:paraId="31584F5F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Он очень хорошо взаимодействует с другими продуктами Microsoft.</w:t>
      </w:r>
    </w:p>
    <w:p w14:paraId="39EFE73C" w14:textId="77777777" w:rsidR="000B7C76" w:rsidRDefault="002611A0">
      <w:pPr>
        <w:ind w:firstLine="708"/>
        <w:rPr>
          <w:b/>
          <w:color w:val="3D3D3D"/>
        </w:rPr>
      </w:pPr>
      <w:r>
        <w:rPr>
          <w:b/>
          <w:color w:val="3D3D3D"/>
        </w:rPr>
        <w:t>Недостатки</w:t>
      </w:r>
    </w:p>
    <w:p w14:paraId="2E11B008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Цена для юридических лиц оказывается неприемлемой для большей части организаций.</w:t>
      </w:r>
    </w:p>
    <w:p w14:paraId="1B72E203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Даже при тщательной настройке производительности корпорация SQL Server способен занять все доступные ресурсы.</w:t>
      </w:r>
    </w:p>
    <w:p w14:paraId="44E750C5" w14:textId="77777777" w:rsidR="000B7C76" w:rsidRDefault="5F40FBB4" w:rsidP="5F40FBB4">
      <w:pPr>
        <w:pStyle w:val="af3"/>
        <w:numPr>
          <w:ilvl w:val="0"/>
          <w:numId w:val="1"/>
        </w:numPr>
        <w:ind w:left="0" w:firstLine="708"/>
        <w:rPr>
          <w:color w:val="3D3D3D"/>
          <w:szCs w:val="28"/>
        </w:rPr>
      </w:pPr>
      <w:r w:rsidRPr="5F40FBB4">
        <w:rPr>
          <w:color w:val="3D3D3D"/>
          <w:szCs w:val="28"/>
        </w:rPr>
        <w:t>Сообщается о проблемах с использованием службы интеграции для импорта файлов.</w:t>
      </w:r>
    </w:p>
    <w:p w14:paraId="0A5CCBCC" w14:textId="77777777" w:rsidR="000B7C76" w:rsidRDefault="002611A0">
      <w:pPr>
        <w:ind w:firstLine="708"/>
        <w:rPr>
          <w:color w:val="333333"/>
        </w:rPr>
      </w:pPr>
      <w:r>
        <w:rPr>
          <w:color w:val="333333"/>
        </w:rPr>
        <w:t>MongoDB — документно-ориентированная система управления базами данных, не требующая описания схемы таблиц. Система поддерживает  ad-hoc -запросы: они могут возвращать конкретные поля документов и пользовательские  JavaScript -функции. Поддерживается поиск по регулярным выражениям. Также можно настроить запрос на возвращение случайного набора результатов.</w:t>
      </w:r>
    </w:p>
    <w:p w14:paraId="5C6DE06C" w14:textId="77777777" w:rsidR="000B7C76" w:rsidRDefault="002611A0">
      <w:pPr>
        <w:ind w:firstLine="708"/>
        <w:rPr>
          <w:b/>
          <w:color w:val="3D3D3D"/>
        </w:rPr>
      </w:pPr>
      <w:r>
        <w:rPr>
          <w:b/>
          <w:color w:val="3D3D3D"/>
        </w:rPr>
        <w:t>Достоинства</w:t>
      </w:r>
    </w:p>
    <w:p w14:paraId="30E7EA30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Скорость и простота в использовании</w:t>
      </w:r>
    </w:p>
    <w:p w14:paraId="2A5A624D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lastRenderedPageBreak/>
        <w:t>Движок поддерживает json и другие традиционные документы NoSQL.</w:t>
      </w:r>
    </w:p>
    <w:p w14:paraId="4D78D856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Данные любой структуры могут быть сохранены/прочитаны быстро и легко.</w:t>
      </w:r>
    </w:p>
    <w:p w14:paraId="1AB97C57" w14:textId="77777777" w:rsidR="000B7C76" w:rsidRDefault="002611A0">
      <w:pPr>
        <w:ind w:firstLine="708"/>
        <w:rPr>
          <w:b/>
          <w:color w:val="3D3D3D"/>
        </w:rPr>
      </w:pPr>
      <w:r>
        <w:rPr>
          <w:b/>
          <w:color w:val="3D3D3D"/>
        </w:rPr>
        <w:t>Недостатки</w:t>
      </w:r>
    </w:p>
    <w:p w14:paraId="656DA357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SQL не используется в качестве языка запросов.</w:t>
      </w:r>
    </w:p>
    <w:p w14:paraId="5734C293" w14:textId="77777777" w:rsidR="000B7C76" w:rsidRDefault="002611A0">
      <w:pPr>
        <w:pStyle w:val="af3"/>
        <w:numPr>
          <w:ilvl w:val="0"/>
          <w:numId w:val="1"/>
        </w:numPr>
        <w:ind w:left="0" w:firstLine="708"/>
        <w:rPr>
          <w:color w:val="3D3D3D"/>
        </w:rPr>
      </w:pPr>
      <w:r>
        <w:rPr>
          <w:color w:val="3D3D3D"/>
        </w:rPr>
        <w:t>Инструменты для перевода SQL-запросов в MongoDB доступны, но их следует рассматривать именно как дополнение.</w:t>
      </w:r>
    </w:p>
    <w:p w14:paraId="7ECD54D5" w14:textId="77777777" w:rsidR="000B7C76" w:rsidRDefault="5F40FBB4" w:rsidP="5F40FBB4">
      <w:pPr>
        <w:pStyle w:val="af3"/>
        <w:numPr>
          <w:ilvl w:val="0"/>
          <w:numId w:val="1"/>
        </w:numPr>
        <w:ind w:left="0" w:firstLine="708"/>
        <w:rPr>
          <w:color w:val="3D3D3D"/>
          <w:szCs w:val="28"/>
        </w:rPr>
      </w:pPr>
      <w:r w:rsidRPr="5F40FBB4">
        <w:rPr>
          <w:color w:val="3D3D3D"/>
          <w:szCs w:val="28"/>
        </w:rPr>
        <w:t>Программа установки может занять много времени.</w:t>
      </w:r>
    </w:p>
    <w:p w14:paraId="437C8174" w14:textId="1606E1D6" w:rsidR="000B7C76" w:rsidRDefault="5F40FBB4" w:rsidP="5F40FBB4">
      <w:pPr>
        <w:ind w:firstLine="708"/>
        <w:rPr>
          <w:color w:val="3D3D3D"/>
          <w:szCs w:val="28"/>
        </w:rPr>
      </w:pPr>
      <w:r w:rsidRPr="5F40FBB4">
        <w:rPr>
          <w:color w:val="3D3D3D"/>
          <w:szCs w:val="28"/>
        </w:rPr>
        <w:t>Вывод:</w:t>
      </w:r>
    </w:p>
    <w:p w14:paraId="380427EC" w14:textId="092E1378" w:rsidR="000B7C76" w:rsidRDefault="5F40FBB4" w:rsidP="5F40FBB4">
      <w:pPr>
        <w:ind w:firstLine="708"/>
        <w:rPr>
          <w:color w:val="3D3D3D"/>
          <w:szCs w:val="28"/>
        </w:rPr>
      </w:pPr>
      <w:r w:rsidRPr="5F40FBB4">
        <w:rPr>
          <w:color w:val="3D3D3D"/>
          <w:szCs w:val="28"/>
        </w:rPr>
        <w:t xml:space="preserve">MySQL </w:t>
      </w:r>
      <w:r w:rsidR="00CB617F">
        <w:t>–</w:t>
      </w:r>
      <w:r w:rsidRPr="5F40FBB4">
        <w:rPr>
          <w:color w:val="3D3D3D"/>
          <w:szCs w:val="28"/>
        </w:rPr>
        <w:t xml:space="preserve"> Идеально подходит для: организаций, которым требуется надежный инструмент управления базами данных, но бесплатный.</w:t>
      </w:r>
    </w:p>
    <w:p w14:paraId="647857C2" w14:textId="29B9C9D0" w:rsidR="000B7C76" w:rsidRDefault="5F40FBB4" w:rsidP="5F40FBB4">
      <w:pPr>
        <w:ind w:firstLine="708"/>
        <w:rPr>
          <w:color w:val="3D3D3D"/>
          <w:szCs w:val="28"/>
        </w:rPr>
      </w:pPr>
      <w:r w:rsidRPr="5F40FBB4">
        <w:rPr>
          <w:color w:val="333333"/>
          <w:szCs w:val="28"/>
        </w:rPr>
        <w:t xml:space="preserve">Microsoft SQL-сервер </w:t>
      </w:r>
      <w:r w:rsidR="00CB617F">
        <w:t>–</w:t>
      </w:r>
      <w:r w:rsidRPr="5F40FBB4">
        <w:rPr>
          <w:color w:val="333333"/>
          <w:szCs w:val="28"/>
        </w:rPr>
        <w:t xml:space="preserve"> </w:t>
      </w:r>
      <w:r w:rsidRPr="5F40FBB4">
        <w:rPr>
          <w:color w:val="3D3D3D"/>
          <w:szCs w:val="28"/>
        </w:rPr>
        <w:t>Идеально подходит для: крупных организаций, которые уже используют ряд продуктов Microsoft.</w:t>
      </w:r>
    </w:p>
    <w:p w14:paraId="3CF2D8B6" w14:textId="256B91B0" w:rsidR="000B7C76" w:rsidRDefault="5F40FBB4" w:rsidP="5F40FBB4">
      <w:pPr>
        <w:ind w:firstLine="708"/>
        <w:rPr>
          <w:color w:val="3D3D3D"/>
          <w:szCs w:val="28"/>
        </w:rPr>
      </w:pPr>
      <w:r w:rsidRPr="5F40FBB4">
        <w:rPr>
          <w:color w:val="333333"/>
          <w:szCs w:val="28"/>
        </w:rPr>
        <w:t xml:space="preserve">MongoDB </w:t>
      </w:r>
      <w:r w:rsidR="00CB617F">
        <w:t>–</w:t>
      </w:r>
      <w:r w:rsidRPr="5F40FBB4">
        <w:rPr>
          <w:color w:val="333333"/>
          <w:szCs w:val="28"/>
        </w:rPr>
        <w:t xml:space="preserve"> </w:t>
      </w:r>
      <w:r w:rsidRPr="5F40FBB4">
        <w:rPr>
          <w:color w:val="3D3D3D"/>
          <w:szCs w:val="28"/>
        </w:rPr>
        <w:t>Подходит для организаций, работающих с разнородными данными, которые тяжело поддаются классификации. Для внедрения потребуются высококлассные специалисты.</w:t>
      </w:r>
    </w:p>
    <w:p w14:paraId="3CFC427F" w14:textId="77777777" w:rsidR="000B7C76" w:rsidRDefault="002611A0">
      <w:pPr>
        <w:pStyle w:val="1"/>
        <w:spacing w:before="0" w:after="0"/>
        <w:rPr>
          <w:sz w:val="28"/>
        </w:rPr>
      </w:pPr>
      <w:bookmarkStart w:id="5" w:name="_Toc88478528"/>
      <w:r>
        <w:rPr>
          <w:sz w:val="28"/>
        </w:rPr>
        <w:t>2 Описать основные сущности и их характеристики, которые будут храниться в БД (в каком виде и как).</w:t>
      </w:r>
      <w:bookmarkEnd w:id="5"/>
    </w:p>
    <w:p w14:paraId="7BCC1525" w14:textId="5F49DD4E" w:rsidR="000B7C76" w:rsidRDefault="00A9030A">
      <w:r>
        <w:t>Рисунок</w:t>
      </w:r>
      <w:r w:rsidR="002611A0">
        <w:t xml:space="preserve"> 1 – Диаграмма сущности.</w:t>
      </w:r>
    </w:p>
    <w:p w14:paraId="064BA7E2" w14:textId="77777777" w:rsidR="00A9030A" w:rsidRDefault="002611A0" w:rsidP="00A9030A">
      <w:pPr>
        <w:keepNext/>
      </w:pPr>
      <w:r>
        <w:rPr>
          <w:noProof/>
        </w:rPr>
        <w:lastRenderedPageBreak/>
        <w:drawing>
          <wp:inline distT="0" distB="0" distL="0" distR="0" wp14:anchorId="3F64EDBF" wp14:editId="07777777">
            <wp:extent cx="4572000" cy="38576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39945" w14:textId="3311EB58" w:rsidR="000B7C76" w:rsidRDefault="00A9030A" w:rsidP="00A9030A">
      <w:pPr>
        <w:pStyle w:val="ae"/>
        <w:jc w:val="center"/>
      </w:pPr>
      <w:r>
        <w:t xml:space="preserve">Рисунок </w:t>
      </w:r>
      <w:r w:rsidR="00C7509A">
        <w:fldChar w:fldCharType="begin"/>
      </w:r>
      <w:r w:rsidR="00C7509A">
        <w:instrText xml:space="preserve"> SEQ Рисунок \* ARABIC </w:instrText>
      </w:r>
      <w:r w:rsidR="00C7509A">
        <w:fldChar w:fldCharType="separate"/>
      </w:r>
      <w:r>
        <w:rPr>
          <w:noProof/>
        </w:rPr>
        <w:t>1</w:t>
      </w:r>
      <w:r w:rsidR="00C7509A">
        <w:rPr>
          <w:noProof/>
        </w:rPr>
        <w:fldChar w:fldCharType="end"/>
      </w:r>
      <w:r w:rsidR="00CB617F">
        <w:t>–</w:t>
      </w:r>
      <w:r w:rsidR="00CB617F">
        <w:t xml:space="preserve"> </w:t>
      </w:r>
      <w:r>
        <w:t>Диаграмма сущности.</w:t>
      </w:r>
    </w:p>
    <w:p w14:paraId="5DD3D937" w14:textId="77777777" w:rsidR="000B7C76" w:rsidRDefault="002611A0">
      <w:pPr>
        <w:pStyle w:val="1"/>
        <w:spacing w:before="0" w:after="0"/>
        <w:rPr>
          <w:sz w:val="28"/>
        </w:rPr>
      </w:pPr>
      <w:bookmarkStart w:id="6" w:name="_Toc88478529"/>
      <w:r>
        <w:rPr>
          <w:sz w:val="28"/>
        </w:rPr>
        <w:t>3 Описать основные сценарии использования СУБД с помощью use-case.</w:t>
      </w:r>
      <w:bookmarkEnd w:id="6"/>
    </w:p>
    <w:p w14:paraId="2AC1317C" w14:textId="77777777" w:rsidR="000B7C76" w:rsidRDefault="002611A0">
      <w:r>
        <w:t>UML диаграмма использования, иначе use-cases составляется для того, чтобы наглядно представить функциональные возможности разрабатываемой системы. Основными элементами этой диаграммы являются:</w:t>
      </w:r>
    </w:p>
    <w:p w14:paraId="3997ABBF" w14:textId="77777777" w:rsidR="000B7C76" w:rsidRDefault="002611A0">
      <w:r>
        <w:t>1) акторы;</w:t>
      </w:r>
    </w:p>
    <w:p w14:paraId="1BED5AEB" w14:textId="77777777" w:rsidR="000B7C76" w:rsidRDefault="002611A0">
      <w:r>
        <w:t>2) ситуации;</w:t>
      </w:r>
    </w:p>
    <w:p w14:paraId="0271F0FB" w14:textId="77777777" w:rsidR="000B7C76" w:rsidRDefault="002611A0">
      <w:r>
        <w:t>3) стрелки.</w:t>
      </w:r>
    </w:p>
    <w:p w14:paraId="68F3C13D" w14:textId="77777777" w:rsidR="000B7C76" w:rsidRDefault="002611A0">
      <w:r>
        <w:t>Акторы описывают собой непосредственно участников, взаимодействующие с системой. Ситуации описывают собой действия или процессы, допустимые в системе.</w:t>
      </w:r>
    </w:p>
    <w:p w14:paraId="102BDDA9" w14:textId="77777777" w:rsidR="000B7C76" w:rsidRDefault="002611A0">
      <w:r>
        <w:t>Стрелки связывают между собой акторов и ситуации. В зависимости от её визуального вида, она несёт дополнительные сведения о связи между актором и ситуацией.</w:t>
      </w:r>
    </w:p>
    <w:p w14:paraId="0785D71F" w14:textId="3CFB5526" w:rsidR="000B7C76" w:rsidRDefault="00A9030A">
      <w:r>
        <w:t>Рисунок</w:t>
      </w:r>
      <w:r w:rsidR="002611A0">
        <w:t xml:space="preserve"> 2 – use-case диаграмма.</w:t>
      </w:r>
    </w:p>
    <w:p w14:paraId="59D9E915" w14:textId="77777777" w:rsidR="00A9030A" w:rsidRDefault="002611A0" w:rsidP="00A9030A">
      <w:pPr>
        <w:keepNext/>
      </w:pPr>
      <w:r>
        <w:rPr>
          <w:noProof/>
        </w:rPr>
        <w:lastRenderedPageBreak/>
        <w:drawing>
          <wp:inline distT="0" distB="0" distL="0" distR="0" wp14:anchorId="439D6F5F" wp14:editId="07777777">
            <wp:extent cx="4572000" cy="40671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2CB0E" w14:textId="53A9DD16" w:rsidR="000B7C76" w:rsidRDefault="00A9030A" w:rsidP="00A9030A">
      <w:pPr>
        <w:pStyle w:val="ae"/>
        <w:jc w:val="center"/>
      </w:pPr>
      <w:r>
        <w:t xml:space="preserve">Рисунок </w:t>
      </w:r>
      <w:r w:rsidR="00C7509A">
        <w:fldChar w:fldCharType="begin"/>
      </w:r>
      <w:r w:rsidR="00C7509A">
        <w:instrText xml:space="preserve"> SEQ Рисунок \* ARABIC </w:instrText>
      </w:r>
      <w:r w:rsidR="00C7509A">
        <w:fldChar w:fldCharType="separate"/>
      </w:r>
      <w:r>
        <w:rPr>
          <w:noProof/>
        </w:rPr>
        <w:t>2</w:t>
      </w:r>
      <w:r w:rsidR="00C7509A">
        <w:rPr>
          <w:noProof/>
        </w:rPr>
        <w:fldChar w:fldCharType="end"/>
      </w:r>
      <w:r>
        <w:t xml:space="preserve"> - use-case диаграмма.</w:t>
      </w:r>
    </w:p>
    <w:p w14:paraId="7ED42D83" w14:textId="77777777" w:rsidR="000B7C76" w:rsidRDefault="002611A0">
      <w:pPr>
        <w:pStyle w:val="1"/>
        <w:spacing w:before="0" w:after="0"/>
        <w:rPr>
          <w:sz w:val="28"/>
        </w:rPr>
      </w:pPr>
      <w:bookmarkStart w:id="7" w:name="_Toc88478530"/>
      <w:r>
        <w:rPr>
          <w:sz w:val="28"/>
        </w:rPr>
        <w:t>4 Составить список API методов, предоставляемой БД для работы «из вне».</w:t>
      </w:r>
      <w:bookmarkEnd w:id="7"/>
    </w:p>
    <w:p w14:paraId="2787C73B" w14:textId="2090B26A" w:rsidR="00F234BD" w:rsidRDefault="00F234BD" w:rsidP="00A9030A">
      <w:r>
        <w:t>Список команд представлен в Таблице 1 –</w:t>
      </w:r>
      <w:r w:rsidR="00A9030A">
        <w:t xml:space="preserve"> список аргументов</w:t>
      </w:r>
      <w:r>
        <w:t>.</w:t>
      </w:r>
    </w:p>
    <w:p w14:paraId="22D029F3" w14:textId="5AFDB77E" w:rsidR="00FC4B1C" w:rsidRPr="00F234BD" w:rsidRDefault="00FC4B1C" w:rsidP="00FC4B1C">
      <w:pPr>
        <w:ind w:firstLine="0"/>
      </w:pPr>
      <w:r>
        <w:t xml:space="preserve">Таблица 1 – </w:t>
      </w:r>
      <w:r w:rsidR="00A9030A">
        <w:t>список аргументов.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2546"/>
        <w:gridCol w:w="7025"/>
      </w:tblGrid>
      <w:tr w:rsidR="00FC4B1C" w:rsidRPr="00FC4B1C" w14:paraId="1B8F6191" w14:textId="275B27A2" w:rsidTr="00FC4B1C">
        <w:tc>
          <w:tcPr>
            <w:tcW w:w="1330" w:type="pct"/>
          </w:tcPr>
          <w:p w14:paraId="2C062C25" w14:textId="5D5B044C" w:rsidR="00FC4B1C" w:rsidRPr="00FC4B1C" w:rsidRDefault="00FC4B1C" w:rsidP="00FC4B1C">
            <w:pPr>
              <w:ind w:firstLine="0"/>
              <w:jc w:val="center"/>
              <w:rPr>
                <w:b/>
              </w:rPr>
            </w:pPr>
            <w:r w:rsidRPr="00FC4B1C">
              <w:rPr>
                <w:b/>
              </w:rPr>
              <w:t>Метод</w:t>
            </w:r>
          </w:p>
        </w:tc>
        <w:tc>
          <w:tcPr>
            <w:tcW w:w="3670" w:type="pct"/>
          </w:tcPr>
          <w:p w14:paraId="6F0C44A5" w14:textId="314736DB" w:rsidR="00FC4B1C" w:rsidRPr="00FC4B1C" w:rsidRDefault="00FC4B1C" w:rsidP="00FC4B1C">
            <w:pPr>
              <w:ind w:firstLine="0"/>
              <w:jc w:val="center"/>
              <w:rPr>
                <w:b/>
              </w:rPr>
            </w:pPr>
            <w:r w:rsidRPr="00FC4B1C">
              <w:rPr>
                <w:b/>
              </w:rPr>
              <w:t>Аргументы</w:t>
            </w:r>
          </w:p>
        </w:tc>
      </w:tr>
      <w:tr w:rsidR="00FC4B1C" w14:paraId="3836B13F" w14:textId="44B26321" w:rsidTr="00FC4B1C">
        <w:tc>
          <w:tcPr>
            <w:tcW w:w="1330" w:type="pct"/>
          </w:tcPr>
          <w:p w14:paraId="669ECAD8" w14:textId="6FFB0ACC" w:rsidR="00FC4B1C" w:rsidRPr="00FC4B1C" w:rsidRDefault="00FC4B1C" w:rsidP="00A12DA1">
            <w:pPr>
              <w:ind w:firstLine="0"/>
              <w:jc w:val="left"/>
            </w:pPr>
            <w:r w:rsidRPr="00FC4B1C">
              <w:t>Добавить прибор учёта</w:t>
            </w:r>
          </w:p>
        </w:tc>
        <w:tc>
          <w:tcPr>
            <w:tcW w:w="3670" w:type="pct"/>
          </w:tcPr>
          <w:p w14:paraId="7A77CFBD" w14:textId="53C579F9" w:rsidR="00FC4B1C" w:rsidRDefault="00FC4B1C" w:rsidP="00A12DA1">
            <w:pPr>
              <w:ind w:firstLine="0"/>
              <w:jc w:val="left"/>
            </w:pPr>
            <w:r>
              <w:t>Идентификация прибора (текст),</w:t>
            </w:r>
          </w:p>
          <w:p w14:paraId="0A91C621" w14:textId="074874C9" w:rsidR="00FC4B1C" w:rsidRPr="5F40FBB4" w:rsidRDefault="00FC4B1C" w:rsidP="00A12DA1">
            <w:pPr>
              <w:ind w:firstLine="0"/>
              <w:jc w:val="left"/>
            </w:pPr>
            <w:r>
              <w:t>Лицевой счет (число). Владелец (текст). Адрес установки (текст), Тип прибора учета(текст (связь с Вид)).</w:t>
            </w:r>
          </w:p>
        </w:tc>
      </w:tr>
      <w:tr w:rsidR="00FC4B1C" w14:paraId="7612C76D" w14:textId="77777777" w:rsidTr="00FC4B1C">
        <w:tc>
          <w:tcPr>
            <w:tcW w:w="1330" w:type="pct"/>
          </w:tcPr>
          <w:p w14:paraId="052B831B" w14:textId="0E6E6436" w:rsidR="00FC4B1C" w:rsidRPr="00FC4B1C" w:rsidRDefault="00FC4B1C" w:rsidP="00A12DA1">
            <w:pPr>
              <w:ind w:firstLine="0"/>
              <w:jc w:val="left"/>
            </w:pPr>
            <w:r w:rsidRPr="00FC4B1C">
              <w:t>Удалить прибор учёта</w:t>
            </w:r>
          </w:p>
        </w:tc>
        <w:tc>
          <w:tcPr>
            <w:tcW w:w="3670" w:type="pct"/>
          </w:tcPr>
          <w:p w14:paraId="55ECBCC5" w14:textId="6449A06D" w:rsidR="00FC4B1C" w:rsidRDefault="00FC4B1C" w:rsidP="00A12DA1">
            <w:pPr>
              <w:ind w:firstLine="0"/>
              <w:jc w:val="left"/>
            </w:pPr>
            <w:r>
              <w:t>Идентификатор прибора</w:t>
            </w:r>
          </w:p>
        </w:tc>
      </w:tr>
      <w:tr w:rsidR="00FC4B1C" w14:paraId="08D4AAA0" w14:textId="77777777" w:rsidTr="00FC4B1C">
        <w:tc>
          <w:tcPr>
            <w:tcW w:w="1330" w:type="pct"/>
          </w:tcPr>
          <w:p w14:paraId="228A0E9B" w14:textId="39EA2759" w:rsidR="00FC4B1C" w:rsidRPr="00FC4B1C" w:rsidRDefault="00FC4B1C" w:rsidP="00A12DA1">
            <w:pPr>
              <w:ind w:firstLine="0"/>
              <w:jc w:val="left"/>
            </w:pPr>
            <w:r w:rsidRPr="00FC4B1C">
              <w:t>Изменить лицевой счёт</w:t>
            </w:r>
          </w:p>
        </w:tc>
        <w:tc>
          <w:tcPr>
            <w:tcW w:w="3670" w:type="pct"/>
          </w:tcPr>
          <w:p w14:paraId="4C378420" w14:textId="3E6C0005" w:rsidR="00FC4B1C" w:rsidRDefault="00FC4B1C" w:rsidP="00A12DA1">
            <w:pPr>
              <w:ind w:firstLine="0"/>
              <w:jc w:val="left"/>
            </w:pPr>
            <w:r>
              <w:t>Идентификатор прибора, новый лицевой счёт</w:t>
            </w:r>
          </w:p>
        </w:tc>
      </w:tr>
      <w:tr w:rsidR="00FC4B1C" w14:paraId="5C71F309" w14:textId="77777777" w:rsidTr="00FC4B1C">
        <w:tc>
          <w:tcPr>
            <w:tcW w:w="1330" w:type="pct"/>
          </w:tcPr>
          <w:p w14:paraId="7274D45C" w14:textId="7E56FF65" w:rsidR="00FC4B1C" w:rsidRPr="00FC4B1C" w:rsidRDefault="00FC4B1C" w:rsidP="00A12DA1">
            <w:pPr>
              <w:ind w:firstLine="0"/>
              <w:jc w:val="left"/>
            </w:pPr>
            <w:r w:rsidRPr="00FC4B1C">
              <w:t>Изменить владелец</w:t>
            </w:r>
          </w:p>
        </w:tc>
        <w:tc>
          <w:tcPr>
            <w:tcW w:w="3670" w:type="pct"/>
          </w:tcPr>
          <w:p w14:paraId="375BEBCD" w14:textId="5B216722" w:rsidR="00FC4B1C" w:rsidRPr="00FC4B1C" w:rsidRDefault="00FC4B1C" w:rsidP="00A12DA1">
            <w:pPr>
              <w:ind w:firstLine="0"/>
              <w:jc w:val="left"/>
            </w:pPr>
            <w:r w:rsidRPr="00FC4B1C">
              <w:t>Идентификатор прибора, владелец.</w:t>
            </w:r>
          </w:p>
        </w:tc>
      </w:tr>
      <w:tr w:rsidR="00FC4B1C" w14:paraId="3BBB61FF" w14:textId="77777777" w:rsidTr="00FC4B1C">
        <w:tc>
          <w:tcPr>
            <w:tcW w:w="1330" w:type="pct"/>
          </w:tcPr>
          <w:p w14:paraId="7E0E69DE" w14:textId="76774A34" w:rsidR="00FC4B1C" w:rsidRPr="00FC4B1C" w:rsidRDefault="00FC4B1C" w:rsidP="00A12DA1">
            <w:pPr>
              <w:ind w:firstLine="0"/>
              <w:jc w:val="left"/>
            </w:pPr>
            <w:r w:rsidRPr="00FC4B1C">
              <w:t>Изменить адрес установки</w:t>
            </w:r>
          </w:p>
        </w:tc>
        <w:tc>
          <w:tcPr>
            <w:tcW w:w="3670" w:type="pct"/>
          </w:tcPr>
          <w:p w14:paraId="4E0BF4CE" w14:textId="1DA11F3A" w:rsidR="00FC4B1C" w:rsidRPr="00FC4B1C" w:rsidRDefault="00FC4B1C" w:rsidP="00A12DA1">
            <w:pPr>
              <w:ind w:firstLine="0"/>
              <w:jc w:val="left"/>
            </w:pPr>
            <w:r w:rsidRPr="00FC4B1C">
              <w:t>Идентификатор прибора, адрес установки.</w:t>
            </w:r>
          </w:p>
        </w:tc>
      </w:tr>
      <w:tr w:rsidR="00FC4B1C" w14:paraId="211B6537" w14:textId="77777777" w:rsidTr="00FC4B1C">
        <w:tc>
          <w:tcPr>
            <w:tcW w:w="1330" w:type="pct"/>
          </w:tcPr>
          <w:p w14:paraId="1AD40D26" w14:textId="4BFFC601" w:rsidR="00FC4B1C" w:rsidRPr="00FC4B1C" w:rsidRDefault="00FC4B1C" w:rsidP="00A12DA1">
            <w:pPr>
              <w:ind w:firstLine="0"/>
              <w:jc w:val="left"/>
            </w:pPr>
            <w:r w:rsidRPr="00FC4B1C">
              <w:t>Посмотреть все данные по приборам учета.</w:t>
            </w:r>
          </w:p>
        </w:tc>
        <w:tc>
          <w:tcPr>
            <w:tcW w:w="3670" w:type="pct"/>
          </w:tcPr>
          <w:p w14:paraId="0092F707" w14:textId="515861FA" w:rsidR="00FC4B1C" w:rsidRPr="00FC4B1C" w:rsidRDefault="00FC4B1C" w:rsidP="00A12DA1">
            <w:pPr>
              <w:ind w:firstLine="0"/>
              <w:jc w:val="left"/>
            </w:pPr>
            <w:r w:rsidRPr="00FC4B1C">
              <w:t>Идентификатор прибора.</w:t>
            </w:r>
          </w:p>
        </w:tc>
      </w:tr>
      <w:tr w:rsidR="00FC4B1C" w14:paraId="2BB0E901" w14:textId="77777777" w:rsidTr="00FC4B1C">
        <w:tc>
          <w:tcPr>
            <w:tcW w:w="1330" w:type="pct"/>
          </w:tcPr>
          <w:p w14:paraId="21F4DB41" w14:textId="6679D35A" w:rsidR="00FC4B1C" w:rsidRPr="00FC4B1C" w:rsidRDefault="00FC4B1C" w:rsidP="00A12DA1">
            <w:pPr>
              <w:ind w:firstLine="0"/>
              <w:jc w:val="left"/>
            </w:pPr>
            <w:r w:rsidRPr="00FC4B1C">
              <w:t>Поиск датчика</w:t>
            </w:r>
          </w:p>
        </w:tc>
        <w:tc>
          <w:tcPr>
            <w:tcW w:w="3670" w:type="pct"/>
          </w:tcPr>
          <w:p w14:paraId="1D7BA68B" w14:textId="23368A7E" w:rsidR="00FC4B1C" w:rsidRPr="00FC4B1C" w:rsidRDefault="00FC4B1C" w:rsidP="00A12DA1">
            <w:pPr>
              <w:ind w:firstLine="0"/>
              <w:jc w:val="left"/>
            </w:pPr>
            <w:r w:rsidRPr="00FC4B1C">
              <w:t>Идентификатор прибора, владелец.</w:t>
            </w:r>
          </w:p>
        </w:tc>
      </w:tr>
      <w:tr w:rsidR="00FC4B1C" w14:paraId="406B9989" w14:textId="156A8B00" w:rsidTr="00FC4B1C">
        <w:tc>
          <w:tcPr>
            <w:tcW w:w="1330" w:type="pct"/>
          </w:tcPr>
          <w:p w14:paraId="253A9122" w14:textId="78A0CCCC" w:rsidR="00FC4B1C" w:rsidRPr="00FC4B1C" w:rsidRDefault="00FC4B1C" w:rsidP="00A12DA1">
            <w:pPr>
              <w:ind w:firstLine="0"/>
              <w:jc w:val="left"/>
            </w:pPr>
            <w:r w:rsidRPr="00FC4B1C">
              <w:lastRenderedPageBreak/>
              <w:t>Добавить тип прибора учета.</w:t>
            </w:r>
          </w:p>
        </w:tc>
        <w:tc>
          <w:tcPr>
            <w:tcW w:w="3670" w:type="pct"/>
          </w:tcPr>
          <w:p w14:paraId="33633C84" w14:textId="7F64992D" w:rsidR="00FC4B1C" w:rsidRPr="5F40FBB4" w:rsidRDefault="00FC4B1C" w:rsidP="00DC78C8">
            <w:pPr>
              <w:ind w:firstLine="0"/>
              <w:jc w:val="left"/>
            </w:pPr>
            <w:r>
              <w:t>Вид (текст), единица измерения (текст).</w:t>
            </w:r>
          </w:p>
        </w:tc>
      </w:tr>
      <w:tr w:rsidR="00FC4B1C" w14:paraId="63095042" w14:textId="77777777" w:rsidTr="00FC4B1C">
        <w:tc>
          <w:tcPr>
            <w:tcW w:w="1330" w:type="pct"/>
          </w:tcPr>
          <w:p w14:paraId="52A06F95" w14:textId="321A068A" w:rsidR="00FC4B1C" w:rsidRPr="00FC4B1C" w:rsidRDefault="00FC4B1C" w:rsidP="00A12DA1">
            <w:pPr>
              <w:ind w:firstLine="0"/>
              <w:jc w:val="left"/>
            </w:pPr>
            <w:r w:rsidRPr="00FC4B1C">
              <w:t>Удалить тип прибора учёта.</w:t>
            </w:r>
          </w:p>
        </w:tc>
        <w:tc>
          <w:tcPr>
            <w:tcW w:w="3670" w:type="pct"/>
          </w:tcPr>
          <w:p w14:paraId="55601B6F" w14:textId="5322FAAB" w:rsidR="00FC4B1C" w:rsidRDefault="00FC4B1C" w:rsidP="00A12DA1">
            <w:pPr>
              <w:ind w:firstLine="0"/>
              <w:jc w:val="left"/>
            </w:pPr>
            <w:r>
              <w:t>Идентификатор тип прибора учета.</w:t>
            </w:r>
          </w:p>
        </w:tc>
      </w:tr>
      <w:tr w:rsidR="00FC4B1C" w14:paraId="27DA71D5" w14:textId="77777777" w:rsidTr="00FC4B1C">
        <w:tc>
          <w:tcPr>
            <w:tcW w:w="1330" w:type="pct"/>
          </w:tcPr>
          <w:p w14:paraId="7A70A43E" w14:textId="23CA7624" w:rsidR="00FC4B1C" w:rsidRPr="00FC4B1C" w:rsidRDefault="00FC4B1C" w:rsidP="0035117D">
            <w:pPr>
              <w:ind w:firstLine="0"/>
              <w:jc w:val="left"/>
            </w:pPr>
            <w:r w:rsidRPr="00FC4B1C">
              <w:t>Изменить вид.</w:t>
            </w:r>
          </w:p>
        </w:tc>
        <w:tc>
          <w:tcPr>
            <w:tcW w:w="3670" w:type="pct"/>
          </w:tcPr>
          <w:p w14:paraId="69DEEA96" w14:textId="638ECFA2" w:rsidR="00FC4B1C" w:rsidRDefault="00FC4B1C" w:rsidP="00A12DA1">
            <w:pPr>
              <w:ind w:firstLine="0"/>
              <w:jc w:val="left"/>
            </w:pPr>
            <w:r>
              <w:t>Идентификатор тип прибора учета, вид.</w:t>
            </w:r>
          </w:p>
        </w:tc>
      </w:tr>
      <w:tr w:rsidR="00FC4B1C" w14:paraId="32B3545C" w14:textId="77777777" w:rsidTr="00FC4B1C">
        <w:tc>
          <w:tcPr>
            <w:tcW w:w="1330" w:type="pct"/>
          </w:tcPr>
          <w:p w14:paraId="083A2757" w14:textId="72C2C9D0" w:rsidR="00FC4B1C" w:rsidRPr="00FC4B1C" w:rsidRDefault="00FC4B1C" w:rsidP="0035117D">
            <w:pPr>
              <w:ind w:firstLine="0"/>
              <w:jc w:val="left"/>
            </w:pPr>
            <w:r w:rsidRPr="00FC4B1C">
              <w:t>Изменить единица измерения.</w:t>
            </w:r>
          </w:p>
        </w:tc>
        <w:tc>
          <w:tcPr>
            <w:tcW w:w="3670" w:type="pct"/>
          </w:tcPr>
          <w:p w14:paraId="417B4FDB" w14:textId="6AE9632F" w:rsidR="00FC4B1C" w:rsidRDefault="00FC4B1C" w:rsidP="00A12DA1">
            <w:pPr>
              <w:ind w:firstLine="0"/>
              <w:jc w:val="left"/>
            </w:pPr>
            <w:r>
              <w:t>Идентификатор тип прибора учета, единица измерения.</w:t>
            </w:r>
          </w:p>
        </w:tc>
      </w:tr>
      <w:tr w:rsidR="00FC4B1C" w14:paraId="6F4452D5" w14:textId="77777777" w:rsidTr="00FC4B1C">
        <w:tc>
          <w:tcPr>
            <w:tcW w:w="1330" w:type="pct"/>
          </w:tcPr>
          <w:p w14:paraId="6FBBC645" w14:textId="4AF5B201" w:rsidR="00FC4B1C" w:rsidRPr="00FC4B1C" w:rsidRDefault="00FC4B1C" w:rsidP="0035117D">
            <w:pPr>
              <w:ind w:firstLine="0"/>
              <w:jc w:val="left"/>
            </w:pPr>
            <w:r w:rsidRPr="00FC4B1C">
              <w:t>Посмотреть все данные по типам прибора учёта.</w:t>
            </w:r>
          </w:p>
        </w:tc>
        <w:tc>
          <w:tcPr>
            <w:tcW w:w="3670" w:type="pct"/>
          </w:tcPr>
          <w:p w14:paraId="7EADDEAB" w14:textId="5F48C5DC" w:rsidR="00FC4B1C" w:rsidRDefault="00FC4B1C" w:rsidP="00A12DA1">
            <w:pPr>
              <w:ind w:firstLine="0"/>
              <w:jc w:val="left"/>
            </w:pPr>
            <w:r>
              <w:t>Идентификатор тип прибора учета.</w:t>
            </w:r>
          </w:p>
        </w:tc>
      </w:tr>
      <w:tr w:rsidR="00FC4B1C" w14:paraId="35CB893E" w14:textId="77777777" w:rsidTr="00FC4B1C">
        <w:tc>
          <w:tcPr>
            <w:tcW w:w="1330" w:type="pct"/>
          </w:tcPr>
          <w:p w14:paraId="0B538056" w14:textId="78321472" w:rsidR="00FC4B1C" w:rsidRPr="00FC4B1C" w:rsidRDefault="00FC4B1C" w:rsidP="0035117D">
            <w:pPr>
              <w:ind w:firstLine="0"/>
              <w:jc w:val="left"/>
            </w:pPr>
            <w:r w:rsidRPr="00FC4B1C">
              <w:t>Поиск типа прибора учёта.</w:t>
            </w:r>
          </w:p>
        </w:tc>
        <w:tc>
          <w:tcPr>
            <w:tcW w:w="3670" w:type="pct"/>
          </w:tcPr>
          <w:p w14:paraId="4CAA2147" w14:textId="0BD320B7" w:rsidR="00FC4B1C" w:rsidRDefault="00FC4B1C" w:rsidP="00A12DA1">
            <w:pPr>
              <w:ind w:firstLine="0"/>
              <w:jc w:val="left"/>
            </w:pPr>
            <w:r>
              <w:t>Идентификатор тип прибора учета, вид.</w:t>
            </w:r>
          </w:p>
        </w:tc>
      </w:tr>
      <w:tr w:rsidR="00FC4B1C" w14:paraId="534C0482" w14:textId="011572AB" w:rsidTr="00FC4B1C">
        <w:tc>
          <w:tcPr>
            <w:tcW w:w="1330" w:type="pct"/>
          </w:tcPr>
          <w:p w14:paraId="7AEDF063" w14:textId="3B802C5C" w:rsidR="00FC4B1C" w:rsidRPr="00FC4B1C" w:rsidRDefault="00FC4B1C" w:rsidP="00A12DA1">
            <w:pPr>
              <w:ind w:firstLine="0"/>
              <w:jc w:val="left"/>
            </w:pPr>
            <w:r w:rsidRPr="00FC4B1C">
              <w:t>Добавить оповещения.</w:t>
            </w:r>
          </w:p>
        </w:tc>
        <w:tc>
          <w:tcPr>
            <w:tcW w:w="3670" w:type="pct"/>
          </w:tcPr>
          <w:p w14:paraId="2EDCAE03" w14:textId="02B3E6F4" w:rsidR="00FC4B1C" w:rsidRPr="5F40FBB4" w:rsidRDefault="00FC4B1C" w:rsidP="00A12DA1">
            <w:pPr>
              <w:ind w:firstLine="0"/>
              <w:jc w:val="left"/>
            </w:pPr>
            <w:r>
              <w:t>Владелец (текст (связь с Владелец), Дата оповещения (дата), Вид оповещения (текст).</w:t>
            </w:r>
          </w:p>
        </w:tc>
      </w:tr>
      <w:tr w:rsidR="00FC4B1C" w14:paraId="28B3353D" w14:textId="77777777" w:rsidTr="00FC4B1C">
        <w:tc>
          <w:tcPr>
            <w:tcW w:w="1330" w:type="pct"/>
          </w:tcPr>
          <w:p w14:paraId="746B29B5" w14:textId="7C16B503" w:rsidR="00FC4B1C" w:rsidRPr="00FC4B1C" w:rsidRDefault="00FC4B1C" w:rsidP="00A12DA1">
            <w:pPr>
              <w:ind w:firstLine="0"/>
              <w:jc w:val="left"/>
            </w:pPr>
            <w:r w:rsidRPr="00FC4B1C">
              <w:t>Удалить оповещения</w:t>
            </w:r>
          </w:p>
        </w:tc>
        <w:tc>
          <w:tcPr>
            <w:tcW w:w="3670" w:type="pct"/>
          </w:tcPr>
          <w:p w14:paraId="05910D2D" w14:textId="6CB73B12" w:rsidR="00FC4B1C" w:rsidRDefault="00FC4B1C" w:rsidP="00A12DA1">
            <w:pPr>
              <w:ind w:firstLine="0"/>
              <w:jc w:val="left"/>
            </w:pPr>
            <w:r>
              <w:t>Идентификатор оповещения.</w:t>
            </w:r>
          </w:p>
        </w:tc>
      </w:tr>
      <w:tr w:rsidR="00FC4B1C" w14:paraId="016E224E" w14:textId="77777777" w:rsidTr="00FC4B1C">
        <w:tc>
          <w:tcPr>
            <w:tcW w:w="1330" w:type="pct"/>
          </w:tcPr>
          <w:p w14:paraId="1FD06BAB" w14:textId="1E163DDD" w:rsidR="00FC4B1C" w:rsidRPr="00FC4B1C" w:rsidRDefault="00FC4B1C" w:rsidP="00A12DA1">
            <w:pPr>
              <w:ind w:firstLine="0"/>
              <w:jc w:val="left"/>
            </w:pPr>
            <w:r w:rsidRPr="00FC4B1C">
              <w:t>Изменить дата оповещения.</w:t>
            </w:r>
          </w:p>
        </w:tc>
        <w:tc>
          <w:tcPr>
            <w:tcW w:w="3670" w:type="pct"/>
          </w:tcPr>
          <w:p w14:paraId="5BB67332" w14:textId="789B5614" w:rsidR="00FC4B1C" w:rsidRDefault="00FC4B1C" w:rsidP="00A12DA1">
            <w:pPr>
              <w:ind w:firstLine="0"/>
              <w:jc w:val="left"/>
            </w:pPr>
            <w:r>
              <w:t>Идентификатор оповещения, дата оповещения.</w:t>
            </w:r>
          </w:p>
        </w:tc>
      </w:tr>
      <w:tr w:rsidR="00FC4B1C" w14:paraId="134701D3" w14:textId="77777777" w:rsidTr="00FC4B1C">
        <w:tc>
          <w:tcPr>
            <w:tcW w:w="1330" w:type="pct"/>
          </w:tcPr>
          <w:p w14:paraId="53FBD3E1" w14:textId="2E117C37" w:rsidR="00FC4B1C" w:rsidRPr="00FC4B1C" w:rsidRDefault="00FC4B1C" w:rsidP="00A12DA1">
            <w:pPr>
              <w:ind w:firstLine="0"/>
              <w:jc w:val="left"/>
            </w:pPr>
            <w:r w:rsidRPr="00FC4B1C">
              <w:t>Изменить вид оповещения.</w:t>
            </w:r>
          </w:p>
        </w:tc>
        <w:tc>
          <w:tcPr>
            <w:tcW w:w="3670" w:type="pct"/>
          </w:tcPr>
          <w:p w14:paraId="2C63FF54" w14:textId="498EB9DE" w:rsidR="00FC4B1C" w:rsidRDefault="00FC4B1C" w:rsidP="00A12DA1">
            <w:pPr>
              <w:ind w:firstLine="0"/>
              <w:jc w:val="left"/>
            </w:pPr>
            <w:r>
              <w:t>Идентификатор оповещения, вид оповещения.</w:t>
            </w:r>
          </w:p>
        </w:tc>
      </w:tr>
      <w:tr w:rsidR="00FC4B1C" w14:paraId="72878179" w14:textId="77777777" w:rsidTr="00FC4B1C">
        <w:tc>
          <w:tcPr>
            <w:tcW w:w="1330" w:type="pct"/>
          </w:tcPr>
          <w:p w14:paraId="6D2795C7" w14:textId="489D40F0" w:rsidR="00FC4B1C" w:rsidRPr="00FC4B1C" w:rsidRDefault="00FC4B1C" w:rsidP="00A12DA1">
            <w:pPr>
              <w:ind w:firstLine="0"/>
              <w:jc w:val="left"/>
            </w:pPr>
            <w:r w:rsidRPr="00FC4B1C">
              <w:t>Посмотреть все данные по оповещению.</w:t>
            </w:r>
          </w:p>
        </w:tc>
        <w:tc>
          <w:tcPr>
            <w:tcW w:w="3670" w:type="pct"/>
          </w:tcPr>
          <w:p w14:paraId="681B187E" w14:textId="182D0A46" w:rsidR="00FC4B1C" w:rsidRDefault="00FC4B1C" w:rsidP="00A12DA1">
            <w:pPr>
              <w:ind w:firstLine="0"/>
              <w:jc w:val="left"/>
            </w:pPr>
            <w:r>
              <w:t>Идентификатор оповещения.</w:t>
            </w:r>
          </w:p>
        </w:tc>
      </w:tr>
      <w:tr w:rsidR="00FC4B1C" w14:paraId="487D19C2" w14:textId="77777777" w:rsidTr="00FC4B1C">
        <w:tc>
          <w:tcPr>
            <w:tcW w:w="1330" w:type="pct"/>
          </w:tcPr>
          <w:p w14:paraId="79A332D6" w14:textId="2F87C205" w:rsidR="00FC4B1C" w:rsidRPr="00FC4B1C" w:rsidRDefault="00FC4B1C" w:rsidP="00A12DA1">
            <w:pPr>
              <w:ind w:firstLine="0"/>
              <w:jc w:val="left"/>
            </w:pPr>
            <w:r w:rsidRPr="00FC4B1C">
              <w:t>Поиск вида оповещения.</w:t>
            </w:r>
          </w:p>
        </w:tc>
        <w:tc>
          <w:tcPr>
            <w:tcW w:w="3670" w:type="pct"/>
          </w:tcPr>
          <w:p w14:paraId="7792741B" w14:textId="7D174623" w:rsidR="00FC4B1C" w:rsidRDefault="00FC4B1C" w:rsidP="00A12DA1">
            <w:pPr>
              <w:ind w:firstLine="0"/>
              <w:jc w:val="left"/>
            </w:pPr>
            <w:r>
              <w:t>Идентификатор оповещения, вид оповещения</w:t>
            </w:r>
          </w:p>
        </w:tc>
      </w:tr>
      <w:tr w:rsidR="00FC4B1C" w14:paraId="30F07265" w14:textId="630C8327" w:rsidTr="00FC4B1C">
        <w:tc>
          <w:tcPr>
            <w:tcW w:w="1330" w:type="pct"/>
          </w:tcPr>
          <w:p w14:paraId="2655CBB1" w14:textId="2F4DF1E9" w:rsidR="00FC4B1C" w:rsidRPr="00FC4B1C" w:rsidRDefault="00FC4B1C" w:rsidP="00A12DA1">
            <w:pPr>
              <w:ind w:firstLine="0"/>
              <w:jc w:val="left"/>
            </w:pPr>
            <w:r w:rsidRPr="00FC4B1C">
              <w:t>Добавить показания.</w:t>
            </w:r>
          </w:p>
        </w:tc>
        <w:tc>
          <w:tcPr>
            <w:tcW w:w="3670" w:type="pct"/>
          </w:tcPr>
          <w:p w14:paraId="7210613E" w14:textId="516984E8" w:rsidR="00FC4B1C" w:rsidRPr="5F40FBB4" w:rsidRDefault="00FC4B1C" w:rsidP="00DC78C8">
            <w:pPr>
              <w:ind w:firstLine="0"/>
              <w:jc w:val="left"/>
            </w:pPr>
            <w:r>
              <w:t>Прибор учёта (текст (связь с Идентификация прибора)), Дата показаний(дата), Значение показаний (число).</w:t>
            </w:r>
          </w:p>
        </w:tc>
      </w:tr>
      <w:tr w:rsidR="00FC4B1C" w14:paraId="3AF8BB78" w14:textId="796F8999" w:rsidTr="00FC4B1C">
        <w:tc>
          <w:tcPr>
            <w:tcW w:w="1330" w:type="pct"/>
          </w:tcPr>
          <w:p w14:paraId="13616808" w14:textId="3C6C1332" w:rsidR="00FC4B1C" w:rsidRPr="00FC4B1C" w:rsidRDefault="00FC4B1C" w:rsidP="00A12DA1">
            <w:pPr>
              <w:ind w:firstLine="0"/>
              <w:jc w:val="left"/>
            </w:pPr>
            <w:r w:rsidRPr="00FC4B1C">
              <w:t>Удалить показания.</w:t>
            </w:r>
          </w:p>
        </w:tc>
        <w:tc>
          <w:tcPr>
            <w:tcW w:w="3670" w:type="pct"/>
          </w:tcPr>
          <w:p w14:paraId="46FE9902" w14:textId="0A120263" w:rsidR="00FC4B1C" w:rsidRPr="5F40FBB4" w:rsidRDefault="00FC4B1C" w:rsidP="00A12DA1">
            <w:pPr>
              <w:ind w:firstLine="0"/>
            </w:pPr>
            <w:r>
              <w:t>Идентификатор показания.</w:t>
            </w:r>
          </w:p>
        </w:tc>
      </w:tr>
      <w:tr w:rsidR="00FC4B1C" w14:paraId="3640FB1E" w14:textId="3040C741" w:rsidTr="00FC4B1C">
        <w:tc>
          <w:tcPr>
            <w:tcW w:w="1330" w:type="pct"/>
          </w:tcPr>
          <w:p w14:paraId="733CC04F" w14:textId="286FC008" w:rsidR="00FC4B1C" w:rsidRPr="00FC4B1C" w:rsidRDefault="00FC4B1C" w:rsidP="00A12DA1">
            <w:pPr>
              <w:ind w:firstLine="0"/>
              <w:jc w:val="left"/>
            </w:pPr>
            <w:r w:rsidRPr="00FC4B1C">
              <w:t>Изменить дата показания.</w:t>
            </w:r>
          </w:p>
        </w:tc>
        <w:tc>
          <w:tcPr>
            <w:tcW w:w="3670" w:type="pct"/>
          </w:tcPr>
          <w:p w14:paraId="4028E72C" w14:textId="169E0FAA" w:rsidR="00FC4B1C" w:rsidRDefault="00FC4B1C" w:rsidP="00A12DA1">
            <w:pPr>
              <w:ind w:firstLine="0"/>
              <w:jc w:val="left"/>
            </w:pPr>
            <w:r>
              <w:t>Идентификатор показания, дата показания.</w:t>
            </w:r>
          </w:p>
        </w:tc>
      </w:tr>
      <w:tr w:rsidR="00FC4B1C" w14:paraId="42EBAE28" w14:textId="7C3965A9" w:rsidTr="00FC4B1C">
        <w:tc>
          <w:tcPr>
            <w:tcW w:w="1330" w:type="pct"/>
          </w:tcPr>
          <w:p w14:paraId="75EE6E8F" w14:textId="1F0F40DB" w:rsidR="00FC4B1C" w:rsidRPr="00FC4B1C" w:rsidRDefault="00FC4B1C" w:rsidP="00A12DA1">
            <w:pPr>
              <w:ind w:firstLine="0"/>
              <w:jc w:val="left"/>
            </w:pPr>
            <w:r w:rsidRPr="00FC4B1C">
              <w:t>Изменить значение показаний.</w:t>
            </w:r>
          </w:p>
        </w:tc>
        <w:tc>
          <w:tcPr>
            <w:tcW w:w="3670" w:type="pct"/>
          </w:tcPr>
          <w:p w14:paraId="40FE0D10" w14:textId="36E13AAD" w:rsidR="00FC4B1C" w:rsidRDefault="00FC4B1C" w:rsidP="00A12DA1">
            <w:pPr>
              <w:ind w:firstLine="0"/>
              <w:jc w:val="left"/>
            </w:pPr>
            <w:r>
              <w:t>Идентификатор показания, значение показания.</w:t>
            </w:r>
          </w:p>
        </w:tc>
      </w:tr>
      <w:tr w:rsidR="00FC4B1C" w14:paraId="7B1A4110" w14:textId="77777777" w:rsidTr="00FC4B1C">
        <w:tc>
          <w:tcPr>
            <w:tcW w:w="1330" w:type="pct"/>
          </w:tcPr>
          <w:p w14:paraId="03564695" w14:textId="127EA204" w:rsidR="00FC4B1C" w:rsidRPr="00FC4B1C" w:rsidRDefault="00FC4B1C" w:rsidP="00A12DA1">
            <w:pPr>
              <w:ind w:firstLine="0"/>
              <w:jc w:val="left"/>
            </w:pPr>
            <w:r w:rsidRPr="00FC4B1C">
              <w:t>Посмотреть все данные по показаниям.</w:t>
            </w:r>
          </w:p>
        </w:tc>
        <w:tc>
          <w:tcPr>
            <w:tcW w:w="3670" w:type="pct"/>
          </w:tcPr>
          <w:p w14:paraId="36BC912D" w14:textId="3ED03449" w:rsidR="00FC4B1C" w:rsidRDefault="00FC4B1C" w:rsidP="00A12DA1">
            <w:pPr>
              <w:ind w:firstLine="0"/>
              <w:jc w:val="left"/>
            </w:pPr>
            <w:r>
              <w:t>Идентификатор показания.</w:t>
            </w:r>
          </w:p>
        </w:tc>
      </w:tr>
      <w:tr w:rsidR="00FC4B1C" w14:paraId="2BEA9516" w14:textId="77777777" w:rsidTr="00FC4B1C">
        <w:tc>
          <w:tcPr>
            <w:tcW w:w="1330" w:type="pct"/>
          </w:tcPr>
          <w:p w14:paraId="5BCA90D3" w14:textId="0C3AAE84" w:rsidR="00FC4B1C" w:rsidRPr="00FC4B1C" w:rsidRDefault="00FC4B1C" w:rsidP="00A12DA1">
            <w:pPr>
              <w:ind w:firstLine="0"/>
              <w:jc w:val="left"/>
            </w:pPr>
            <w:r w:rsidRPr="00FC4B1C">
              <w:t>Поиск  показания.</w:t>
            </w:r>
          </w:p>
        </w:tc>
        <w:tc>
          <w:tcPr>
            <w:tcW w:w="3670" w:type="pct"/>
          </w:tcPr>
          <w:p w14:paraId="221C1F54" w14:textId="3A0E6CF7" w:rsidR="00FC4B1C" w:rsidRDefault="00FC4B1C" w:rsidP="00A12DA1">
            <w:pPr>
              <w:ind w:firstLine="0"/>
              <w:jc w:val="left"/>
            </w:pPr>
            <w:r>
              <w:t>Идентификатор показания, дата показания.</w:t>
            </w:r>
          </w:p>
        </w:tc>
      </w:tr>
    </w:tbl>
    <w:p w14:paraId="1FA80612" w14:textId="6D182298" w:rsidR="00F234BD" w:rsidRDefault="00F234BD" w:rsidP="000D6600">
      <w:pPr>
        <w:ind w:firstLine="0"/>
      </w:pPr>
    </w:p>
    <w:p w14:paraId="5246DBFF" w14:textId="77777777" w:rsidR="000B7C76" w:rsidRDefault="5F40FBB4" w:rsidP="5F40FBB4">
      <w:pPr>
        <w:pStyle w:val="1"/>
        <w:spacing w:before="0" w:after="0"/>
        <w:rPr>
          <w:sz w:val="28"/>
          <w:szCs w:val="28"/>
        </w:rPr>
      </w:pPr>
      <w:bookmarkStart w:id="8" w:name="_Toc88478531"/>
      <w:r w:rsidRPr="5F40FBB4">
        <w:rPr>
          <w:sz w:val="28"/>
          <w:szCs w:val="28"/>
        </w:rPr>
        <w:t>5 Определить список пользователей их роли.</w:t>
      </w:r>
      <w:bookmarkEnd w:id="8"/>
    </w:p>
    <w:p w14:paraId="03104751" w14:textId="2F0231CB" w:rsidR="5F40FBB4" w:rsidRDefault="5F40FBB4" w:rsidP="5F40FBB4">
      <w:r w:rsidRPr="5F40FBB4">
        <w:t>Включает 3 роли:</w:t>
      </w:r>
    </w:p>
    <w:p w14:paraId="265E1E51" w14:textId="58573ECA" w:rsidR="5F40FBB4" w:rsidRDefault="5F40FBB4" w:rsidP="5F40FBB4">
      <w:r w:rsidRPr="5F40FBB4">
        <w:t xml:space="preserve">Пользователя </w:t>
      </w:r>
      <w:r w:rsidR="00CB617F">
        <w:t>–</w:t>
      </w:r>
      <w:r w:rsidRPr="5F40FBB4">
        <w:t xml:space="preserve"> позволяет узнать состояние счетчиков и вводить данные с показателей.</w:t>
      </w:r>
    </w:p>
    <w:p w14:paraId="71846861" w14:textId="5F365D7A" w:rsidR="5F40FBB4" w:rsidRDefault="00CB617F" w:rsidP="5F40FBB4">
      <w:r>
        <w:lastRenderedPageBreak/>
        <w:t>Администратор – о</w:t>
      </w:r>
      <w:r w:rsidR="00DC78C8" w:rsidRPr="5F40FBB4">
        <w:t>тветственное</w:t>
      </w:r>
      <w:r w:rsidR="5F40FBB4" w:rsidRPr="5F40FBB4">
        <w:t xml:space="preserve"> лицо за функционирование информационной системы; он управляет режимом использования данных.</w:t>
      </w:r>
    </w:p>
    <w:p w14:paraId="08C411DE" w14:textId="78D66D8C" w:rsidR="5F40FBB4" w:rsidRDefault="00CB617F" w:rsidP="5F40FBB4">
      <w:r>
        <w:t xml:space="preserve">Сотрудник – </w:t>
      </w:r>
      <w:r w:rsidR="5F40FBB4" w:rsidRPr="5F40FBB4">
        <w:t>ответственного за пользователей базы данных. Этот сотрудник получит возможность создавать, изменять и удалять объекты пользователей баз данных, а также создавать схемы. Других прав в базе данных у него нет.</w:t>
      </w:r>
    </w:p>
    <w:p w14:paraId="62EBF3C5" w14:textId="77777777" w:rsidR="000B7C76" w:rsidRDefault="002611A0">
      <w:r>
        <w:br w:type="page"/>
      </w:r>
    </w:p>
    <w:p w14:paraId="557536F4" w14:textId="77777777" w:rsidR="000B7C76" w:rsidRDefault="5F40FBB4" w:rsidP="5F40FBB4">
      <w:pPr>
        <w:pStyle w:val="1"/>
        <w:spacing w:before="0" w:after="0"/>
        <w:jc w:val="center"/>
        <w:rPr>
          <w:sz w:val="28"/>
          <w:szCs w:val="28"/>
        </w:rPr>
      </w:pPr>
      <w:bookmarkStart w:id="9" w:name="_Toc88478532"/>
      <w:r w:rsidRPr="5F40FBB4">
        <w:rPr>
          <w:sz w:val="28"/>
          <w:szCs w:val="28"/>
        </w:rPr>
        <w:lastRenderedPageBreak/>
        <w:t>ЗАКЛЮЧЕНИЕ</w:t>
      </w:r>
      <w:bookmarkEnd w:id="9"/>
    </w:p>
    <w:p w14:paraId="76D35731" w14:textId="2B0015F5" w:rsidR="5F40FBB4" w:rsidRDefault="5F40FBB4" w:rsidP="5F40FBB4">
      <w:pPr>
        <w:rPr>
          <w:szCs w:val="28"/>
        </w:rPr>
      </w:pPr>
      <w:r w:rsidRPr="5F40FBB4">
        <w:rPr>
          <w:szCs w:val="28"/>
        </w:rPr>
        <w:t>Впроцессе выполнения практической работы было сформировано требоване к базе данных. В результате выполнения работы сформировалось представление о дальнейшей разработке сервиса. Поставленные задачи были выполнены в ходе работы.</w:t>
      </w:r>
    </w:p>
    <w:p w14:paraId="57FD1D9D" w14:textId="701C7D19" w:rsidR="5F40FBB4" w:rsidRDefault="5F40FBB4" w:rsidP="5F40FBB4">
      <w:pPr>
        <w:rPr>
          <w:szCs w:val="28"/>
        </w:rPr>
      </w:pPr>
    </w:p>
    <w:p w14:paraId="6D98A12B" w14:textId="77777777" w:rsidR="000B7C76" w:rsidRDefault="002611A0">
      <w:r>
        <w:br w:type="page"/>
      </w:r>
    </w:p>
    <w:p w14:paraId="4DEC8723" w14:textId="77777777" w:rsidR="000B7C76" w:rsidRDefault="002611A0">
      <w:pPr>
        <w:pStyle w:val="1"/>
        <w:spacing w:before="0" w:after="0"/>
        <w:jc w:val="center"/>
        <w:rPr>
          <w:sz w:val="28"/>
        </w:rPr>
      </w:pPr>
      <w:bookmarkStart w:id="10" w:name="_Toc88478533"/>
      <w:r>
        <w:rPr>
          <w:sz w:val="28"/>
        </w:rPr>
        <w:lastRenderedPageBreak/>
        <w:t>СПИСОК ИСПОЛЬЗУЕМОЙ ЛИТЕРАТУРЫ</w:t>
      </w:r>
      <w:bookmarkEnd w:id="10"/>
    </w:p>
    <w:p w14:paraId="32173354" w14:textId="77777777" w:rsidR="000B7C76" w:rsidRDefault="002611A0">
      <w:r>
        <w:t>1) https://app.diagrams.net/</w:t>
      </w:r>
    </w:p>
    <w:p w14:paraId="230A4930" w14:textId="77777777" w:rsidR="000B7C76" w:rsidRDefault="002611A0">
      <w:r>
        <w:t>2) https://evergreens.com.ua/ru/articles/uml-diagrams.html</w:t>
      </w:r>
    </w:p>
    <w:p w14:paraId="2946DB82" w14:textId="587E7FE9" w:rsidR="000B7C76" w:rsidRDefault="5F40FBB4">
      <w:r>
        <w:t>3) https://tproger.ru/translations/sql-recap/</w:t>
      </w:r>
    </w:p>
    <w:p w14:paraId="5997CC1D" w14:textId="77777777" w:rsidR="000B7C76" w:rsidRDefault="000B7C76"/>
    <w:p w14:paraId="110FFD37" w14:textId="77777777" w:rsidR="000B7C76" w:rsidRDefault="000B7C76"/>
    <w:p w14:paraId="6B699379" w14:textId="77777777" w:rsidR="000B7C76" w:rsidRDefault="000B7C76"/>
    <w:p w14:paraId="3FE9F23F" w14:textId="77777777" w:rsidR="000B7C76" w:rsidRDefault="000B7C76">
      <w:pPr>
        <w:ind w:firstLine="0"/>
        <w:rPr>
          <w:color w:val="000000"/>
          <w:sz w:val="19"/>
        </w:rPr>
      </w:pPr>
    </w:p>
    <w:sectPr w:rsidR="000B7C76">
      <w:footerReference w:type="default" r:id="rId10"/>
      <w:footerReference w:type="first" r:id="rId11"/>
      <w:pgSz w:w="11906" w:h="16838" w:code="9"/>
      <w:pgMar w:top="1134" w:right="850" w:bottom="1134" w:left="1701" w:header="708" w:footer="708" w:gutter="0"/>
      <w:pgNumType w:start="1" w:chapSep="period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4E5DE" w14:textId="77777777" w:rsidR="00C7509A" w:rsidRDefault="00C7509A">
      <w:pPr>
        <w:spacing w:line="240" w:lineRule="auto"/>
      </w:pPr>
      <w:r>
        <w:separator/>
      </w:r>
    </w:p>
  </w:endnote>
  <w:endnote w:type="continuationSeparator" w:id="0">
    <w:p w14:paraId="554AF165" w14:textId="77777777" w:rsidR="00C7509A" w:rsidRDefault="00C75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61677" w14:textId="0C81A846" w:rsidR="000B7C76" w:rsidRDefault="002611A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617F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94A6C" w14:textId="77777777" w:rsidR="000B7C76" w:rsidRDefault="002611A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713D0" w14:textId="77777777" w:rsidR="00C7509A" w:rsidRDefault="00C7509A">
      <w:pPr>
        <w:spacing w:line="240" w:lineRule="auto"/>
      </w:pPr>
      <w:r>
        <w:separator/>
      </w:r>
    </w:p>
  </w:footnote>
  <w:footnote w:type="continuationSeparator" w:id="0">
    <w:p w14:paraId="09595A61" w14:textId="77777777" w:rsidR="00C7509A" w:rsidRDefault="00C75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0FD"/>
    <w:multiLevelType w:val="hybridMultilevel"/>
    <w:tmpl w:val="A4189664"/>
    <w:lvl w:ilvl="0" w:tplc="A106E632">
      <w:start w:val="1"/>
      <w:numFmt w:val="decimal"/>
      <w:lvlText w:val="%1."/>
      <w:lvlJc w:val="left"/>
      <w:pPr>
        <w:ind w:left="720" w:hanging="360"/>
      </w:pPr>
    </w:lvl>
    <w:lvl w:ilvl="1" w:tplc="BBEE5222">
      <w:start w:val="1"/>
      <w:numFmt w:val="lowerLetter"/>
      <w:lvlText w:val="%2."/>
      <w:lvlJc w:val="left"/>
      <w:pPr>
        <w:ind w:left="1440" w:hanging="360"/>
      </w:pPr>
    </w:lvl>
    <w:lvl w:ilvl="2" w:tplc="4870717C">
      <w:start w:val="1"/>
      <w:numFmt w:val="lowerRoman"/>
      <w:lvlText w:val="%3."/>
      <w:lvlJc w:val="right"/>
      <w:pPr>
        <w:ind w:left="2160" w:hanging="180"/>
      </w:pPr>
    </w:lvl>
    <w:lvl w:ilvl="3" w:tplc="FE10433E">
      <w:start w:val="1"/>
      <w:numFmt w:val="decimal"/>
      <w:lvlText w:val="%4."/>
      <w:lvlJc w:val="left"/>
      <w:pPr>
        <w:ind w:left="2880" w:hanging="360"/>
      </w:pPr>
    </w:lvl>
    <w:lvl w:ilvl="4" w:tplc="014AE1B0">
      <w:start w:val="1"/>
      <w:numFmt w:val="lowerLetter"/>
      <w:lvlText w:val="%5."/>
      <w:lvlJc w:val="left"/>
      <w:pPr>
        <w:ind w:left="3600" w:hanging="360"/>
      </w:pPr>
    </w:lvl>
    <w:lvl w:ilvl="5" w:tplc="CFD48146">
      <w:start w:val="1"/>
      <w:numFmt w:val="lowerRoman"/>
      <w:lvlText w:val="%6."/>
      <w:lvlJc w:val="right"/>
      <w:pPr>
        <w:ind w:left="4320" w:hanging="180"/>
      </w:pPr>
    </w:lvl>
    <w:lvl w:ilvl="6" w:tplc="EDB0FD84">
      <w:start w:val="1"/>
      <w:numFmt w:val="decimal"/>
      <w:lvlText w:val="%7."/>
      <w:lvlJc w:val="left"/>
      <w:pPr>
        <w:ind w:left="5040" w:hanging="360"/>
      </w:pPr>
    </w:lvl>
    <w:lvl w:ilvl="7" w:tplc="69CC2A82">
      <w:start w:val="1"/>
      <w:numFmt w:val="lowerLetter"/>
      <w:lvlText w:val="%8."/>
      <w:lvlJc w:val="left"/>
      <w:pPr>
        <w:ind w:left="5760" w:hanging="360"/>
      </w:pPr>
    </w:lvl>
    <w:lvl w:ilvl="8" w:tplc="3C68C2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0F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F4E223"/>
    <w:multiLevelType w:val="hybridMultilevel"/>
    <w:tmpl w:val="CB0E57B0"/>
    <w:lvl w:ilvl="0" w:tplc="68C85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54A6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44F0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5CE1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40EF7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48233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72A9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8C06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F9ADF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5F40FBB4"/>
    <w:rsid w:val="000B7C76"/>
    <w:rsid w:val="000D6600"/>
    <w:rsid w:val="002611A0"/>
    <w:rsid w:val="0035117D"/>
    <w:rsid w:val="00414F83"/>
    <w:rsid w:val="008C1497"/>
    <w:rsid w:val="009D73F7"/>
    <w:rsid w:val="00A12DA1"/>
    <w:rsid w:val="00A9030A"/>
    <w:rsid w:val="00C7509A"/>
    <w:rsid w:val="00CB617F"/>
    <w:rsid w:val="00CF1B7B"/>
    <w:rsid w:val="00DC78C8"/>
    <w:rsid w:val="00F234BD"/>
    <w:rsid w:val="00FC4B1C"/>
    <w:rsid w:val="5F40F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4077"/>
  <w15:docId w15:val="{3A2812EC-EC01-4099-989D-A1017FDB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40"/>
      <w:outlineLvl w:val="6"/>
    </w:pPr>
    <w:rPr>
      <w:b/>
    </w:rPr>
  </w:style>
  <w:style w:type="paragraph" w:styleId="8">
    <w:name w:val="heading 8"/>
    <w:basedOn w:val="a"/>
    <w:next w:val="a"/>
    <w:link w:val="80"/>
    <w:semiHidden/>
    <w:qFormat/>
    <w:pPr>
      <w:keepNext/>
      <w:keepLines/>
      <w:spacing w:before="40"/>
      <w:outlineLvl w:val="7"/>
    </w:pPr>
    <w:rPr>
      <w:color w:val="272727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link w:val="a5"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6">
    <w:name w:val="Normal (Web)"/>
    <w:basedOn w:val="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TOC Heading"/>
    <w:basedOn w:val="1"/>
    <w:next w:val="a"/>
    <w:qFormat/>
    <w:pPr>
      <w:spacing w:before="240" w:after="0" w:line="259" w:lineRule="auto"/>
      <w:ind w:firstLine="0"/>
      <w:jc w:val="left"/>
    </w:pPr>
    <w:rPr>
      <w:b w:val="0"/>
      <w:color w:val="365F91"/>
      <w:sz w:val="32"/>
    </w:rPr>
  </w:style>
  <w:style w:type="paragraph" w:styleId="10">
    <w:name w:val="toc 1"/>
    <w:basedOn w:val="a"/>
    <w:next w:val="a"/>
    <w:pPr>
      <w:spacing w:after="100"/>
    </w:pPr>
  </w:style>
  <w:style w:type="paragraph" w:styleId="a8">
    <w:name w:val="annotation text"/>
    <w:basedOn w:val="a"/>
    <w:link w:val="a9"/>
    <w:semiHidden/>
    <w:pPr>
      <w:spacing w:line="240" w:lineRule="auto"/>
    </w:pPr>
    <w:rPr>
      <w:sz w:val="20"/>
    </w:rPr>
  </w:style>
  <w:style w:type="paragraph" w:styleId="aa">
    <w:name w:val="annotation subject"/>
    <w:basedOn w:val="a8"/>
    <w:next w:val="a8"/>
    <w:link w:val="ab"/>
    <w:semiHidden/>
    <w:rPr>
      <w:b/>
    </w:rPr>
  </w:style>
  <w:style w:type="paragraph" w:styleId="ac">
    <w:name w:val="Balloon Text"/>
    <w:basedOn w:val="a"/>
    <w:link w:val="ad"/>
    <w:semiHidden/>
    <w:pPr>
      <w:spacing w:line="240" w:lineRule="auto"/>
    </w:pPr>
    <w:rPr>
      <w:rFonts w:ascii="Segoe UI" w:hAnsi="Segoe UI"/>
      <w:sz w:val="18"/>
    </w:rPr>
  </w:style>
  <w:style w:type="paragraph" w:styleId="ae">
    <w:name w:val="caption"/>
    <w:basedOn w:val="a"/>
    <w:next w:val="a"/>
    <w:qFormat/>
    <w:pPr>
      <w:spacing w:after="200" w:line="240" w:lineRule="auto"/>
    </w:pPr>
  </w:style>
  <w:style w:type="paragraph" w:customStyle="1" w:styleId="11">
    <w:name w:val="Стиль1"/>
    <w:basedOn w:val="a4"/>
    <w:link w:val="12"/>
    <w:rPr>
      <w:rFonts w:ascii="Times New Roman" w:hAnsi="Times New Roman"/>
      <w:i w:val="0"/>
      <w:color w:val="auto"/>
      <w:sz w:val="28"/>
    </w:rPr>
  </w:style>
  <w:style w:type="paragraph" w:styleId="af">
    <w:name w:val="header"/>
    <w:basedOn w:val="a"/>
    <w:link w:val="af0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link w:val="af2"/>
    <w:pPr>
      <w:tabs>
        <w:tab w:val="center" w:pos="4677"/>
        <w:tab w:val="right" w:pos="9355"/>
      </w:tabs>
      <w:spacing w:line="240" w:lineRule="auto"/>
    </w:pPr>
  </w:style>
  <w:style w:type="paragraph" w:styleId="af3">
    <w:name w:val="List Paragraph"/>
    <w:basedOn w:val="a"/>
    <w:qFormat/>
    <w:pPr>
      <w:ind w:left="720"/>
      <w:contextualSpacing/>
    </w:pPr>
  </w:style>
  <w:style w:type="character" w:styleId="af4">
    <w:name w:val="line number"/>
    <w:basedOn w:val="a0"/>
    <w:semiHidden/>
  </w:style>
  <w:style w:type="character" w:styleId="af5">
    <w:name w:val="Hyperlink"/>
    <w:basedOn w:val="a0"/>
    <w:rPr>
      <w:color w:val="0000FF"/>
      <w:u w:val="single"/>
    </w:rPr>
  </w:style>
  <w:style w:type="character" w:customStyle="1" w:styleId="70">
    <w:name w:val="Заголовок 7 Знак"/>
    <w:basedOn w:val="a0"/>
    <w:link w:val="7"/>
    <w:rPr>
      <w:b/>
    </w:rPr>
  </w:style>
  <w:style w:type="character" w:customStyle="1" w:styleId="80">
    <w:name w:val="Заголовок 8 Знак"/>
    <w:basedOn w:val="a0"/>
    <w:link w:val="8"/>
    <w:semiHidden/>
    <w:rPr>
      <w:color w:val="272727"/>
      <w:sz w:val="21"/>
    </w:rPr>
  </w:style>
  <w:style w:type="character" w:styleId="af6">
    <w:name w:val="annotation reference"/>
    <w:basedOn w:val="a0"/>
    <w:semiHidden/>
    <w:rPr>
      <w:sz w:val="16"/>
    </w:rPr>
  </w:style>
  <w:style w:type="character" w:customStyle="1" w:styleId="a9">
    <w:name w:val="Текст примечания Знак"/>
    <w:basedOn w:val="a0"/>
    <w:link w:val="a8"/>
    <w:semiHidden/>
    <w:rPr>
      <w:sz w:val="20"/>
    </w:rPr>
  </w:style>
  <w:style w:type="character" w:customStyle="1" w:styleId="ab">
    <w:name w:val="Тема примечания Знак"/>
    <w:basedOn w:val="a9"/>
    <w:link w:val="aa"/>
    <w:semiHidden/>
    <w:rPr>
      <w:b/>
      <w:sz w:val="20"/>
    </w:rPr>
  </w:style>
  <w:style w:type="character" w:customStyle="1" w:styleId="ad">
    <w:name w:val="Текст выноски Знак"/>
    <w:basedOn w:val="a0"/>
    <w:link w:val="ac"/>
    <w:semiHidden/>
    <w:rPr>
      <w:rFonts w:ascii="Segoe UI" w:hAnsi="Segoe UI"/>
      <w:sz w:val="18"/>
    </w:rPr>
  </w:style>
  <w:style w:type="character" w:customStyle="1" w:styleId="yvvgbb">
    <w:name w:val="yvvgbb"/>
    <w:basedOn w:val="a0"/>
  </w:style>
  <w:style w:type="character" w:customStyle="1" w:styleId="a5">
    <w:name w:val="Подзаголовок Знак"/>
    <w:basedOn w:val="a0"/>
    <w:link w:val="a4"/>
    <w:rPr>
      <w:rFonts w:ascii="Georgia" w:hAnsi="Georgia"/>
      <w:i/>
      <w:color w:val="666666"/>
      <w:sz w:val="48"/>
    </w:rPr>
  </w:style>
  <w:style w:type="character" w:customStyle="1" w:styleId="12">
    <w:name w:val="Стиль1 Знак"/>
    <w:basedOn w:val="a5"/>
    <w:link w:val="11"/>
    <w:rPr>
      <w:rFonts w:ascii="Times New Roman" w:hAnsi="Times New Roman"/>
      <w:i w:val="0"/>
      <w:color w:val="auto"/>
      <w:sz w:val="28"/>
    </w:rPr>
  </w:style>
  <w:style w:type="character" w:styleId="af7">
    <w:name w:val="Strong"/>
    <w:basedOn w:val="a0"/>
    <w:qFormat/>
    <w:rPr>
      <w:b/>
    </w:rPr>
  </w:style>
  <w:style w:type="character" w:customStyle="1" w:styleId="af0">
    <w:name w:val="Верхний колонтитул Знак"/>
    <w:basedOn w:val="a0"/>
    <w:link w:val="af"/>
  </w:style>
  <w:style w:type="character" w:customStyle="1" w:styleId="af2">
    <w:name w:val="Нижний колонтитул Знак"/>
    <w:basedOn w:val="a0"/>
    <w:link w:val="af1"/>
  </w:style>
  <w:style w:type="table" w:styleId="13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c/NDI2NDY2OTEwNTA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2021-11-23T06:44:00Z</dcterms:created>
  <dcterms:modified xsi:type="dcterms:W3CDTF">2021-11-23T09:05:00Z</dcterms:modified>
</cp:coreProperties>
</file>