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B322" w14:textId="77777777" w:rsidR="00E54B58" w:rsidRDefault="00000000">
      <w:pPr>
        <w:pStyle w:val="Title"/>
      </w:pPr>
      <w:r>
        <w:t>BÁO CÁO ĐỒ ÁN TUẦN 5</w:t>
      </w:r>
    </w:p>
    <w:p w14:paraId="585CE52F" w14:textId="77777777" w:rsidR="00E54B58" w:rsidRDefault="00000000">
      <w:r>
        <w:t>Tên đề tài: Hệ thống quản lý hợp đồng điện tử và nhắc mốc gia hạn</w:t>
      </w:r>
    </w:p>
    <w:p w14:paraId="7ED12100" w14:textId="77777777" w:rsidR="00E54B58" w:rsidRDefault="00000000">
      <w:r>
        <w:t>Sinh viên: Trịnh Danh Thi - 2380602094 - Nhóm N2094</w:t>
      </w:r>
    </w:p>
    <w:p w14:paraId="37EBF08A" w14:textId="77777777" w:rsidR="00E54B58" w:rsidRDefault="00000000">
      <w:pPr>
        <w:pStyle w:val="Heading1"/>
      </w:pPr>
      <w:r>
        <w:t>1. Mục tiêu tuần 5</w:t>
      </w:r>
    </w:p>
    <w:p w14:paraId="7177BB91" w14:textId="77777777" w:rsidR="00E54B58" w:rsidRDefault="00000000">
      <w:r>
        <w:t>Hoàn thiện phân tích nghiệp vụ dựa trên ERD và Use Case đã xây dựng ở tuần 4. Chuẩn hóa mô hình dữ liệu, đảm bảo các thực thể độc lập, đúng chức năng và có khả năng triển khai thực tế.</w:t>
      </w:r>
    </w:p>
    <w:p w14:paraId="196396ED" w14:textId="77777777" w:rsidR="00E54B58" w:rsidRDefault="00000000">
      <w:pPr>
        <w:pStyle w:val="Heading1"/>
      </w:pPr>
      <w:r>
        <w:t>2. Chuẩn hóa thực thể (Entity)</w:t>
      </w:r>
    </w:p>
    <w:p w14:paraId="09B250E7" w14:textId="7E014944" w:rsidR="0051735D" w:rsidRPr="0051735D" w:rsidRDefault="0051735D" w:rsidP="0051735D">
      <w:r>
        <w:rPr>
          <w:noProof/>
        </w:rPr>
        <w:drawing>
          <wp:inline distT="0" distB="0" distL="0" distR="0" wp14:anchorId="07E9195E" wp14:editId="2BD74F13">
            <wp:extent cx="5486400" cy="3657600"/>
            <wp:effectExtent l="0" t="0" r="0" b="0"/>
            <wp:docPr id="175140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AF48" w14:textId="0D316B87" w:rsidR="00E54B58" w:rsidRDefault="00000000">
      <w:r>
        <w:t>Đảm bảo mỗi thực thể có ý nghĩa độc lập, không trùng lặp chức năng:</w:t>
      </w:r>
      <w:r>
        <w:br/>
        <w:t>- Người dùng</w:t>
      </w:r>
      <w:r>
        <w:br/>
        <w:t>- Đối tác</w:t>
      </w:r>
      <w:r>
        <w:br/>
        <w:t>- Hợp đồng</w:t>
      </w:r>
      <w:r>
        <w:br/>
        <w:t>- Loại hợp đồng</w:t>
      </w:r>
      <w:r>
        <w:br/>
        <w:t>- Tệp hợp đồng</w:t>
      </w:r>
      <w:r>
        <w:br/>
        <w:t>- Mốc nhắc hạn</w:t>
      </w:r>
      <w:r>
        <w:br/>
      </w:r>
      <w:r>
        <w:lastRenderedPageBreak/>
        <w:t>- Thông báo</w:t>
      </w:r>
      <w:r>
        <w:br/>
        <w:t>- Lịch sử thao tác</w:t>
      </w:r>
    </w:p>
    <w:p w14:paraId="01CE24F1" w14:textId="77777777" w:rsidR="00E54B58" w:rsidRDefault="00000000">
      <w:pPr>
        <w:pStyle w:val="Heading1"/>
      </w:pPr>
      <w:r>
        <w:t>3. Mô tả thực thể chi tiết</w:t>
      </w:r>
    </w:p>
    <w:p w14:paraId="738E1B69" w14:textId="282896D8" w:rsidR="0051735D" w:rsidRPr="0051735D" w:rsidRDefault="0051735D" w:rsidP="0051735D">
      <w:r>
        <w:rPr>
          <w:noProof/>
        </w:rPr>
        <w:drawing>
          <wp:inline distT="0" distB="0" distL="0" distR="0" wp14:anchorId="7B017DED" wp14:editId="18E51A24">
            <wp:extent cx="5486400" cy="3657600"/>
            <wp:effectExtent l="0" t="0" r="0" b="0"/>
            <wp:docPr id="1781529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E57A" w14:textId="77777777" w:rsidR="00E54B58" w:rsidRDefault="00000000">
      <w:r>
        <w:t>Người dùng: quản lý tài khoản và phân quyền</w:t>
      </w:r>
      <w:r>
        <w:br/>
        <w:t>Hợp đồng: trung tâm hệ thống, lưu toàn bộ thông tin hợp đồng</w:t>
      </w:r>
      <w:r>
        <w:br/>
        <w:t>Đối tác: bên ký kết hợp đồng</w:t>
      </w:r>
      <w:r>
        <w:br/>
        <w:t>Loại hợp đồng: phân loại hợp đồng</w:t>
      </w:r>
      <w:r>
        <w:br/>
        <w:t>Tệp hợp đồng: file đính kèm</w:t>
      </w:r>
      <w:r>
        <w:br/>
        <w:t>Mốc nhắc hạn: phục vụ nhắc gia hạn</w:t>
      </w:r>
      <w:r>
        <w:br/>
        <w:t>Thông báo: gửi cảnh báo</w:t>
      </w:r>
      <w:r>
        <w:br/>
        <w:t>Lịch sử thao tác: lưu log hệ thống</w:t>
      </w:r>
    </w:p>
    <w:p w14:paraId="1F378641" w14:textId="17020270" w:rsidR="00E54B58" w:rsidRDefault="0051735D">
      <w:pPr>
        <w:pStyle w:val="Heading1"/>
      </w:pPr>
      <w:r>
        <w:lastRenderedPageBreak/>
        <w:t>4</w:t>
      </w:r>
      <w:r w:rsidR="00000000">
        <w:t>. Đồng bộ với Use Case</w:t>
      </w:r>
    </w:p>
    <w:p w14:paraId="52D793DB" w14:textId="6AA967D6" w:rsidR="0051735D" w:rsidRPr="0051735D" w:rsidRDefault="00A04867" w:rsidP="0051735D">
      <w:r>
        <w:rPr>
          <w:noProof/>
        </w:rPr>
        <w:drawing>
          <wp:inline distT="0" distB="0" distL="0" distR="0" wp14:anchorId="0E229BF7" wp14:editId="584F0616">
            <wp:extent cx="5486400" cy="3657600"/>
            <wp:effectExtent l="0" t="0" r="0" b="0"/>
            <wp:docPr id="75326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2310" w14:textId="77777777" w:rsidR="00E54B58" w:rsidRDefault="00000000">
      <w:r>
        <w:t>Mỗi thực thể phải phục vụ chức năng:</w:t>
      </w:r>
      <w:r>
        <w:br/>
        <w:t>- Hợp đồng -&gt; CRUD</w:t>
      </w:r>
      <w:r>
        <w:br/>
        <w:t>- Nhắc hạn -&gt; Notification</w:t>
      </w:r>
      <w:r>
        <w:br/>
        <w:t>- Tìm kiếm -&gt; Query data</w:t>
      </w:r>
      <w:r>
        <w:br/>
        <w:t>- User -&gt; phân quyền</w:t>
      </w:r>
      <w:r>
        <w:br/>
        <w:t>- Log -&gt; tracking hệ thống</w:t>
      </w:r>
    </w:p>
    <w:p w14:paraId="421BE02C" w14:textId="2442E92F" w:rsidR="00E54B58" w:rsidRDefault="0051735D">
      <w:pPr>
        <w:pStyle w:val="Heading1"/>
      </w:pPr>
      <w:r>
        <w:t>5</w:t>
      </w:r>
      <w:r w:rsidR="00000000">
        <w:t>. Kết quả đạt được</w:t>
      </w:r>
    </w:p>
    <w:p w14:paraId="4273DD23" w14:textId="77777777" w:rsidR="00E54B58" w:rsidRDefault="00000000">
      <w:r>
        <w:t>- ERD hoàn chỉnh, đúng chuẩn</w:t>
      </w:r>
      <w:r>
        <w:br/>
        <w:t>- Thực thể rõ ràng, không trùng lặp</w:t>
      </w:r>
      <w:r>
        <w:br/>
        <w:t>- Sẵn sàng chuyển sang thiết kế database và code</w:t>
      </w:r>
      <w:r>
        <w:br/>
        <w:t>- Đồng bộ với Use Case và nghiệp vụ</w:t>
      </w:r>
    </w:p>
    <w:sectPr w:rsidR="00E54B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12431">
    <w:abstractNumId w:val="8"/>
  </w:num>
  <w:num w:numId="2" w16cid:durableId="788165690">
    <w:abstractNumId w:val="6"/>
  </w:num>
  <w:num w:numId="3" w16cid:durableId="1840196845">
    <w:abstractNumId w:val="5"/>
  </w:num>
  <w:num w:numId="4" w16cid:durableId="649753138">
    <w:abstractNumId w:val="4"/>
  </w:num>
  <w:num w:numId="5" w16cid:durableId="418019849">
    <w:abstractNumId w:val="7"/>
  </w:num>
  <w:num w:numId="6" w16cid:durableId="279722601">
    <w:abstractNumId w:val="3"/>
  </w:num>
  <w:num w:numId="7" w16cid:durableId="877592591">
    <w:abstractNumId w:val="2"/>
  </w:num>
  <w:num w:numId="8" w16cid:durableId="1118570803">
    <w:abstractNumId w:val="1"/>
  </w:num>
  <w:num w:numId="9" w16cid:durableId="100972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35D"/>
    <w:rsid w:val="00673316"/>
    <w:rsid w:val="00A04867"/>
    <w:rsid w:val="00AA1D8D"/>
    <w:rsid w:val="00B47730"/>
    <w:rsid w:val="00CB0664"/>
    <w:rsid w:val="00E54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D89AD"/>
  <w14:defaultImageDpi w14:val="300"/>
  <w15:docId w15:val="{3B484B52-3B37-4250-A651-3FC85B21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ANH</cp:lastModifiedBy>
  <cp:revision>2</cp:revision>
  <dcterms:created xsi:type="dcterms:W3CDTF">2013-12-23T23:15:00Z</dcterms:created>
  <dcterms:modified xsi:type="dcterms:W3CDTF">2026-05-01T07:41:00Z</dcterms:modified>
  <cp:category/>
</cp:coreProperties>
</file>