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1，mybatis动态SQL是做什么的？都有哪些动态SQL？简述一下动态sql的执行原理？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1，用于根据条件拼接SQL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2，常用动态SQL：where/if/foreach/sql片段抽取include/choose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3，执行原理：使用动态SQL的表达式，从SQL参数对象中计算表达式的值,根据表达式的值动态拼接 SQL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2，mybatis是否支持延迟加载？如果支持，它的实现原理是什么？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1，在需要的请求再去加载，譬如：sqlMapConfig.xml主配置文件里面，只记录Mapper.xml文件的Path。在SqlSessionFacotyBuilder.build()的时候，通过一个Map记录在Configuration对象中，需要用到的时候，再去Configuration对象里面Map取，会根据StatementId去取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3，Mybatis都有哪些Executor执行器？他们之间的区别是什么？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1，CachingExecutor：支持二级缓存的 Executor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2，SimpleExecutor：1. 每次开始读或写操作，都创建对应的 Statement 对象。2. 执行完成后，关闭该 Statement 对象。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3，ReuseExecutor：1. 每次开始读或写操作，优先从缓存中获取对应的 Statement 对象。如果不存在，才进行创建。2. 执行完成后，不关闭该 Statement 对象。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4，BatchExecutor：批量执行的 Executor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4，简述下Mybatis的一级、二级缓存（分别从存储结构、范围、失效场景。三个方面来作答）？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1，一级缓存和二级缓存的存储结构都是hashMap&lt;Object,MappedStatemnt&gt;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2，一级缓存作用范围是SqlSession，而二级缓存作用范围是Mapper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3，一级缓存和二级缓存执行新增、更新、删除，都会清空Map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5，简述mybatis的插件运行原理，以及如何编写一个插件？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sz w:val="13"/>
          <w:szCs w:val="13"/>
        </w:rPr>
        <w:tab/>
      </w:r>
      <w:bookmarkStart w:id="0" w:name="_GoBack"/>
      <w:r>
        <w:rPr>
          <w:rFonts w:hint="eastAsia"/>
          <w:color w:val="0000FF"/>
          <w:sz w:val="13"/>
          <w:szCs w:val="13"/>
        </w:rPr>
        <w:t>1，定义一个插件类，实现Interceptor接口</w:t>
      </w:r>
    </w:p>
    <w:p>
      <w:pPr>
        <w:rPr>
          <w:rFonts w:hint="eastAsia"/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2，实现拦截方法：intercept()</w:t>
      </w:r>
    </w:p>
    <w:p>
      <w:pPr>
        <w:rPr>
          <w:color w:val="0000FF"/>
          <w:sz w:val="13"/>
          <w:szCs w:val="13"/>
        </w:rPr>
      </w:pPr>
      <w:r>
        <w:rPr>
          <w:rFonts w:hint="eastAsia"/>
          <w:color w:val="0000FF"/>
          <w:sz w:val="13"/>
          <w:szCs w:val="13"/>
        </w:rPr>
        <w:tab/>
      </w:r>
      <w:r>
        <w:rPr>
          <w:rFonts w:hint="eastAsia"/>
          <w:color w:val="0000FF"/>
          <w:sz w:val="13"/>
          <w:szCs w:val="13"/>
        </w:rPr>
        <w:t>3，在主配置文件(sqlMapConfig.xml)中定义plugins标签定义插件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563EA"/>
    <w:rsid w:val="713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2020-01-02T10:55:58Z</dcterms:created>
  <dc:creator>hetiansheng</dc:creator>
  <cp:lastModifiedBy>hetiansheng</cp:lastModifiedBy>
  <dcterms:modified xsi:type="dcterms:W3CDTF">2020-01-02T10:56:34Z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