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42C" w14:textId="4A257A4C" w:rsidR="006F3021" w:rsidRDefault="003F7EE5">
      <w:r w:rsidRPr="003F7EE5">
        <w:drawing>
          <wp:inline distT="0" distB="0" distL="0" distR="0" wp14:anchorId="1AD19333" wp14:editId="124C9DB5">
            <wp:extent cx="4465320" cy="2726883"/>
            <wp:effectExtent l="0" t="0" r="0" b="0"/>
            <wp:docPr id="106107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78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890" cy="273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A29C" w14:textId="39CE94E6" w:rsidR="003F7EE5" w:rsidRDefault="003F7EE5">
      <w:r>
        <w:t xml:space="preserve">Issues circled in Red – Why this </w:t>
      </w:r>
      <w:proofErr w:type="gramStart"/>
      <w:r>
        <w:t>score ,</w:t>
      </w:r>
      <w:proofErr w:type="gramEnd"/>
      <w:r>
        <w:t xml:space="preserve"> no actual feedback showing</w:t>
      </w:r>
    </w:p>
    <w:p w14:paraId="5041FDF9" w14:textId="77777777" w:rsidR="003F7EE5" w:rsidRDefault="003F7EE5"/>
    <w:p w14:paraId="6B882EE7" w14:textId="71408171" w:rsidR="003F7EE5" w:rsidRDefault="003F7EE5">
      <w:r>
        <w:t>Ris Exposure and Opportunity Exposure expand are not giving detail as per next screenshot</w:t>
      </w:r>
    </w:p>
    <w:p w14:paraId="2F0DDA0D" w14:textId="75AB6573" w:rsidR="003F7EE5" w:rsidRDefault="003F7EE5">
      <w:r w:rsidRPr="003F7EE5">
        <w:drawing>
          <wp:inline distT="0" distB="0" distL="0" distR="0" wp14:anchorId="4B5FD347" wp14:editId="63C90877">
            <wp:extent cx="5731510" cy="1080770"/>
            <wp:effectExtent l="0" t="0" r="2540" b="5080"/>
            <wp:docPr id="69984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2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625F" w14:textId="77777777" w:rsidR="003F7EE5" w:rsidRDefault="003F7EE5"/>
    <w:p w14:paraId="33341C2B" w14:textId="64EB2CF0" w:rsidR="003F7EE5" w:rsidRDefault="003F7EE5">
      <w:r w:rsidRPr="003F7EE5">
        <w:lastRenderedPageBreak/>
        <w:drawing>
          <wp:inline distT="0" distB="0" distL="0" distR="0" wp14:anchorId="2D27E12F" wp14:editId="330F6657">
            <wp:extent cx="3997763" cy="4404360"/>
            <wp:effectExtent l="0" t="0" r="3175" b="0"/>
            <wp:docPr id="192639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98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790" cy="44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6DBC" w14:textId="4E544DBA" w:rsidR="003F7EE5" w:rsidRDefault="003F7EE5">
      <w:proofErr w:type="spellStart"/>
      <w:r>
        <w:t>Analisst</w:t>
      </w:r>
      <w:proofErr w:type="spellEnd"/>
      <w:r>
        <w:t xml:space="preserve"> Advisor and Profile </w:t>
      </w:r>
      <w:proofErr w:type="spellStart"/>
      <w:r>
        <w:t>agebt</w:t>
      </w:r>
      <w:proofErr w:type="spellEnd"/>
      <w:r>
        <w:t xml:space="preserve"> Block need to be less rounded</w:t>
      </w:r>
      <w:r>
        <w:br/>
      </w:r>
      <w:r>
        <w:br/>
        <w:t xml:space="preserve">View supporting signals button give the below limited </w:t>
      </w:r>
      <w:proofErr w:type="spellStart"/>
      <w:r>
        <w:t>genertic</w:t>
      </w:r>
      <w:proofErr w:type="spellEnd"/>
      <w:r>
        <w:t xml:space="preserve"> response, the same happens with risk supporting</w:t>
      </w:r>
      <w:r>
        <w:br/>
      </w:r>
      <w:r>
        <w:br/>
      </w:r>
      <w:r w:rsidRPr="003F7EE5">
        <w:drawing>
          <wp:inline distT="0" distB="0" distL="0" distR="0" wp14:anchorId="6DB3A1AD" wp14:editId="779F84A5">
            <wp:extent cx="5731510" cy="1226820"/>
            <wp:effectExtent l="0" t="0" r="2540" b="0"/>
            <wp:docPr id="190653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0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5D3A" w14:textId="77777777" w:rsidR="0058338A" w:rsidRDefault="0058338A"/>
    <w:p w14:paraId="5F19C667" w14:textId="3B55D988" w:rsidR="0058338A" w:rsidRDefault="0058338A">
      <w:r>
        <w:lastRenderedPageBreak/>
        <w:t>Next…</w:t>
      </w:r>
      <w:r>
        <w:br/>
      </w:r>
      <w:r w:rsidRPr="0058338A">
        <w:drawing>
          <wp:inline distT="0" distB="0" distL="0" distR="0" wp14:anchorId="50F2746A" wp14:editId="1C8A3543">
            <wp:extent cx="5731510" cy="3994150"/>
            <wp:effectExtent l="0" t="0" r="2540" b="6350"/>
            <wp:docPr id="135869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0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The Trust layer seems to be not reflecting </w:t>
      </w:r>
      <w:proofErr w:type="spellStart"/>
      <w:r>
        <w:t>ie</w:t>
      </w:r>
      <w:proofErr w:type="spellEnd"/>
      <w:r>
        <w:t xml:space="preserve"> Date Time, confidence etc</w:t>
      </w:r>
    </w:p>
    <w:sectPr w:rsidR="00583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E5"/>
    <w:rsid w:val="003F7EE5"/>
    <w:rsid w:val="0058338A"/>
    <w:rsid w:val="006F3021"/>
    <w:rsid w:val="007263F3"/>
    <w:rsid w:val="00A27BD2"/>
    <w:rsid w:val="00B5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599A"/>
  <w15:chartTrackingRefBased/>
  <w15:docId w15:val="{1753C1F3-5387-4EB5-AAB0-F126FE89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Herbert</dc:creator>
  <cp:keywords/>
  <dc:description/>
  <cp:lastModifiedBy>Terence Herbert</cp:lastModifiedBy>
  <cp:revision>1</cp:revision>
  <dcterms:created xsi:type="dcterms:W3CDTF">2026-04-05T09:02:00Z</dcterms:created>
  <dcterms:modified xsi:type="dcterms:W3CDTF">2026-04-05T09:19:00Z</dcterms:modified>
</cp:coreProperties>
</file>