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6C" w:rsidRPr="0038786C" w:rsidRDefault="0038786C" w:rsidP="0038786C">
      <w:pPr>
        <w:rPr>
          <w:b/>
        </w:rPr>
      </w:pPr>
      <w:proofErr w:type="spellStart"/>
      <w:r w:rsidRPr="0038786C">
        <w:rPr>
          <w:b/>
        </w:rPr>
        <w:t>Bioinformatyka</w:t>
      </w:r>
      <w:proofErr w:type="spellEnd"/>
      <w:r w:rsidRPr="0038786C">
        <w:rPr>
          <w:b/>
        </w:rPr>
        <w:t xml:space="preserve"> - sprawozdanie 1</w:t>
      </w:r>
    </w:p>
    <w:p w:rsidR="0038786C" w:rsidRDefault="0038786C" w:rsidP="0038786C">
      <w:r>
        <w:t xml:space="preserve">Filip Śnieguła 122458 </w:t>
      </w:r>
    </w:p>
    <w:p w:rsidR="0038786C" w:rsidRDefault="0038786C" w:rsidP="0038786C">
      <w:r>
        <w:t xml:space="preserve">Tomasz </w:t>
      </w:r>
      <w:proofErr w:type="spellStart"/>
      <w:r>
        <w:t>Peliński</w:t>
      </w:r>
      <w:proofErr w:type="spellEnd"/>
      <w:r>
        <w:t xml:space="preserve"> 122474</w:t>
      </w:r>
    </w:p>
    <w:p w:rsidR="0038786C" w:rsidRPr="0038786C" w:rsidRDefault="0038786C" w:rsidP="0038786C">
      <w:pPr>
        <w:rPr>
          <w:b/>
        </w:rPr>
      </w:pPr>
      <w:r w:rsidRPr="0038786C">
        <w:rPr>
          <w:b/>
        </w:rPr>
        <w:t>I. Opis metody</w:t>
      </w:r>
    </w:p>
    <w:p w:rsidR="0038786C" w:rsidRPr="0038786C" w:rsidRDefault="0038786C" w:rsidP="0038786C">
      <w:pPr>
        <w:rPr>
          <w:b/>
        </w:rPr>
      </w:pPr>
      <w:r w:rsidRPr="0038786C">
        <w:rPr>
          <w:b/>
        </w:rPr>
        <w:t xml:space="preserve">  I.1 </w:t>
      </w:r>
      <w:proofErr w:type="spellStart"/>
      <w:r w:rsidRPr="0038786C">
        <w:rPr>
          <w:b/>
        </w:rPr>
        <w:t>Metaheurystyka</w:t>
      </w:r>
      <w:proofErr w:type="spellEnd"/>
    </w:p>
    <w:p w:rsidR="0038786C" w:rsidRDefault="0038786C" w:rsidP="0038786C">
      <w:r>
        <w:t xml:space="preserve">  Wybraliśmy algorytm genetyczny.</w:t>
      </w:r>
    </w:p>
    <w:p w:rsidR="0038786C" w:rsidRPr="0038786C" w:rsidRDefault="0038786C" w:rsidP="0038786C">
      <w:pPr>
        <w:rPr>
          <w:b/>
        </w:rPr>
      </w:pPr>
      <w:r w:rsidRPr="0038786C">
        <w:rPr>
          <w:b/>
        </w:rPr>
        <w:t xml:space="preserve">  I.2 </w:t>
      </w:r>
      <w:proofErr w:type="spellStart"/>
      <w:r w:rsidRPr="0038786C">
        <w:rPr>
          <w:b/>
        </w:rPr>
        <w:t>Przedprzetwarzanie</w:t>
      </w:r>
      <w:proofErr w:type="spellEnd"/>
      <w:r w:rsidRPr="0038786C">
        <w:rPr>
          <w:b/>
        </w:rPr>
        <w:t>:</w:t>
      </w:r>
    </w:p>
    <w:p w:rsidR="0038786C" w:rsidRDefault="0038786C" w:rsidP="0038786C">
      <w:r>
        <w:t xml:space="preserve"> Po pobraniu danych wejściowych tworzymy graf pełny, w którym wierzchołkami są </w:t>
      </w:r>
      <w:proofErr w:type="spellStart"/>
      <w:r>
        <w:t>oligonukleotydy</w:t>
      </w:r>
      <w:proofErr w:type="spellEnd"/>
      <w:r>
        <w:t>, a wagi łuków są równe przesunięciu  jakie należy wykonać, żeby dwa nukleotydy się nałożyły.</w:t>
      </w:r>
    </w:p>
    <w:p w:rsidR="0038786C" w:rsidRDefault="0038786C" w:rsidP="0038786C">
      <w:pPr>
        <w:ind w:left="135"/>
      </w:pPr>
      <w:r>
        <w:t xml:space="preserve">Przed przystąpieniem do głównej pętli algorytmu upraszczamy zbiór </w:t>
      </w:r>
      <w:proofErr w:type="spellStart"/>
      <w:r>
        <w:t>oligonukleotydów</w:t>
      </w:r>
      <w:proofErr w:type="spellEnd"/>
      <w:r>
        <w:t xml:space="preserve"> wejściowych w taki sposób, że:</w:t>
      </w:r>
    </w:p>
    <w:p w:rsidR="0038786C" w:rsidRDefault="0038786C" w:rsidP="0038786C">
      <w:pPr>
        <w:ind w:left="180"/>
      </w:pPr>
      <w:r>
        <w:t xml:space="preserve">a) jeśli dla danego </w:t>
      </w:r>
      <w:proofErr w:type="spellStart"/>
      <w:r>
        <w:t>olinukleotydu</w:t>
      </w:r>
      <w:proofErr w:type="spellEnd"/>
      <w:r>
        <w:t xml:space="preserve"> (o1) istnieje tylko jeden następujący </w:t>
      </w:r>
      <w:proofErr w:type="spellStart"/>
      <w:r>
        <w:t>oligonukleotyd</w:t>
      </w:r>
      <w:proofErr w:type="spellEnd"/>
      <w:r>
        <w:t xml:space="preserve"> (o2) oddalony o 1 i równocześnie o1 jest jedynym </w:t>
      </w:r>
      <w:proofErr w:type="spellStart"/>
      <w:r>
        <w:t>oligonukleotycem</w:t>
      </w:r>
      <w:proofErr w:type="spellEnd"/>
      <w:r>
        <w:t xml:space="preserve"> poprzedzającym o2 o 1 to tworzymy nowy </w:t>
      </w:r>
      <w:proofErr w:type="spellStart"/>
      <w:r>
        <w:t>oligonukleotyd</w:t>
      </w:r>
      <w:proofErr w:type="spellEnd"/>
      <w:r>
        <w:t xml:space="preserve"> składający się ze </w:t>
      </w:r>
      <w:proofErr w:type="spellStart"/>
      <w:r>
        <w:t>wszszystkich</w:t>
      </w:r>
      <w:proofErr w:type="spellEnd"/>
      <w:r>
        <w:t xml:space="preserve"> zasad o1 i ostatniej zasady o2, ustawiamy jego długość na długość o1 + 1, jego indeks początkowy na indeks o1, indeks końcowy na o2 i zastępujemy nim o1 i o2 w grafie;</w:t>
      </w:r>
    </w:p>
    <w:p w:rsidR="0038786C" w:rsidRDefault="0038786C" w:rsidP="0038786C">
      <w:pPr>
        <w:ind w:left="180"/>
      </w:pPr>
      <w:r>
        <w:t xml:space="preserve">b) jeśli dla danego </w:t>
      </w:r>
      <w:proofErr w:type="spellStart"/>
      <w:r>
        <w:t>olinukleotydu</w:t>
      </w:r>
      <w:proofErr w:type="spellEnd"/>
      <w:r>
        <w:t xml:space="preserve"> (o1) istnieje tylko jeden poprzedzający </w:t>
      </w:r>
      <w:proofErr w:type="spellStart"/>
      <w:r>
        <w:t>oligonukleotyd</w:t>
      </w:r>
      <w:proofErr w:type="spellEnd"/>
      <w:r>
        <w:t xml:space="preserve"> (o2) oddalony o 1 i równocześnie o1 jest jedynym </w:t>
      </w:r>
      <w:proofErr w:type="spellStart"/>
      <w:r>
        <w:t>oligonukleotydem</w:t>
      </w:r>
      <w:proofErr w:type="spellEnd"/>
      <w:r>
        <w:t xml:space="preserve"> następującym o2 o 1 to tworzymy nowy </w:t>
      </w:r>
      <w:proofErr w:type="spellStart"/>
      <w:r>
        <w:t>oligonukleotyd</w:t>
      </w:r>
      <w:proofErr w:type="spellEnd"/>
      <w:r>
        <w:t xml:space="preserve"> składający się ze </w:t>
      </w:r>
      <w:proofErr w:type="spellStart"/>
      <w:r>
        <w:t>wszszystkich</w:t>
      </w:r>
      <w:proofErr w:type="spellEnd"/>
      <w:r>
        <w:t xml:space="preserve"> zasad o2 i ostatniej zasady o1, ustawiamy jego długość na długość o1 + 1, jego indeks początkowy na indeks o1, indeks końcowy na o2 i zastępujemy nim o1 i o2 w grafie.</w:t>
      </w:r>
    </w:p>
    <w:p w:rsidR="0038786C" w:rsidRDefault="0038786C" w:rsidP="0038786C">
      <w:r>
        <w:t xml:space="preserve">Do głównej części algorytmu przekazujemy te </w:t>
      </w:r>
      <w:proofErr w:type="spellStart"/>
      <w:r>
        <w:t>oligonukleotydy</w:t>
      </w:r>
      <w:proofErr w:type="spellEnd"/>
      <w:r>
        <w:t>, których indeks zgadza się z ich indeksem początkowym.</w:t>
      </w:r>
    </w:p>
    <w:p w:rsidR="0038786C" w:rsidRPr="0038786C" w:rsidRDefault="0038786C" w:rsidP="0038786C">
      <w:pPr>
        <w:rPr>
          <w:b/>
        </w:rPr>
      </w:pPr>
      <w:r w:rsidRPr="0038786C">
        <w:rPr>
          <w:b/>
        </w:rPr>
        <w:t xml:space="preserve"> I.3 Główna część algorytmu</w:t>
      </w:r>
    </w:p>
    <w:p w:rsidR="0038786C" w:rsidRDefault="0038786C" w:rsidP="0038786C">
      <w:pPr>
        <w:ind w:left="705"/>
      </w:pPr>
      <w:r>
        <w:t>Algorytm składa się z czterech głównych części: generowania populacji</w:t>
      </w:r>
      <w:r>
        <w:tab/>
        <w:t>rozwiązań początkowych oraz wykonywanych cyklicznie mutacji i krzyżowania rozwiązań (skutkujące zwiększeniem liczności populacji rozwiązań) i turnieju, który po dwóch</w:t>
      </w:r>
      <w:r>
        <w:tab/>
        <w:t>poprzednich etapach przywraca populację do początkowego rozmiaru, z zadaną liczbą iteracji.</w:t>
      </w:r>
    </w:p>
    <w:p w:rsidR="0038786C" w:rsidRDefault="0038786C" w:rsidP="0038786C">
      <w:pPr>
        <w:ind w:left="705"/>
      </w:pPr>
      <w:r w:rsidRPr="0038786C">
        <w:rPr>
          <w:b/>
        </w:rPr>
        <w:t>I.3.1 Generowanie populacji początkowej:</w:t>
      </w:r>
      <w:r>
        <w:t xml:space="preserve"> Tworzona jest zadana liczba rozwiązań, do których </w:t>
      </w:r>
      <w:proofErr w:type="spellStart"/>
      <w:r>
        <w:t>oligonukleotydy</w:t>
      </w:r>
      <w:proofErr w:type="spellEnd"/>
      <w:r>
        <w:t xml:space="preserve"> dodawane są w losowej kolejności.</w:t>
      </w:r>
    </w:p>
    <w:p w:rsidR="0038786C" w:rsidRDefault="0038786C" w:rsidP="0038786C">
      <w:pPr>
        <w:ind w:left="705"/>
      </w:pPr>
      <w:r w:rsidRPr="0038786C">
        <w:rPr>
          <w:b/>
        </w:rPr>
        <w:t>I.3.2 Mutacja:</w:t>
      </w:r>
      <w:r>
        <w:t xml:space="preserve">  dla każdego rozwiązania z populacji losowana jest wartość, która porównywana jest z parametrem prawdopodobieństwa ewolucji i, jeśli jest mniejsza, przeprowadzana jest ewolucja tego rozwiązania. Polega ona na przesunięciu losowo wybranego </w:t>
      </w:r>
      <w:proofErr w:type="spellStart"/>
      <w:r>
        <w:t>oligonukleotydu</w:t>
      </w:r>
      <w:proofErr w:type="spellEnd"/>
      <w:r>
        <w:t xml:space="preserve"> w rozwiązaniu o wylosowaną liczbę pozycji, przy czym jeżeli </w:t>
      </w:r>
      <w:proofErr w:type="spellStart"/>
      <w:r>
        <w:lastRenderedPageBreak/>
        <w:t>oligonukleotyd</w:t>
      </w:r>
      <w:proofErr w:type="spellEnd"/>
      <w:r>
        <w:t xml:space="preserve"> znalazłby się przed początkiem rozwiązania ustawiany jest na jego początku, zaś jeśli znalazłaby się za jego końcem przesunięcie w ogóle nie zachodzi.</w:t>
      </w:r>
    </w:p>
    <w:p w:rsidR="0038786C" w:rsidRDefault="0038786C" w:rsidP="0038786C">
      <w:pPr>
        <w:ind w:left="705"/>
      </w:pPr>
      <w:r w:rsidRPr="0038786C">
        <w:rPr>
          <w:b/>
        </w:rPr>
        <w:t>I.3.3 Krzyżowanie:</w:t>
      </w:r>
      <w:r>
        <w:t xml:space="preserve"> dla każdego rozwiązania z populacji losowana jest wartość, która porównywana jest z parametrem prawdopodobieństwa krzyżowania i, jeśli jest mniejsza, przeprowadzana jest krzyżowanie tego rozwiązania z losowo wybranym innym rozwiązaniem. Podczas krzyżowania </w:t>
      </w:r>
      <w:proofErr w:type="spellStart"/>
      <w:r>
        <w:t>oligonukletody</w:t>
      </w:r>
      <w:proofErr w:type="spellEnd"/>
      <w:r>
        <w:t xml:space="preserve"> pierwszego rozwiązania są rozdzielone na dwa zbiorów.</w:t>
      </w:r>
    </w:p>
    <w:p w:rsidR="0038786C" w:rsidRDefault="0038786C" w:rsidP="0038786C">
      <w:pPr>
        <w:ind w:left="1416"/>
      </w:pPr>
      <w:r>
        <w:t>Operacje z pierwszej połowy pierwszego rozwiązania według liczby słów są dodawane do pierwszej połowy  rozwiązania wynikowego według kolejności w pierwszym rozwiązaniu, a te z drugiej połowy według kolejności w rozwiązaniu drugim.</w:t>
      </w:r>
    </w:p>
    <w:p w:rsidR="0038786C" w:rsidRDefault="0038786C" w:rsidP="0038786C">
      <w:pPr>
        <w:ind w:left="705"/>
      </w:pPr>
      <w:r w:rsidRPr="0038786C">
        <w:rPr>
          <w:b/>
        </w:rPr>
        <w:t>I.3.4 Turniej:</w:t>
      </w:r>
      <w:r>
        <w:t xml:space="preserve">  Przed rozpoczęciem turnieju ustalana jest wartość funkcji celu dla wszystkich rozwiązań - liczba słów mieszczących się w zadanej długości łańcucha wynikowego.</w:t>
      </w:r>
    </w:p>
    <w:p w:rsidR="0038786C" w:rsidRDefault="0038786C" w:rsidP="0038786C">
      <w:pPr>
        <w:ind w:left="708" w:firstLine="702"/>
      </w:pPr>
      <w:r>
        <w:t>W trakcie turnieju z grupy w kolejnych w rozwiązań,  gdzie w = aktualny rozmiar populacji / rozmiar populacji początkowej (zaokrąglając w górę), wybierane jest to o największej wartości funkcji celu i dodawane do populacji wynikowej tej iteracji.</w:t>
      </w:r>
    </w:p>
    <w:p w:rsidR="0038786C" w:rsidRDefault="0038786C" w:rsidP="0038786C"/>
    <w:p w:rsidR="0038786C" w:rsidRPr="0038786C" w:rsidRDefault="0038786C" w:rsidP="0038786C">
      <w:pPr>
        <w:rPr>
          <w:b/>
        </w:rPr>
      </w:pPr>
      <w:r w:rsidRPr="0038786C">
        <w:rPr>
          <w:b/>
        </w:rPr>
        <w:t>II. Przypadki o określonych błędach</w:t>
      </w:r>
    </w:p>
    <w:p w:rsidR="0038786C" w:rsidRPr="0038786C" w:rsidRDefault="00D329EC" w:rsidP="0038786C">
      <w:pPr>
        <w:rPr>
          <w:b/>
        </w:rPr>
      </w:pPr>
      <w:r>
        <w:rPr>
          <w:b/>
        </w:rPr>
        <w:t xml:space="preserve">  </w:t>
      </w:r>
      <w:r w:rsidR="0038786C" w:rsidRPr="0038786C">
        <w:rPr>
          <w:b/>
        </w:rPr>
        <w:t>II.1 Błędy tylko pozytywne</w:t>
      </w:r>
    </w:p>
    <w:p w:rsidR="00D25BCF" w:rsidRDefault="0038786C" w:rsidP="00D329EC">
      <w:pPr>
        <w:ind w:left="708"/>
      </w:pPr>
      <w:r>
        <w:t xml:space="preserve">W przypadku wyłącznie takich błędów, dokładnie n-l+1 </w:t>
      </w:r>
      <w:proofErr w:type="spellStart"/>
      <w:r>
        <w:t>oligonukleotydów</w:t>
      </w:r>
      <w:proofErr w:type="spellEnd"/>
      <w:r>
        <w:t xml:space="preserve"> jest prawidłowych i wejdzie do rozwiązania. Na etapie wstępnego przetwarzania, dla każdego </w:t>
      </w:r>
      <w:proofErr w:type="spellStart"/>
      <w:r>
        <w:t>oligonukleotydu</w:t>
      </w:r>
      <w:proofErr w:type="spellEnd"/>
      <w:r>
        <w:t xml:space="preserve"> nie znajdzie się następnik/poprzednik jedynie w przypadku gdy jest to element końcowy/początkowy lub błędny. Jeśli będzie tylko jeden element bez następnika/poprzednika, ale dopasowany z drugiej strony to możemy przyjąć go jako ostatni/pierwszy, bez możliwości dalszego przesuwania. Element, który nie daje się dopasować </w:t>
      </w:r>
      <w:r w:rsidR="00D329EC">
        <w:t xml:space="preserve"> z żadnej ze stron jest na pewno błędny i możemy go z góry odrzucić.</w:t>
      </w:r>
    </w:p>
    <w:p w:rsidR="00D329EC" w:rsidRDefault="00D329EC" w:rsidP="0038786C">
      <w:pPr>
        <w:rPr>
          <w:b/>
        </w:rPr>
      </w:pPr>
      <w:r>
        <w:rPr>
          <w:b/>
        </w:rPr>
        <w:t xml:space="preserve">  II.2</w:t>
      </w:r>
      <w:r w:rsidRPr="0038786C">
        <w:rPr>
          <w:b/>
        </w:rPr>
        <w:t xml:space="preserve"> Błędy tylko </w:t>
      </w:r>
      <w:r>
        <w:rPr>
          <w:b/>
        </w:rPr>
        <w:t>negatywne</w:t>
      </w:r>
    </w:p>
    <w:p w:rsidR="004C6FF6" w:rsidRPr="004C6FF6" w:rsidRDefault="004C6FF6" w:rsidP="0038786C">
      <w:r>
        <w:rPr>
          <w:b/>
        </w:rPr>
        <w:tab/>
      </w:r>
      <w:r w:rsidRPr="004C6FF6">
        <w:t>Tu również po ilości słów możemy znaleźć liczbę błędów</w:t>
      </w:r>
      <w:r>
        <w:t xml:space="preserve">, jest to liczba, która brakuje do n-l+1. Z góry wiemy, że wszystkie </w:t>
      </w:r>
      <w:proofErr w:type="spellStart"/>
      <w:r>
        <w:t>oligonukleotydy</w:t>
      </w:r>
      <w:proofErr w:type="spellEnd"/>
      <w:r>
        <w:t xml:space="preserve"> muszą zmieścić się w rozwiązaniu. </w:t>
      </w:r>
      <w:r w:rsidR="00E32A3F">
        <w:t xml:space="preserve"> Suma odległości większych niż. W przypadku ilości błędów mniejszej od l, możemy z góry odrzucić wszystkie połączenia o większej wadze.</w:t>
      </w:r>
    </w:p>
    <w:sectPr w:rsidR="004C6FF6" w:rsidRPr="004C6FF6" w:rsidSect="00D25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8786C"/>
    <w:rsid w:val="0038786C"/>
    <w:rsid w:val="003F6877"/>
    <w:rsid w:val="004C6FF6"/>
    <w:rsid w:val="00D25BCF"/>
    <w:rsid w:val="00D329EC"/>
    <w:rsid w:val="00E32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5B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623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Sniegula</dc:creator>
  <cp:lastModifiedBy>Filip Sniegula</cp:lastModifiedBy>
  <cp:revision>2</cp:revision>
  <dcterms:created xsi:type="dcterms:W3CDTF">2017-04-25T17:56:00Z</dcterms:created>
  <dcterms:modified xsi:type="dcterms:W3CDTF">2017-04-25T18:35:00Z</dcterms:modified>
</cp:coreProperties>
</file>