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 w:val="0"/>
        </w:rPr>
        <w:t>Resistance and adhesion annotations in bacterial reference genomes for orofacial filler research</w:t>
      </w:r>
    </w:p>
    <w:p>
      <w:r>
        <w:rPr>
          <w:i w:val="0"/>
        </w:rPr>
        <w:t>Clinical Oral Investigations — Research Article</w:t>
      </w:r>
    </w:p>
    <w:p>
      <w:r>
        <w:rPr>
          <w:i w:val="0"/>
        </w:rPr>
        <w:t>Teresa de Lisieux Guedes Ferreira Lôbo</w:t>
      </w:r>
    </w:p>
    <w:p>
      <w:r>
        <w:rPr>
          <w:i w:val="0"/>
        </w:rPr>
        <w:t>ORCID: https://orcid.org/0000-0003-0734-2284</w:t>
      </w:r>
    </w:p>
    <w:p>
      <w:r>
        <w:rPr>
          <w:i w:val="0"/>
        </w:rPr>
        <w:t>Universidade Federal de Alagoas, Faculdade de Odontologia, Maceió, Alagoas, Brazil</w:t>
      </w:r>
    </w:p>
    <w:p>
      <w:r>
        <w:rPr>
          <w:i w:val="0"/>
        </w:rPr>
        <w:t>Corresponding author: Teresa de Lisieux Guedes Ferreira Lôbo</w:t>
      </w:r>
    </w:p>
    <w:p>
      <w:r>
        <w:rPr>
          <w:i w:val="0"/>
        </w:rPr>
        <w:t>Email: teresa.lobo@esenfar.ufal.br</w:t>
      </w:r>
    </w:p>
    <w:p>
      <w:r>
        <w:rPr>
          <w:i w:val="0"/>
        </w:rPr>
        <w:t>Postal address: Faculdade de Odontologia, Universidade Federal de Alagoas, Campus A. C. Simões, Av. Lourival Melo Mota, s/n, Tabuleiro do Martins, Maceió, Alagoas 57072-900, Brazil</w:t>
      </w:r>
    </w:p>
    <w:p>
      <w:pPr>
        <w:pStyle w:val="Heading1"/>
      </w:pPr>
      <w:r>
        <w:rPr>
          <w:i w:val="0"/>
        </w:rPr>
        <w:t>Acknowledgments</w:t>
      </w:r>
    </w:p>
    <w:p>
      <w:r>
        <w:rPr>
          <w:i w:val="0"/>
        </w:rPr>
        <w:t>European Galaxy server computing was used for five independent screens.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