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04C98" w14:textId="77777777" w:rsidR="00936CC8" w:rsidRDefault="00E52D89">
      <w:pPr>
        <w:spacing w:after="60"/>
      </w:pPr>
      <w:r>
        <w:rPr>
          <w:b/>
          <w:bCs/>
          <w:color w:val="009EAC"/>
          <w:sz w:val="18"/>
          <w:szCs w:val="18"/>
        </w:rPr>
        <w:t>VALUE STRUCTURING ENGINE · SF LIVE 2026</w:t>
      </w:r>
    </w:p>
    <w:p w14:paraId="4CC75423" w14:textId="245B0746" w:rsidR="00936CC8" w:rsidRDefault="00E52D89">
      <w:pPr>
        <w:pStyle w:val="Title"/>
        <w:spacing w:after="100"/>
      </w:pPr>
      <w:r>
        <w:t>The VSE demonstrator</w:t>
      </w:r>
      <w:r w:rsidR="0089505A">
        <w:t xml:space="preserve"> brief</w:t>
      </w:r>
    </w:p>
    <w:p w14:paraId="15F3924B" w14:textId="77777777" w:rsidR="00936CC8" w:rsidRDefault="00E52D89">
      <w:pPr>
        <w:spacing w:after="300"/>
      </w:pPr>
      <w:r>
        <w:rPr>
          <w:color w:val="5F5E5A"/>
          <w:sz w:val="19"/>
          <w:szCs w:val="19"/>
        </w:rPr>
        <w:t>Sunday 25 October 2026 · from Stuart Bond</w:t>
      </w:r>
    </w:p>
    <w:p w14:paraId="3C3FF6FA" w14:textId="35261C1C" w:rsidR="00936CC8" w:rsidRDefault="00E52D89">
      <w:pPr>
        <w:pStyle w:val="Heading1"/>
        <w:keepNext/>
        <w:spacing w:before="300" w:after="140"/>
      </w:pPr>
      <w:r>
        <w:t>Thank</w:t>
      </w:r>
      <w:r w:rsidR="0089505A">
        <w:t xml:space="preserve">-you </w:t>
      </w:r>
      <w:r w:rsidR="0089505A">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03714E99" w14:textId="77777777" w:rsidR="00936CC8" w:rsidRDefault="00E52D89">
      <w:pPr>
        <w:spacing w:after="140" w:line="295" w:lineRule="auto"/>
      </w:pPr>
      <w:r>
        <w:t>I have tried to keep what follows short, simple and genuinely achievable, so that it is a pleasure rather than a burden. Please treat everything here as a suggestion: your judgement on how to build it will be better than mine. If anything is unclear, or if something would be easier done another way, just say, and we will make it work.</w:t>
      </w:r>
    </w:p>
    <w:p w14:paraId="2CE0FF27" w14:textId="77777777" w:rsidR="00936CC8" w:rsidRDefault="00E52D89">
      <w:pPr>
        <w:spacing w:after="140" w:line="295" w:lineRule="auto"/>
      </w:pPr>
      <w:r>
        <w:t>Whatever you manage to build will be gratefully received. If you are happy to be named, we would love to credit you in the demonstrator, the README and the pitch.</w:t>
      </w:r>
    </w:p>
    <w:p w14:paraId="4EA93E27" w14:textId="77777777" w:rsidR="00936CC8" w:rsidRDefault="00E52D89">
      <w:pPr>
        <w:pStyle w:val="Heading1"/>
        <w:keepNext/>
        <w:spacing w:before="300" w:after="140"/>
      </w:pPr>
      <w:r>
        <w:t>1. What this is for</w:t>
      </w:r>
    </w:p>
    <w:p w14:paraId="4DC246D8" w14:textId="3510F8E8" w:rsidR="00936CC8" w:rsidRDefault="00E52D89">
      <w:pPr>
        <w:spacing w:after="140" w:line="295" w:lineRule="auto"/>
      </w:pPr>
      <w:r>
        <w:t>The Value Structuring Engine (VSE) helps a whole place say what it needs, in a form that can guide capital to where it is most needed, without</w:t>
      </w:r>
      <w:r w:rsidR="0089505A">
        <w:t xml:space="preserve"> first</w:t>
      </w:r>
      <w:r>
        <w:t xml:space="preserve"> reducing it to a price. People tell stories about what matters where they live; the engine turns thousands of them into a handful of clear signals; the people who told them check those signals; and the result helps guide investment.</w:t>
      </w:r>
    </w:p>
    <w:p w14:paraId="31249CCB" w14:textId="77777777" w:rsidR="00936CC8" w:rsidRDefault="00E52D89">
      <w:pPr>
        <w:spacing w:after="140" w:line="295" w:lineRule="auto"/>
      </w:pPr>
      <w:r>
        <w:t xml:space="preserve">The demonstrator’s job is to </w:t>
      </w:r>
      <w:r>
        <w:rPr>
          <w:b/>
          <w:bCs/>
        </w:rPr>
        <w:t>show the power of the system and where it could be applied</w:t>
      </w:r>
      <w:r>
        <w:t>, so that a judge understands it in two minutes. It does not need to be a showcase of engineering. Simple, calm and robust is exactly right.</w:t>
      </w:r>
    </w:p>
    <w:p w14:paraId="649FE6CB" w14:textId="77777777" w:rsidR="00936CC8" w:rsidRDefault="00E52D89">
      <w:pPr>
        <w:spacing w:after="140" w:line="295" w:lineRule="auto"/>
      </w:pPr>
      <w:r>
        <w:t xml:space="preserve">The place is </w:t>
      </w:r>
      <w:r>
        <w:rPr>
          <w:b/>
          <w:bCs/>
        </w:rPr>
        <w:t>Utopia</w:t>
      </w:r>
      <w:r>
        <w:t>, a fictional river valley. All the stories and figures are invented.</w:t>
      </w:r>
    </w:p>
    <w:p w14:paraId="6565EBC9" w14:textId="77777777" w:rsidR="00936CC8" w:rsidRDefault="00E52D89">
      <w:pPr>
        <w:pStyle w:val="Heading1"/>
        <w:keepNext/>
        <w:spacing w:before="300" w:after="140"/>
      </w:pPr>
      <w:r>
        <w:t>2. The shape of it</w:t>
      </w:r>
    </w:p>
    <w:p w14:paraId="12136965" w14:textId="77777777" w:rsidR="00936CC8" w:rsidRDefault="00E52D89">
      <w:pPr>
        <w:spacing w:after="140" w:line="295" w:lineRule="auto"/>
      </w:pPr>
      <w:r>
        <w:t xml:space="preserve">A static, clickable website that reads one file, </w:t>
      </w:r>
      <w:proofErr w:type="spellStart"/>
      <w:r>
        <w:rPr>
          <w:rFonts w:ascii="Consolas" w:eastAsia="Consolas" w:hAnsi="Consolas" w:cs="Consolas"/>
          <w:sz w:val="19"/>
          <w:szCs w:val="19"/>
        </w:rPr>
        <w:t>utopia_results.json</w:t>
      </w:r>
      <w:proofErr w:type="spellEnd"/>
      <w:r>
        <w:t>, and presents it clearly.</w:t>
      </w:r>
    </w:p>
    <w:p w14:paraId="0DBF0656" w14:textId="77777777" w:rsidR="00936CC8" w:rsidRDefault="00E52D89">
      <w:pPr>
        <w:pStyle w:val="ListParagraph"/>
        <w:numPr>
          <w:ilvl w:val="0"/>
          <w:numId w:val="2"/>
        </w:numPr>
        <w:spacing w:after="60" w:line="285" w:lineRule="auto"/>
      </w:pPr>
      <w:r>
        <w:rPr>
          <w:b/>
          <w:bCs/>
        </w:rPr>
        <w:t>No AI calls, API keys, back-end services, database or analytics are needed.</w:t>
      </w:r>
      <w:r>
        <w:t xml:space="preserve"> The analysis is done separately by our team; the demonstrator shows the results. This keeps it light for you, and means there is nothing to maintain or break on the day.</w:t>
      </w:r>
    </w:p>
    <w:p w14:paraId="7462BF05" w14:textId="77777777" w:rsidR="00936CC8" w:rsidRDefault="00E52D89">
      <w:pPr>
        <w:pStyle w:val="ListParagraph"/>
        <w:numPr>
          <w:ilvl w:val="0"/>
          <w:numId w:val="2"/>
        </w:numPr>
        <w:spacing w:after="60" w:line="285" w:lineRule="auto"/>
      </w:pPr>
      <w:r>
        <w:t>Ideally all the content comes from the JSON file rather than being written into the code, so the same site could later show another place.</w:t>
      </w:r>
    </w:p>
    <w:p w14:paraId="0B472259" w14:textId="70246790" w:rsidR="00936CC8" w:rsidRDefault="00E52D89">
      <w:pPr>
        <w:pStyle w:val="ListParagraph"/>
        <w:numPr>
          <w:ilvl w:val="0"/>
          <w:numId w:val="2"/>
        </w:numPr>
        <w:spacing w:after="60" w:line="285" w:lineRule="auto"/>
      </w:pPr>
      <w:r>
        <w:t>Ideally it runs from a plain static host (</w:t>
      </w:r>
      <w:proofErr w:type="spellStart"/>
      <w:r w:rsidR="0089505A">
        <w:t>eg</w:t>
      </w:r>
      <w:proofErr w:type="spellEnd"/>
      <w:r w:rsidR="0089505A">
        <w:t xml:space="preserve"> </w:t>
      </w:r>
      <w:r>
        <w:t>GitHub Pages) and works offline.</w:t>
      </w:r>
    </w:p>
    <w:p w14:paraId="42FD69CD" w14:textId="77777777" w:rsidR="00936CC8" w:rsidRDefault="00E52D89">
      <w:pPr>
        <w:pStyle w:val="ListParagraph"/>
        <w:numPr>
          <w:ilvl w:val="0"/>
          <w:numId w:val="2"/>
        </w:numPr>
        <w:spacing w:after="60" w:line="285" w:lineRule="auto"/>
      </w:pPr>
      <w:r>
        <w:t>The stack is entirely your call. Vite or Next.js (static export) with React and Tailwind would be fine, but use whatever you are fastest and happiest in.</w:t>
      </w:r>
    </w:p>
    <w:p w14:paraId="0ED0C387" w14:textId="77777777" w:rsidR="00936CC8" w:rsidRDefault="00E52D89">
      <w:pPr>
        <w:pStyle w:val="ListParagraph"/>
        <w:numPr>
          <w:ilvl w:val="0"/>
          <w:numId w:val="2"/>
        </w:numPr>
        <w:spacing w:after="60" w:line="285" w:lineRule="auto"/>
      </w:pPr>
      <w:r>
        <w:t>Interactions (votes, gates, toggles) can simply live in the page’s memory; nothing needs saving or sending anywhere.</w:t>
      </w:r>
    </w:p>
    <w:p w14:paraId="79E9D4A7" w14:textId="77777777" w:rsidR="00936CC8" w:rsidRDefault="00E52D89">
      <w:pPr>
        <w:pStyle w:val="Heading1"/>
        <w:keepNext/>
        <w:spacing w:before="300" w:after="140"/>
      </w:pPr>
      <w:r>
        <w:t>3. The screens</w:t>
      </w:r>
    </w:p>
    <w:p w14:paraId="1A8FF6DE" w14:textId="77777777" w:rsidR="00936CC8" w:rsidRDefault="00E52D89">
      <w:pPr>
        <w:spacing w:after="140" w:line="295" w:lineRule="auto"/>
      </w:pPr>
      <w:r>
        <w:t>Listed in order of importance. If time runs short, the first three on their own would already be a strong demo.</w:t>
      </w:r>
    </w:p>
    <w:p w14:paraId="1FFE6137" w14:textId="77777777" w:rsidR="00936CC8" w:rsidRDefault="00E52D89">
      <w:pPr>
        <w:pStyle w:val="Heading2"/>
        <w:keepNext/>
        <w:spacing w:before="220" w:after="100"/>
      </w:pPr>
      <w:r>
        <w:t>3.1 The place</w:t>
      </w:r>
    </w:p>
    <w:p w14:paraId="7CE44827" w14:textId="77777777" w:rsidR="00936CC8" w:rsidRDefault="00E52D89">
      <w:pPr>
        <w:pStyle w:val="ListParagraph"/>
        <w:numPr>
          <w:ilvl w:val="0"/>
          <w:numId w:val="2"/>
        </w:numPr>
        <w:spacing w:after="60" w:line="285" w:lineRule="auto"/>
      </w:pPr>
      <w:r>
        <w:t xml:space="preserve">The place name, a one-line description, and the four stages from </w:t>
      </w:r>
      <w:r>
        <w:rPr>
          <w:rFonts w:ascii="Consolas" w:eastAsia="Consolas" w:hAnsi="Consolas" w:cs="Consolas"/>
          <w:sz w:val="19"/>
          <w:szCs w:val="19"/>
        </w:rPr>
        <w:t>pipeline</w:t>
      </w:r>
      <w:r>
        <w:t xml:space="preserve"> with their counts (8 stories → 48 excerpts → 7 signals → 52 people checking).</w:t>
      </w:r>
    </w:p>
    <w:p w14:paraId="5CB103D1" w14:textId="77777777" w:rsidR="00936CC8" w:rsidRDefault="00E52D89">
      <w:pPr>
        <w:pStyle w:val="ListParagraph"/>
        <w:numPr>
          <w:ilvl w:val="0"/>
          <w:numId w:val="2"/>
        </w:numPr>
        <w:spacing w:after="60" w:line="285" w:lineRule="auto"/>
      </w:pPr>
      <w:r>
        <w:lastRenderedPageBreak/>
        <w:t xml:space="preserve">A </w:t>
      </w:r>
      <w:r>
        <w:rPr>
          <w:b/>
          <w:bCs/>
        </w:rPr>
        <w:t>Run</w:t>
      </w:r>
      <w:r>
        <w:t xml:space="preserve"> button that animates the stages in turn, counting up, so the audience sees stories become signals; then the </w:t>
      </w:r>
      <w:proofErr w:type="spellStart"/>
      <w:r>
        <w:rPr>
          <w:rFonts w:ascii="Consolas" w:eastAsia="Consolas" w:hAnsi="Consolas" w:cs="Consolas"/>
          <w:sz w:val="19"/>
          <w:szCs w:val="19"/>
        </w:rPr>
        <w:t>scale_note</w:t>
      </w:r>
      <w:proofErr w:type="spellEnd"/>
      <w:r>
        <w:t>.</w:t>
      </w:r>
    </w:p>
    <w:p w14:paraId="0DEC4850" w14:textId="77777777" w:rsidR="00936CC8" w:rsidRDefault="00E52D89">
      <w:pPr>
        <w:pStyle w:val="Heading2"/>
        <w:keepNext/>
        <w:spacing w:before="220" w:after="100"/>
      </w:pPr>
      <w:r>
        <w:t>3.2 Stories</w:t>
      </w:r>
    </w:p>
    <w:p w14:paraId="3C9EE14E" w14:textId="77777777" w:rsidR="00936CC8" w:rsidRDefault="00E52D89">
      <w:pPr>
        <w:pStyle w:val="ListParagraph"/>
        <w:numPr>
          <w:ilvl w:val="0"/>
          <w:numId w:val="2"/>
        </w:numPr>
        <w:spacing w:after="60" w:line="285" w:lineRule="auto"/>
      </w:pPr>
      <w:r>
        <w:t>A list of the stories, showing the teller’s role and channel (never a name).</w:t>
      </w:r>
    </w:p>
    <w:p w14:paraId="363648AD" w14:textId="77777777" w:rsidR="00936CC8" w:rsidRDefault="00E52D89">
      <w:pPr>
        <w:pStyle w:val="ListParagraph"/>
        <w:numPr>
          <w:ilvl w:val="0"/>
          <w:numId w:val="2"/>
        </w:numPr>
        <w:spacing w:after="60" w:line="285" w:lineRule="auto"/>
      </w:pPr>
      <w:r>
        <w:t xml:space="preserve">Opening a story shows its text with each excerpt highlighted in place (using </w:t>
      </w:r>
      <w:r>
        <w:rPr>
          <w:rFonts w:ascii="Consolas" w:eastAsia="Consolas" w:hAnsi="Consolas" w:cs="Consolas"/>
          <w:sz w:val="19"/>
          <w:szCs w:val="19"/>
        </w:rPr>
        <w:t>claims[].span</w:t>
      </w:r>
      <w:r>
        <w:t>); hovering or tapping an excerpt shows which signal it feeds.</w:t>
      </w:r>
    </w:p>
    <w:p w14:paraId="5B8ED86E" w14:textId="77777777" w:rsidR="00936CC8" w:rsidRDefault="00E52D89">
      <w:pPr>
        <w:pStyle w:val="Heading2"/>
        <w:keepNext/>
        <w:spacing w:before="220" w:after="100"/>
      </w:pPr>
      <w:r>
        <w:t>3.3 What the place is saying</w:t>
      </w:r>
    </w:p>
    <w:p w14:paraId="1211EE06" w14:textId="77777777" w:rsidR="00936CC8" w:rsidRDefault="00E52D89">
      <w:pPr>
        <w:pStyle w:val="ListParagraph"/>
        <w:numPr>
          <w:ilvl w:val="0"/>
          <w:numId w:val="2"/>
        </w:numPr>
        <w:spacing w:after="60" w:line="285" w:lineRule="auto"/>
      </w:pPr>
      <w:r>
        <w:t xml:space="preserve">The seven signals as cards: the statement, </w:t>
      </w:r>
      <w:r>
        <w:rPr>
          <w:b/>
          <w:bCs/>
        </w:rPr>
        <w:t>voices</w:t>
      </w:r>
      <w:r>
        <w:t xml:space="preserve"> (how many different stories support it) and </w:t>
      </w:r>
      <w:r>
        <w:rPr>
          <w:b/>
          <w:bCs/>
        </w:rPr>
        <w:t>recurrence</w:t>
      </w:r>
      <w:r>
        <w:t xml:space="preserve"> (how many excerpts).</w:t>
      </w:r>
    </w:p>
    <w:p w14:paraId="54E50B89" w14:textId="77777777" w:rsidR="00936CC8" w:rsidRDefault="00E52D89">
      <w:pPr>
        <w:pStyle w:val="ListParagraph"/>
        <w:numPr>
          <w:ilvl w:val="0"/>
          <w:numId w:val="2"/>
        </w:numPr>
        <w:spacing w:after="60" w:line="285" w:lineRule="auto"/>
      </w:pPr>
      <w:r>
        <w:t>Opening a signal shows every supporting excerpt, each linked back to its story with the words highlighted. This traceability is the heart of the demo: every signal can be traced to the exact words people used.</w:t>
      </w:r>
    </w:p>
    <w:p w14:paraId="71F858D0" w14:textId="77777777" w:rsidR="00936CC8" w:rsidRDefault="00E52D89">
      <w:pPr>
        <w:pStyle w:val="Heading2"/>
        <w:keepNext/>
        <w:spacing w:before="220" w:after="100"/>
      </w:pPr>
      <w:r>
        <w:t>3.4 People check</w:t>
      </w:r>
    </w:p>
    <w:p w14:paraId="5F741FCB" w14:textId="77777777" w:rsidR="00936CC8" w:rsidRDefault="00E52D89">
      <w:pPr>
        <w:pStyle w:val="ListParagraph"/>
        <w:numPr>
          <w:ilvl w:val="0"/>
          <w:numId w:val="2"/>
        </w:numPr>
        <w:spacing w:after="60" w:line="285" w:lineRule="auto"/>
      </w:pPr>
      <w:r>
        <w:t xml:space="preserve">For each signal, a bar showing endorse / amend / contest from </w:t>
      </w:r>
      <w:r>
        <w:rPr>
          <w:rFonts w:ascii="Consolas" w:eastAsia="Consolas" w:hAnsi="Consolas" w:cs="Consolas"/>
          <w:sz w:val="19"/>
          <w:szCs w:val="19"/>
        </w:rPr>
        <w:t>verification</w:t>
      </w:r>
      <w:r>
        <w:t>, the amendments people wrote, and the visitor’s own vote added on top.</w:t>
      </w:r>
    </w:p>
    <w:p w14:paraId="04F48EE2" w14:textId="77777777" w:rsidR="00936CC8" w:rsidRDefault="00E52D89">
      <w:pPr>
        <w:pStyle w:val="ListParagraph"/>
        <w:numPr>
          <w:ilvl w:val="0"/>
          <w:numId w:val="2"/>
        </w:numPr>
        <w:spacing w:after="60" w:line="285" w:lineRule="auto"/>
      </w:pPr>
      <w:r>
        <w:t xml:space="preserve">The gate, which the visitor can change: </w:t>
      </w:r>
      <w:r>
        <w:rPr>
          <w:b/>
          <w:bCs/>
        </w:rPr>
        <w:t>may be priced</w:t>
      </w:r>
      <w:r>
        <w:t xml:space="preserve">, </w:t>
      </w:r>
      <w:r>
        <w:rPr>
          <w:b/>
          <w:bCs/>
        </w:rPr>
        <w:t>commons only</w:t>
      </w:r>
      <w:r>
        <w:t xml:space="preserve"> (never priced) or </w:t>
      </w:r>
      <w:r>
        <w:rPr>
          <w:b/>
          <w:bCs/>
        </w:rPr>
        <w:t>not yet</w:t>
      </w:r>
      <w:r>
        <w:t>, starting from the value in the file.</w:t>
      </w:r>
    </w:p>
    <w:p w14:paraId="351A294D" w14:textId="77777777" w:rsidR="00936CC8" w:rsidRDefault="00E52D89">
      <w:pPr>
        <w:pStyle w:val="ListParagraph"/>
        <w:numPr>
          <w:ilvl w:val="0"/>
          <w:numId w:val="2"/>
        </w:numPr>
        <w:spacing w:after="60" w:line="285" w:lineRule="auto"/>
      </w:pPr>
      <w:r>
        <w:t>A short line making the point that nothing guides capital until the people who told the stories have checked it.</w:t>
      </w:r>
    </w:p>
    <w:p w14:paraId="47AF4776" w14:textId="77777777" w:rsidR="00936CC8" w:rsidRDefault="00E52D89">
      <w:pPr>
        <w:pStyle w:val="Heading2"/>
        <w:keepNext/>
        <w:spacing w:before="220" w:after="100"/>
      </w:pPr>
      <w:r>
        <w:t>3.5 Where capital goes</w:t>
      </w:r>
    </w:p>
    <w:p w14:paraId="2A556790" w14:textId="77777777" w:rsidR="00936CC8" w:rsidRDefault="00E52D89">
      <w:pPr>
        <w:pStyle w:val="ListParagraph"/>
        <w:numPr>
          <w:ilvl w:val="0"/>
          <w:numId w:val="2"/>
        </w:numPr>
        <w:spacing w:after="60" w:line="285" w:lineRule="auto"/>
      </w:pPr>
      <w:r>
        <w:t xml:space="preserve">A toggle between </w:t>
      </w:r>
      <w:r>
        <w:rPr>
          <w:b/>
          <w:bCs/>
        </w:rPr>
        <w:t>from the plans</w:t>
      </w:r>
      <w:r>
        <w:t xml:space="preserve"> (</w:t>
      </w:r>
      <w:proofErr w:type="spellStart"/>
      <w:r>
        <w:rPr>
          <w:rFonts w:ascii="Consolas" w:eastAsia="Consolas" w:hAnsi="Consolas" w:cs="Consolas"/>
          <w:sz w:val="19"/>
          <w:szCs w:val="19"/>
        </w:rPr>
        <w:t>interventions.from_plans</w:t>
      </w:r>
      <w:proofErr w:type="spellEnd"/>
      <w:r>
        <w:t xml:space="preserve">, one project per need) and </w:t>
      </w:r>
      <w:r>
        <w:rPr>
          <w:b/>
          <w:bCs/>
        </w:rPr>
        <w:t>from the place</w:t>
      </w:r>
      <w:r>
        <w:t xml:space="preserve"> (</w:t>
      </w:r>
      <w:proofErr w:type="spellStart"/>
      <w:r>
        <w:rPr>
          <w:rFonts w:ascii="Consolas" w:eastAsia="Consolas" w:hAnsi="Consolas" w:cs="Consolas"/>
          <w:sz w:val="19"/>
          <w:szCs w:val="19"/>
        </w:rPr>
        <w:t>interventions.from_place</w:t>
      </w:r>
      <w:proofErr w:type="spellEnd"/>
      <w:r>
        <w:t>, interventions that answer several needs at once).</w:t>
      </w:r>
    </w:p>
    <w:p w14:paraId="2972D628" w14:textId="77777777" w:rsidR="00936CC8" w:rsidRDefault="00E52D89">
      <w:pPr>
        <w:pStyle w:val="ListParagraph"/>
        <w:numPr>
          <w:ilvl w:val="0"/>
          <w:numId w:val="2"/>
        </w:numPr>
        <w:spacing w:after="60" w:line="285" w:lineRule="auto"/>
      </w:pPr>
      <w:r>
        <w:t>A simple network drawing, with signals on one side, interventions on the other and lines between them; plus needs answered per intervention and the average for each view (1.0 against 3.0).</w:t>
      </w:r>
    </w:p>
    <w:p w14:paraId="358E8404" w14:textId="77777777" w:rsidR="00936CC8" w:rsidRDefault="00E52D89">
      <w:pPr>
        <w:pStyle w:val="ListParagraph"/>
        <w:numPr>
          <w:ilvl w:val="0"/>
          <w:numId w:val="2"/>
        </w:numPr>
        <w:spacing w:after="60" w:line="285" w:lineRule="auto"/>
      </w:pPr>
      <w:r>
        <w:t>A note of which signals each view leaves out (the plans never reach “Language and knowledge of the land carry on”).</w:t>
      </w:r>
    </w:p>
    <w:p w14:paraId="376B4BDF" w14:textId="77777777" w:rsidR="00936CC8" w:rsidRDefault="00E52D89">
      <w:pPr>
        <w:pStyle w:val="ListParagraph"/>
        <w:numPr>
          <w:ilvl w:val="0"/>
          <w:numId w:val="2"/>
        </w:numPr>
        <w:spacing w:after="60" w:line="285" w:lineRule="auto"/>
      </w:pPr>
      <w:r>
        <w:t xml:space="preserve">Interventions with a </w:t>
      </w:r>
      <w:proofErr w:type="spellStart"/>
      <w:r>
        <w:rPr>
          <w:rFonts w:ascii="Consolas" w:eastAsia="Consolas" w:hAnsi="Consolas" w:cs="Consolas"/>
          <w:sz w:val="19"/>
          <w:szCs w:val="19"/>
        </w:rPr>
        <w:t>sip_id</w:t>
      </w:r>
      <w:proofErr w:type="spellEnd"/>
      <w:r>
        <w:t xml:space="preserve"> could carry a small badge, “could tip the system”, which opens the SIP: its kind (threshold, node or window), what changes, how long before it shows, and the evidence excerpts.</w:t>
      </w:r>
    </w:p>
    <w:p w14:paraId="2A4A6941" w14:textId="77777777" w:rsidR="00936CC8" w:rsidRDefault="00E52D89">
      <w:pPr>
        <w:pStyle w:val="Heading2"/>
        <w:keepNext/>
        <w:spacing w:before="220" w:after="100"/>
      </w:pPr>
      <w:r>
        <w:t>3.6 Where capital is most needed</w:t>
      </w:r>
    </w:p>
    <w:p w14:paraId="03B4A1C8" w14:textId="77777777" w:rsidR="00936CC8" w:rsidRDefault="00E52D89">
      <w:pPr>
        <w:pStyle w:val="ListParagraph"/>
        <w:numPr>
          <w:ilvl w:val="0"/>
          <w:numId w:val="2"/>
        </w:numPr>
        <w:spacing w:after="60" w:line="285" w:lineRule="auto"/>
      </w:pPr>
      <w:r>
        <w:t xml:space="preserve">A closing screen that renders </w:t>
      </w:r>
      <w:r>
        <w:rPr>
          <w:rFonts w:ascii="Consolas" w:eastAsia="Consolas" w:hAnsi="Consolas" w:cs="Consolas"/>
          <w:sz w:val="19"/>
          <w:szCs w:val="19"/>
        </w:rPr>
        <w:t>priorities</w:t>
      </w:r>
      <w:r>
        <w:t xml:space="preserve"> (a title, an intro and a list of items, each with a heading and text). We will fill this in ourselves, so an empty, well-designed slot is perfect.</w:t>
      </w:r>
    </w:p>
    <w:p w14:paraId="43AF2DDA" w14:textId="77777777" w:rsidR="00936CC8" w:rsidRDefault="00E52D89">
      <w:pPr>
        <w:pStyle w:val="Heading1"/>
        <w:keepNext/>
        <w:spacing w:before="300" w:after="140"/>
      </w:pPr>
      <w:r>
        <w:t>4. The data 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936CC8" w14:paraId="4F89560A" w14:textId="77777777">
        <w:tblPrEx>
          <w:tblCellMar>
            <w:top w:w="0" w:type="dxa"/>
            <w:bottom w:w="0" w:type="dxa"/>
          </w:tblCellMar>
        </w:tblPrEx>
        <w:trPr>
          <w:cantSplit/>
          <w:tblHeader/>
        </w:trPr>
        <w:tc>
          <w:tcPr>
            <w:tcW w:w="1800" w:type="dxa"/>
            <w:tcBorders>
              <w:top w:val="single" w:sz="4" w:space="0" w:color="BFC7C9"/>
              <w:left w:val="single" w:sz="4" w:space="0" w:color="BFC7C9"/>
              <w:bottom w:val="single" w:sz="4" w:space="0" w:color="BFC7C9"/>
              <w:right w:val="single" w:sz="4" w:space="0" w:color="BFC7C9"/>
            </w:tcBorders>
            <w:shd w:val="clear" w:color="auto" w:fill="00576B"/>
            <w:tcMar>
              <w:top w:w="50" w:type="dxa"/>
              <w:left w:w="90" w:type="dxa"/>
              <w:bottom w:w="50" w:type="dxa"/>
              <w:right w:w="90" w:type="dxa"/>
            </w:tcMar>
          </w:tcPr>
          <w:p w14:paraId="327EE6E1" w14:textId="77777777" w:rsidR="00936CC8" w:rsidRDefault="00E52D89">
            <w:r>
              <w:rPr>
                <w:b/>
                <w:bCs/>
                <w:color w:val="FFFFFF"/>
                <w:sz w:val="18"/>
                <w:szCs w:val="18"/>
              </w:rPr>
              <w:t>Key</w:t>
            </w:r>
          </w:p>
        </w:tc>
        <w:tc>
          <w:tcPr>
            <w:tcW w:w="7226" w:type="dxa"/>
            <w:tcBorders>
              <w:top w:val="single" w:sz="4" w:space="0" w:color="BFC7C9"/>
              <w:left w:val="single" w:sz="4" w:space="0" w:color="BFC7C9"/>
              <w:bottom w:val="single" w:sz="4" w:space="0" w:color="BFC7C9"/>
              <w:right w:val="single" w:sz="4" w:space="0" w:color="BFC7C9"/>
            </w:tcBorders>
            <w:shd w:val="clear" w:color="auto" w:fill="00576B"/>
            <w:tcMar>
              <w:top w:w="50" w:type="dxa"/>
              <w:left w:w="90" w:type="dxa"/>
              <w:bottom w:w="50" w:type="dxa"/>
              <w:right w:w="90" w:type="dxa"/>
            </w:tcMar>
          </w:tcPr>
          <w:p w14:paraId="496C01AE" w14:textId="77777777" w:rsidR="00936CC8" w:rsidRDefault="00E52D89">
            <w:r>
              <w:rPr>
                <w:b/>
                <w:bCs/>
                <w:color w:val="FFFFFF"/>
                <w:sz w:val="18"/>
                <w:szCs w:val="18"/>
              </w:rPr>
              <w:t>Contents</w:t>
            </w:r>
          </w:p>
        </w:tc>
      </w:tr>
      <w:tr w:rsidR="00936CC8" w14:paraId="5A1EF64C" w14:textId="77777777">
        <w:tblPrEx>
          <w:tblCellMar>
            <w:top w:w="0" w:type="dxa"/>
            <w:bottom w:w="0" w:type="dxa"/>
          </w:tblCellMar>
        </w:tblPrEx>
        <w:trPr>
          <w:cantSplit/>
        </w:trPr>
        <w:tc>
          <w:tcPr>
            <w:tcW w:w="1800"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62B691B3" w14:textId="77777777" w:rsidR="00936CC8" w:rsidRDefault="00E52D89">
            <w:r>
              <w:rPr>
                <w:sz w:val="18"/>
                <w:szCs w:val="18"/>
              </w:rPr>
              <w:t>place</w:t>
            </w:r>
          </w:p>
        </w:tc>
        <w:tc>
          <w:tcPr>
            <w:tcW w:w="7226"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11007897" w14:textId="77777777" w:rsidR="00936CC8" w:rsidRDefault="00E52D89">
            <w:r>
              <w:rPr>
                <w:sz w:val="18"/>
                <w:szCs w:val="18"/>
              </w:rPr>
              <w:t>id, name, kind, summary</w:t>
            </w:r>
          </w:p>
        </w:tc>
      </w:tr>
      <w:tr w:rsidR="00936CC8" w14:paraId="3E1EEC61" w14:textId="77777777">
        <w:tblPrEx>
          <w:tblCellMar>
            <w:top w:w="0" w:type="dxa"/>
            <w:bottom w:w="0" w:type="dxa"/>
          </w:tblCellMar>
        </w:tblPrEx>
        <w:trPr>
          <w:cantSplit/>
        </w:trPr>
        <w:tc>
          <w:tcPr>
            <w:tcW w:w="1800"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70DB9959" w14:textId="77777777" w:rsidR="00936CC8" w:rsidRDefault="00E52D89">
            <w:r>
              <w:rPr>
                <w:sz w:val="18"/>
                <w:szCs w:val="18"/>
              </w:rPr>
              <w:t>pipeline</w:t>
            </w:r>
          </w:p>
        </w:tc>
        <w:tc>
          <w:tcPr>
            <w:tcW w:w="7226"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3396E012" w14:textId="77777777" w:rsidR="00936CC8" w:rsidRDefault="00E52D89">
            <w:r>
              <w:rPr>
                <w:sz w:val="18"/>
                <w:szCs w:val="18"/>
              </w:rPr>
              <w:t>four stages: stage, detail, count, unit</w:t>
            </w:r>
          </w:p>
        </w:tc>
      </w:tr>
      <w:tr w:rsidR="00936CC8" w14:paraId="1566A17F" w14:textId="77777777">
        <w:tblPrEx>
          <w:tblCellMar>
            <w:top w:w="0" w:type="dxa"/>
            <w:bottom w:w="0" w:type="dxa"/>
          </w:tblCellMar>
        </w:tblPrEx>
        <w:trPr>
          <w:cantSplit/>
        </w:trPr>
        <w:tc>
          <w:tcPr>
            <w:tcW w:w="1800"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435F16E9" w14:textId="77777777" w:rsidR="00936CC8" w:rsidRDefault="00E52D89">
            <w:proofErr w:type="spellStart"/>
            <w:r>
              <w:rPr>
                <w:sz w:val="18"/>
                <w:szCs w:val="18"/>
              </w:rPr>
              <w:t>scale_note</w:t>
            </w:r>
            <w:proofErr w:type="spellEnd"/>
          </w:p>
        </w:tc>
        <w:tc>
          <w:tcPr>
            <w:tcW w:w="7226"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31FEC209" w14:textId="77777777" w:rsidR="00936CC8" w:rsidRDefault="00E52D89">
            <w:r>
              <w:rPr>
                <w:sz w:val="18"/>
                <w:szCs w:val="18"/>
              </w:rPr>
              <w:t>one sentence</w:t>
            </w:r>
          </w:p>
        </w:tc>
      </w:tr>
      <w:tr w:rsidR="00936CC8" w14:paraId="774BEDB7" w14:textId="77777777">
        <w:tblPrEx>
          <w:tblCellMar>
            <w:top w:w="0" w:type="dxa"/>
            <w:bottom w:w="0" w:type="dxa"/>
          </w:tblCellMar>
        </w:tblPrEx>
        <w:trPr>
          <w:cantSplit/>
        </w:trPr>
        <w:tc>
          <w:tcPr>
            <w:tcW w:w="1800"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1D4E50E4" w14:textId="77777777" w:rsidR="00936CC8" w:rsidRDefault="00E52D89">
            <w:r>
              <w:rPr>
                <w:sz w:val="18"/>
                <w:szCs w:val="18"/>
              </w:rPr>
              <w:t>stories</w:t>
            </w:r>
          </w:p>
        </w:tc>
        <w:tc>
          <w:tcPr>
            <w:tcW w:w="7226"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608206CE" w14:textId="77777777" w:rsidR="00936CC8" w:rsidRDefault="00E52D89">
            <w:r>
              <w:rPr>
                <w:sz w:val="18"/>
                <w:szCs w:val="18"/>
              </w:rPr>
              <w:t xml:space="preserve">id, </w:t>
            </w:r>
            <w:proofErr w:type="spellStart"/>
            <w:r>
              <w:rPr>
                <w:sz w:val="18"/>
                <w:szCs w:val="18"/>
              </w:rPr>
              <w:t>teller_role</w:t>
            </w:r>
            <w:proofErr w:type="spellEnd"/>
            <w:r>
              <w:rPr>
                <w:sz w:val="18"/>
                <w:szCs w:val="18"/>
              </w:rPr>
              <w:t>, channel, text</w:t>
            </w:r>
          </w:p>
        </w:tc>
      </w:tr>
      <w:tr w:rsidR="00936CC8" w14:paraId="697C5809" w14:textId="77777777">
        <w:tblPrEx>
          <w:tblCellMar>
            <w:top w:w="0" w:type="dxa"/>
            <w:bottom w:w="0" w:type="dxa"/>
          </w:tblCellMar>
        </w:tblPrEx>
        <w:trPr>
          <w:cantSplit/>
        </w:trPr>
        <w:tc>
          <w:tcPr>
            <w:tcW w:w="1800"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36EB805D" w14:textId="77777777" w:rsidR="00936CC8" w:rsidRDefault="00E52D89">
            <w:r>
              <w:rPr>
                <w:sz w:val="18"/>
                <w:szCs w:val="18"/>
              </w:rPr>
              <w:t>claims</w:t>
            </w:r>
          </w:p>
        </w:tc>
        <w:tc>
          <w:tcPr>
            <w:tcW w:w="7226"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03A8456F" w14:textId="77777777" w:rsidR="00936CC8" w:rsidRDefault="00E52D89">
            <w:r>
              <w:rPr>
                <w:sz w:val="18"/>
                <w:szCs w:val="18"/>
              </w:rPr>
              <w:t xml:space="preserve">id, </w:t>
            </w:r>
            <w:proofErr w:type="spellStart"/>
            <w:r>
              <w:rPr>
                <w:sz w:val="18"/>
                <w:szCs w:val="18"/>
              </w:rPr>
              <w:t>story_id</w:t>
            </w:r>
            <w:proofErr w:type="spellEnd"/>
            <w:r>
              <w:rPr>
                <w:sz w:val="18"/>
                <w:szCs w:val="18"/>
              </w:rPr>
              <w:t xml:space="preserve">, text (an exact excerpt), span [start, end] in the story text, </w:t>
            </w:r>
            <w:proofErr w:type="spellStart"/>
            <w:r>
              <w:rPr>
                <w:sz w:val="18"/>
                <w:szCs w:val="18"/>
              </w:rPr>
              <w:t>signal_id</w:t>
            </w:r>
            <w:proofErr w:type="spellEnd"/>
          </w:p>
        </w:tc>
      </w:tr>
      <w:tr w:rsidR="00936CC8" w14:paraId="6328ADA8" w14:textId="77777777">
        <w:tblPrEx>
          <w:tblCellMar>
            <w:top w:w="0" w:type="dxa"/>
            <w:bottom w:w="0" w:type="dxa"/>
          </w:tblCellMar>
        </w:tblPrEx>
        <w:trPr>
          <w:cantSplit/>
        </w:trPr>
        <w:tc>
          <w:tcPr>
            <w:tcW w:w="1800"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624A519F" w14:textId="77777777" w:rsidR="00936CC8" w:rsidRDefault="00E52D89">
            <w:r>
              <w:rPr>
                <w:sz w:val="18"/>
                <w:szCs w:val="18"/>
              </w:rPr>
              <w:lastRenderedPageBreak/>
              <w:t>signals</w:t>
            </w:r>
          </w:p>
        </w:tc>
        <w:tc>
          <w:tcPr>
            <w:tcW w:w="7226"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582A205E" w14:textId="77777777" w:rsidR="00936CC8" w:rsidRDefault="00E52D89">
            <w:r>
              <w:rPr>
                <w:sz w:val="18"/>
                <w:szCs w:val="18"/>
              </w:rPr>
              <w:t xml:space="preserve">id, statement, </w:t>
            </w:r>
            <w:proofErr w:type="spellStart"/>
            <w:r>
              <w:rPr>
                <w:sz w:val="18"/>
                <w:szCs w:val="18"/>
              </w:rPr>
              <w:t>supporting_claim_ids</w:t>
            </w:r>
            <w:proofErr w:type="spellEnd"/>
            <w:r>
              <w:rPr>
                <w:sz w:val="18"/>
                <w:szCs w:val="18"/>
              </w:rPr>
              <w:t>, voices, recurrence, verification {participants, endorse, amend, contest, amendments[], gate}</w:t>
            </w:r>
          </w:p>
        </w:tc>
      </w:tr>
      <w:tr w:rsidR="00936CC8" w14:paraId="1A08C3D7" w14:textId="77777777">
        <w:tblPrEx>
          <w:tblCellMar>
            <w:top w:w="0" w:type="dxa"/>
            <w:bottom w:w="0" w:type="dxa"/>
          </w:tblCellMar>
        </w:tblPrEx>
        <w:trPr>
          <w:cantSplit/>
        </w:trPr>
        <w:tc>
          <w:tcPr>
            <w:tcW w:w="1800"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2A9AFB5F" w14:textId="77777777" w:rsidR="00936CC8" w:rsidRDefault="00E52D89">
            <w:r>
              <w:rPr>
                <w:sz w:val="18"/>
                <w:szCs w:val="18"/>
              </w:rPr>
              <w:t>interventions</w:t>
            </w:r>
          </w:p>
        </w:tc>
        <w:tc>
          <w:tcPr>
            <w:tcW w:w="7226"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16AA3039" w14:textId="77777777" w:rsidR="00936CC8" w:rsidRDefault="00E52D89">
            <w:proofErr w:type="spellStart"/>
            <w:r>
              <w:rPr>
                <w:sz w:val="18"/>
                <w:szCs w:val="18"/>
              </w:rPr>
              <w:t>from_plans</w:t>
            </w:r>
            <w:proofErr w:type="spellEnd"/>
            <w:r>
              <w:rPr>
                <w:sz w:val="18"/>
                <w:szCs w:val="18"/>
              </w:rPr>
              <w:t xml:space="preserve">[] and </w:t>
            </w:r>
            <w:proofErr w:type="spellStart"/>
            <w:r>
              <w:rPr>
                <w:sz w:val="18"/>
                <w:szCs w:val="18"/>
              </w:rPr>
              <w:t>from_place</w:t>
            </w:r>
            <w:proofErr w:type="spellEnd"/>
            <w:r>
              <w:rPr>
                <w:sz w:val="18"/>
                <w:szCs w:val="18"/>
              </w:rPr>
              <w:t xml:space="preserve">[]: id, name, </w:t>
            </w:r>
            <w:proofErr w:type="spellStart"/>
            <w:r>
              <w:rPr>
                <w:sz w:val="18"/>
                <w:szCs w:val="18"/>
              </w:rPr>
              <w:t>signal_ids</w:t>
            </w:r>
            <w:proofErr w:type="spellEnd"/>
            <w:r>
              <w:rPr>
                <w:sz w:val="18"/>
                <w:szCs w:val="18"/>
              </w:rPr>
              <w:t xml:space="preserve">, note, optional </w:t>
            </w:r>
            <w:proofErr w:type="spellStart"/>
            <w:r>
              <w:rPr>
                <w:sz w:val="18"/>
                <w:szCs w:val="18"/>
              </w:rPr>
              <w:t>sip_id</w:t>
            </w:r>
            <w:proofErr w:type="spellEnd"/>
          </w:p>
        </w:tc>
      </w:tr>
      <w:tr w:rsidR="00936CC8" w14:paraId="1E50E51F" w14:textId="77777777">
        <w:tblPrEx>
          <w:tblCellMar>
            <w:top w:w="0" w:type="dxa"/>
            <w:bottom w:w="0" w:type="dxa"/>
          </w:tblCellMar>
        </w:tblPrEx>
        <w:trPr>
          <w:cantSplit/>
        </w:trPr>
        <w:tc>
          <w:tcPr>
            <w:tcW w:w="1800"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5D4DCD5F" w14:textId="77777777" w:rsidR="00936CC8" w:rsidRDefault="00E52D89">
            <w:r>
              <w:rPr>
                <w:sz w:val="18"/>
                <w:szCs w:val="18"/>
              </w:rPr>
              <w:t>sips</w:t>
            </w:r>
          </w:p>
        </w:tc>
        <w:tc>
          <w:tcPr>
            <w:tcW w:w="7226"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0CCC8D2E" w14:textId="77777777" w:rsidR="00936CC8" w:rsidRDefault="00E52D89">
            <w:r>
              <w:rPr>
                <w:sz w:val="18"/>
                <w:szCs w:val="18"/>
              </w:rPr>
              <w:t xml:space="preserve">id, kind (threshold | node | window), title, </w:t>
            </w:r>
            <w:proofErr w:type="spellStart"/>
            <w:r>
              <w:rPr>
                <w:sz w:val="18"/>
                <w:szCs w:val="18"/>
              </w:rPr>
              <w:t>what_changes</w:t>
            </w:r>
            <w:proofErr w:type="spellEnd"/>
            <w:r>
              <w:rPr>
                <w:sz w:val="18"/>
                <w:szCs w:val="18"/>
              </w:rPr>
              <w:t xml:space="preserve">, </w:t>
            </w:r>
            <w:proofErr w:type="spellStart"/>
            <w:r>
              <w:rPr>
                <w:sz w:val="18"/>
                <w:szCs w:val="18"/>
              </w:rPr>
              <w:t>time_to_show</w:t>
            </w:r>
            <w:proofErr w:type="spellEnd"/>
            <w:r>
              <w:rPr>
                <w:sz w:val="18"/>
                <w:szCs w:val="18"/>
              </w:rPr>
              <w:t xml:space="preserve">, </w:t>
            </w:r>
            <w:proofErr w:type="spellStart"/>
            <w:r>
              <w:rPr>
                <w:sz w:val="18"/>
                <w:szCs w:val="18"/>
              </w:rPr>
              <w:t>evidence_claim_ids</w:t>
            </w:r>
            <w:proofErr w:type="spellEnd"/>
          </w:p>
        </w:tc>
      </w:tr>
      <w:tr w:rsidR="00936CC8" w14:paraId="290A277A" w14:textId="77777777">
        <w:tblPrEx>
          <w:tblCellMar>
            <w:top w:w="0" w:type="dxa"/>
            <w:bottom w:w="0" w:type="dxa"/>
          </w:tblCellMar>
        </w:tblPrEx>
        <w:trPr>
          <w:cantSplit/>
        </w:trPr>
        <w:tc>
          <w:tcPr>
            <w:tcW w:w="1800"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20728DB6" w14:textId="77777777" w:rsidR="00936CC8" w:rsidRDefault="00E52D89">
            <w:r>
              <w:rPr>
                <w:sz w:val="18"/>
                <w:szCs w:val="18"/>
              </w:rPr>
              <w:t>priorities</w:t>
            </w:r>
          </w:p>
        </w:tc>
        <w:tc>
          <w:tcPr>
            <w:tcW w:w="7226"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65B3427A" w14:textId="77777777" w:rsidR="00936CC8" w:rsidRDefault="00E52D89">
            <w:r>
              <w:rPr>
                <w:sz w:val="18"/>
                <w:szCs w:val="18"/>
              </w:rPr>
              <w:t>title, intro, items[] (empty for now)</w:t>
            </w:r>
          </w:p>
        </w:tc>
      </w:tr>
    </w:tbl>
    <w:p w14:paraId="05992F0B" w14:textId="77777777" w:rsidR="00936CC8" w:rsidRDefault="00936CC8">
      <w:pPr>
        <w:spacing w:after="100"/>
      </w:pPr>
    </w:p>
    <w:p w14:paraId="60AE638E" w14:textId="77777777" w:rsidR="00936CC8" w:rsidRDefault="00E52D89">
      <w:pPr>
        <w:spacing w:after="140" w:line="295" w:lineRule="auto"/>
      </w:pPr>
      <w:r>
        <w:t>If you find you need an extra field, just let me know and we will add it to the file, so the data and the site stay in step.</w:t>
      </w:r>
    </w:p>
    <w:p w14:paraId="1D2E1F05" w14:textId="77777777" w:rsidR="00936CC8" w:rsidRDefault="00E52D89">
      <w:pPr>
        <w:pStyle w:val="Heading1"/>
        <w:keepNext/>
        <w:spacing w:before="300" w:after="140"/>
      </w:pPr>
      <w:r>
        <w:t>5. Look and feel</w:t>
      </w:r>
    </w:p>
    <w:p w14:paraId="0D68D3E4" w14:textId="77777777" w:rsidR="00936CC8" w:rsidRDefault="00E52D89">
      <w:pPr>
        <w:spacing w:after="140" w:line="295" w:lineRule="auto"/>
      </w:pPr>
      <w:r>
        <w:t>Calm, serious and warm: a public-interest tool rather than a trading app. A palette that matches our other materials: deep teal #155E6E, sage #2A8A6A, coral #C4473F (sparingly), sand #EFE4D4 and a near-white background, ideally with a dark theme too. A readable serif for the stories themselves and a clean sans for the interface work well. It would be lovely if it worked on a phone.</w:t>
      </w:r>
    </w:p>
    <w:p w14:paraId="099599D6" w14:textId="77777777" w:rsidR="00936CC8" w:rsidRDefault="00E52D89">
      <w:pPr>
        <w:pStyle w:val="Heading1"/>
        <w:keepNext/>
        <w:spacing w:before="300" w:after="140"/>
      </w:pPr>
      <w:r>
        <w:t>6. Timing</w:t>
      </w:r>
    </w:p>
    <w:p w14:paraId="44A0368B" w14:textId="7A84C0F3" w:rsidR="00936CC8" w:rsidRDefault="0089505A" w:rsidP="0089505A">
      <w:pPr>
        <w:spacing w:after="140" w:line="295" w:lineRule="auto"/>
      </w:pPr>
      <w:r>
        <w:t>As I write this is Sunday, so realistically this is a build this evening for as much as can get done – if you can fit it in.</w:t>
      </w:r>
    </w:p>
    <w:p w14:paraId="51595374" w14:textId="77777777" w:rsidR="00936CC8" w:rsidRDefault="00E52D89">
      <w:pPr>
        <w:spacing w:after="140" w:line="295" w:lineRule="auto"/>
      </w:pPr>
      <w:r>
        <w:t>If any of this does not fit your time, whatever you can do is enough, and we will plan around it.</w:t>
      </w:r>
    </w:p>
    <w:p w14:paraId="6AE364A0" w14:textId="77777777" w:rsidR="00936CC8" w:rsidRDefault="00E52D89">
      <w:pPr>
        <w:pStyle w:val="Heading1"/>
        <w:keepNext/>
        <w:spacing w:before="300" w:after="140"/>
      </w:pPr>
      <w:r>
        <w:t>7. What a good result looks like</w:t>
      </w:r>
    </w:p>
    <w:p w14:paraId="30984603" w14:textId="77777777" w:rsidR="00936CC8" w:rsidRDefault="00E52D89">
      <w:pPr>
        <w:pStyle w:val="ListParagraph"/>
        <w:numPr>
          <w:ilvl w:val="0"/>
          <w:numId w:val="2"/>
        </w:numPr>
        <w:spacing w:after="60" w:line="285" w:lineRule="auto"/>
      </w:pPr>
      <w:r>
        <w:t>A judge can open the link on a laptop or phone, press Run, open a signal and trace it to the exact words in a story, add a vote and set a gate, and compare the two ways capital could go.</w:t>
      </w:r>
    </w:p>
    <w:p w14:paraId="5CC2AC8B" w14:textId="77777777" w:rsidR="00936CC8" w:rsidRDefault="00E52D89">
      <w:pPr>
        <w:pStyle w:val="ListParagraph"/>
        <w:numPr>
          <w:ilvl w:val="0"/>
          <w:numId w:val="2"/>
        </w:numPr>
        <w:spacing w:after="60" w:line="285" w:lineRule="auto"/>
      </w:pPr>
      <w:r>
        <w:t>Everything comes from the JSON file, with no external calls.</w:t>
      </w:r>
    </w:p>
    <w:p w14:paraId="336226F7" w14:textId="77777777" w:rsidR="00936CC8" w:rsidRDefault="00E52D89">
      <w:pPr>
        <w:pStyle w:val="ListParagraph"/>
        <w:numPr>
          <w:ilvl w:val="0"/>
          <w:numId w:val="2"/>
        </w:numPr>
        <w:spacing w:after="60" w:line="285" w:lineRule="auto"/>
      </w:pPr>
      <w:r>
        <w:t>A short README: what it is, how to run it, the licence, and your name if you would like it there.</w:t>
      </w:r>
    </w:p>
    <w:p w14:paraId="577D9CBC" w14:textId="77777777" w:rsidR="00936CC8" w:rsidRDefault="00E52D89">
      <w:pPr>
        <w:pStyle w:val="Heading2"/>
        <w:keepNext/>
        <w:spacing w:before="220" w:after="100"/>
      </w:pPr>
      <w:r>
        <w:t>The two-minute demo path we have in mind</w:t>
      </w:r>
    </w:p>
    <w:p w14:paraId="08F2AB52" w14:textId="77777777" w:rsidR="00936CC8" w:rsidRDefault="00E52D89">
      <w:pPr>
        <w:pStyle w:val="ListParagraph"/>
        <w:numPr>
          <w:ilvl w:val="0"/>
          <w:numId w:val="3"/>
        </w:numPr>
        <w:spacing w:after="60" w:line="285" w:lineRule="auto"/>
      </w:pPr>
      <w:r>
        <w:t>The place: press Run, and stories become signals.</w:t>
      </w:r>
    </w:p>
    <w:p w14:paraId="60A32627" w14:textId="77777777" w:rsidR="00936CC8" w:rsidRDefault="00E52D89">
      <w:pPr>
        <w:pStyle w:val="ListParagraph"/>
        <w:numPr>
          <w:ilvl w:val="0"/>
          <w:numId w:val="3"/>
        </w:numPr>
        <w:spacing w:after="60" w:line="285" w:lineRule="auto"/>
      </w:pPr>
      <w:r>
        <w:t>Open “The school stays open” and trace it to the head teacher and an elder.</w:t>
      </w:r>
    </w:p>
    <w:p w14:paraId="6DFB9D4D" w14:textId="77777777" w:rsidR="00936CC8" w:rsidRDefault="00E52D89">
      <w:pPr>
        <w:pStyle w:val="ListParagraph"/>
        <w:numPr>
          <w:ilvl w:val="0"/>
          <w:numId w:val="3"/>
        </w:numPr>
        <w:spacing w:after="60" w:line="285" w:lineRule="auto"/>
      </w:pPr>
      <w:r>
        <w:t>People check: endorse, read an amendment, set the gate.</w:t>
      </w:r>
    </w:p>
    <w:p w14:paraId="68CE8BD4" w14:textId="77777777" w:rsidR="00936CC8" w:rsidRDefault="00E52D89">
      <w:pPr>
        <w:pStyle w:val="ListParagraph"/>
        <w:numPr>
          <w:ilvl w:val="0"/>
          <w:numId w:val="3"/>
        </w:numPr>
        <w:spacing w:after="60" w:line="285" w:lineRule="auto"/>
      </w:pPr>
      <w:r>
        <w:t>Where capital goes: from the plans, one project per need; from the place, three needs each; open a “could tip the system” badge.</w:t>
      </w:r>
    </w:p>
    <w:p w14:paraId="56D743C4" w14:textId="77777777" w:rsidR="00936CC8" w:rsidRDefault="00E52D89">
      <w:pPr>
        <w:pStyle w:val="ListParagraph"/>
        <w:numPr>
          <w:ilvl w:val="0"/>
          <w:numId w:val="3"/>
        </w:numPr>
        <w:spacing w:after="60" w:line="285" w:lineRule="auto"/>
      </w:pPr>
      <w:r>
        <w:t>Where capital is most needed.</w:t>
      </w:r>
    </w:p>
    <w:p w14:paraId="1B4FAACB" w14:textId="77777777" w:rsidR="00936CC8" w:rsidRDefault="00E52D89">
      <w:pPr>
        <w:pStyle w:val="Heading1"/>
        <w:keepNext/>
        <w:spacing w:before="300" w:after="140"/>
      </w:pPr>
      <w:r>
        <w:t>8. Two small things to agree together</w:t>
      </w:r>
    </w:p>
    <w:p w14:paraId="5A57F97F" w14:textId="77777777" w:rsidR="00936CC8" w:rsidRDefault="00E52D89">
      <w:pPr>
        <w:pStyle w:val="ListParagraph"/>
        <w:numPr>
          <w:ilvl w:val="0"/>
          <w:numId w:val="4"/>
        </w:numPr>
        <w:spacing w:after="60" w:line="285" w:lineRule="auto"/>
      </w:pPr>
      <w:r>
        <w:t>Which open licence you would like to publish your code under.</w:t>
      </w:r>
    </w:p>
    <w:p w14:paraId="7C0B6F79" w14:textId="77777777" w:rsidR="00936CC8" w:rsidRDefault="00E52D89">
      <w:pPr>
        <w:pStyle w:val="ListParagraph"/>
        <w:numPr>
          <w:ilvl w:val="0"/>
          <w:numId w:val="4"/>
        </w:numPr>
        <w:spacing w:after="60" w:line="285" w:lineRule="auto"/>
      </w:pPr>
      <w:r>
        <w:t>Where the repository should live, and how you would like to be credited.</w:t>
      </w:r>
    </w:p>
    <w:p w14:paraId="3CE490A9" w14:textId="42F03331" w:rsidR="00936CC8" w:rsidRDefault="00936CC8">
      <w:pPr>
        <w:spacing w:after="140" w:line="295" w:lineRule="auto"/>
      </w:pPr>
    </w:p>
    <w:sectPr w:rsidR="00936CC8">
      <w:footerReference w:type="default" r:id="rId7"/>
      <w:pgSz w:w="11906" w:h="16838"/>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32E76" w14:textId="77777777" w:rsidR="00E52D89" w:rsidRDefault="00E52D89">
      <w:r>
        <w:separator/>
      </w:r>
    </w:p>
  </w:endnote>
  <w:endnote w:type="continuationSeparator" w:id="0">
    <w:p w14:paraId="0A031D40" w14:textId="77777777" w:rsidR="00E52D89" w:rsidRDefault="00E52D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3D32B" w14:textId="77777777" w:rsidR="00936CC8" w:rsidRDefault="00E52D89">
    <w:pPr>
      <w:jc w:val="right"/>
    </w:pPr>
    <w:r>
      <w:rPr>
        <w:color w:val="5F5E5A"/>
        <w:sz w:val="16"/>
        <w:szCs w:val="16"/>
      </w:rPr>
      <w:t xml:space="preserve">VSE demonstrator brief · page </w:t>
    </w:r>
    <w:r>
      <w:rPr>
        <w:color w:val="5F5E5A"/>
        <w:sz w:val="16"/>
        <w:szCs w:val="16"/>
      </w:rPr>
      <w:fldChar w:fldCharType="begin"/>
    </w:r>
    <w:r>
      <w:rPr>
        <w:color w:val="5F5E5A"/>
        <w:sz w:val="16"/>
        <w:szCs w:val="16"/>
      </w:rPr>
      <w:instrText>PAGE</w:instrText>
    </w:r>
    <w:r>
      <w:rPr>
        <w:color w:val="5F5E5A"/>
        <w:sz w:val="16"/>
        <w:szCs w:val="16"/>
      </w:rPr>
      <w:fldChar w:fldCharType="separate"/>
    </w:r>
    <w:r w:rsidR="0089505A">
      <w:rPr>
        <w:noProof/>
        <w:color w:val="5F5E5A"/>
        <w:sz w:val="16"/>
        <w:szCs w:val="16"/>
      </w:rPr>
      <w:t>1</w:t>
    </w:r>
    <w:r>
      <w:rPr>
        <w:color w:val="5F5E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56F87" w14:textId="77777777" w:rsidR="00E52D89" w:rsidRDefault="00E52D89">
      <w:r>
        <w:separator/>
      </w:r>
    </w:p>
  </w:footnote>
  <w:footnote w:type="continuationSeparator" w:id="0">
    <w:p w14:paraId="58A370B3" w14:textId="77777777" w:rsidR="00E52D89" w:rsidRDefault="00E52D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C5824"/>
    <w:multiLevelType w:val="hybridMultilevel"/>
    <w:tmpl w:val="55A64F04"/>
    <w:lvl w:ilvl="0" w:tplc="A3241A8C" w:tentative="1">
      <w:start w:val="1"/>
      <w:numFmt w:val="decimal"/>
      <w:lvlText w:val="%1."/>
      <w:lvlJc w:val="left"/>
      <w:pPr>
        <w:ind w:left="500" w:hanging="300"/>
      </w:pPr>
    </w:lvl>
    <w:lvl w:ilvl="1" w:tplc="BE74FC30">
      <w:numFmt w:val="decimal"/>
      <w:lvlText w:val=""/>
      <w:lvlJc w:val="left"/>
    </w:lvl>
    <w:lvl w:ilvl="2" w:tplc="8AD0CFB2">
      <w:numFmt w:val="decimal"/>
      <w:lvlText w:val=""/>
      <w:lvlJc w:val="left"/>
    </w:lvl>
    <w:lvl w:ilvl="3" w:tplc="856AC6CC">
      <w:numFmt w:val="decimal"/>
      <w:lvlText w:val=""/>
      <w:lvlJc w:val="left"/>
    </w:lvl>
    <w:lvl w:ilvl="4" w:tplc="24DEC48E">
      <w:numFmt w:val="decimal"/>
      <w:lvlText w:val=""/>
      <w:lvlJc w:val="left"/>
    </w:lvl>
    <w:lvl w:ilvl="5" w:tplc="13DE8626">
      <w:numFmt w:val="decimal"/>
      <w:lvlText w:val=""/>
      <w:lvlJc w:val="left"/>
    </w:lvl>
    <w:lvl w:ilvl="6" w:tplc="D6064DFC">
      <w:numFmt w:val="decimal"/>
      <w:lvlText w:val=""/>
      <w:lvlJc w:val="left"/>
    </w:lvl>
    <w:lvl w:ilvl="7" w:tplc="4A368826">
      <w:numFmt w:val="decimal"/>
      <w:lvlText w:val=""/>
      <w:lvlJc w:val="left"/>
    </w:lvl>
    <w:lvl w:ilvl="8" w:tplc="8328F55A">
      <w:numFmt w:val="decimal"/>
      <w:lvlText w:val=""/>
      <w:lvlJc w:val="left"/>
    </w:lvl>
  </w:abstractNum>
  <w:abstractNum w:abstractNumId="1" w15:restartNumberingAfterBreak="0">
    <w:nsid w:val="2D5F4403"/>
    <w:multiLevelType w:val="hybridMultilevel"/>
    <w:tmpl w:val="C4547FAC"/>
    <w:lvl w:ilvl="0" w:tplc="662AE898" w:tentative="1">
      <w:start w:val="1"/>
      <w:numFmt w:val="bullet"/>
      <w:lvlText w:val="●"/>
      <w:lvlJc w:val="left"/>
      <w:pPr>
        <w:ind w:left="720" w:hanging="360"/>
      </w:pPr>
    </w:lvl>
    <w:lvl w:ilvl="1" w:tplc="BF327B32" w:tentative="1">
      <w:start w:val="1"/>
      <w:numFmt w:val="bullet"/>
      <w:lvlText w:val="○"/>
      <w:lvlJc w:val="left"/>
      <w:pPr>
        <w:ind w:left="1440" w:hanging="360"/>
      </w:pPr>
    </w:lvl>
    <w:lvl w:ilvl="2" w:tplc="C0503194" w:tentative="1">
      <w:start w:val="1"/>
      <w:numFmt w:val="bullet"/>
      <w:lvlText w:val="■"/>
      <w:lvlJc w:val="left"/>
      <w:pPr>
        <w:ind w:left="2160" w:hanging="360"/>
      </w:pPr>
    </w:lvl>
    <w:lvl w:ilvl="3" w:tplc="68D63FF6" w:tentative="1">
      <w:start w:val="1"/>
      <w:numFmt w:val="bullet"/>
      <w:lvlText w:val="●"/>
      <w:lvlJc w:val="left"/>
      <w:pPr>
        <w:ind w:left="2880" w:hanging="360"/>
      </w:pPr>
    </w:lvl>
    <w:lvl w:ilvl="4" w:tplc="133C45E6" w:tentative="1">
      <w:start w:val="1"/>
      <w:numFmt w:val="bullet"/>
      <w:lvlText w:val="○"/>
      <w:lvlJc w:val="left"/>
      <w:pPr>
        <w:ind w:left="3600" w:hanging="360"/>
      </w:pPr>
    </w:lvl>
    <w:lvl w:ilvl="5" w:tplc="1752007C" w:tentative="1">
      <w:start w:val="1"/>
      <w:numFmt w:val="bullet"/>
      <w:lvlText w:val="■"/>
      <w:lvlJc w:val="left"/>
      <w:pPr>
        <w:ind w:left="4320" w:hanging="360"/>
      </w:pPr>
    </w:lvl>
    <w:lvl w:ilvl="6" w:tplc="0A28E66E" w:tentative="1">
      <w:start w:val="1"/>
      <w:numFmt w:val="bullet"/>
      <w:lvlText w:val="●"/>
      <w:lvlJc w:val="left"/>
      <w:pPr>
        <w:ind w:left="5040" w:hanging="360"/>
      </w:pPr>
    </w:lvl>
    <w:lvl w:ilvl="7" w:tplc="9E70A4B8" w:tentative="1">
      <w:start w:val="1"/>
      <w:numFmt w:val="bullet"/>
      <w:lvlText w:val="●"/>
      <w:lvlJc w:val="left"/>
      <w:pPr>
        <w:ind w:left="5760" w:hanging="360"/>
      </w:pPr>
    </w:lvl>
    <w:lvl w:ilvl="8" w:tplc="CF102CF8" w:tentative="1">
      <w:start w:val="1"/>
      <w:numFmt w:val="bullet"/>
      <w:lvlText w:val="●"/>
      <w:lvlJc w:val="left"/>
      <w:pPr>
        <w:ind w:left="6480" w:hanging="360"/>
      </w:pPr>
    </w:lvl>
  </w:abstractNum>
  <w:abstractNum w:abstractNumId="2" w15:restartNumberingAfterBreak="0">
    <w:nsid w:val="3FD872B8"/>
    <w:multiLevelType w:val="hybridMultilevel"/>
    <w:tmpl w:val="B9822DEE"/>
    <w:lvl w:ilvl="0" w:tplc="88B4EAC2">
      <w:start w:val="1"/>
      <w:numFmt w:val="bullet"/>
      <w:lvlText w:val="•"/>
      <w:lvlJc w:val="left"/>
      <w:pPr>
        <w:ind w:left="500" w:hanging="280"/>
      </w:pPr>
    </w:lvl>
    <w:lvl w:ilvl="1" w:tplc="99C2246E" w:tentative="1">
      <w:start w:val="1"/>
      <w:numFmt w:val="bullet"/>
      <w:lvlText w:val="–"/>
      <w:lvlJc w:val="left"/>
      <w:pPr>
        <w:ind w:left="900" w:hanging="280"/>
      </w:pPr>
    </w:lvl>
    <w:lvl w:ilvl="2" w:tplc="E72884A6">
      <w:numFmt w:val="decimal"/>
      <w:lvlText w:val=""/>
      <w:lvlJc w:val="left"/>
    </w:lvl>
    <w:lvl w:ilvl="3" w:tplc="6292EB78">
      <w:numFmt w:val="decimal"/>
      <w:lvlText w:val=""/>
      <w:lvlJc w:val="left"/>
    </w:lvl>
    <w:lvl w:ilvl="4" w:tplc="EC4007B8">
      <w:numFmt w:val="decimal"/>
      <w:lvlText w:val=""/>
      <w:lvlJc w:val="left"/>
    </w:lvl>
    <w:lvl w:ilvl="5" w:tplc="6D5CEA62">
      <w:numFmt w:val="decimal"/>
      <w:lvlText w:val=""/>
      <w:lvlJc w:val="left"/>
    </w:lvl>
    <w:lvl w:ilvl="6" w:tplc="631A5DF4">
      <w:numFmt w:val="decimal"/>
      <w:lvlText w:val=""/>
      <w:lvlJc w:val="left"/>
    </w:lvl>
    <w:lvl w:ilvl="7" w:tplc="E1E22DE4">
      <w:numFmt w:val="decimal"/>
      <w:lvlText w:val=""/>
      <w:lvlJc w:val="left"/>
    </w:lvl>
    <w:lvl w:ilvl="8" w:tplc="F6606D7E">
      <w:numFmt w:val="decimal"/>
      <w:lvlText w:val=""/>
      <w:lvlJc w:val="left"/>
    </w:lvl>
  </w:abstractNum>
  <w:abstractNum w:abstractNumId="3" w15:restartNumberingAfterBreak="0">
    <w:nsid w:val="4AEB6D98"/>
    <w:multiLevelType w:val="hybridMultilevel"/>
    <w:tmpl w:val="41000E32"/>
    <w:lvl w:ilvl="0" w:tplc="12F8144C">
      <w:start w:val="1"/>
      <w:numFmt w:val="decimal"/>
      <w:lvlText w:val="%1."/>
      <w:lvlJc w:val="left"/>
      <w:pPr>
        <w:ind w:left="500" w:hanging="300"/>
      </w:pPr>
    </w:lvl>
    <w:lvl w:ilvl="1" w:tplc="EB62C48A">
      <w:numFmt w:val="decimal"/>
      <w:lvlText w:val=""/>
      <w:lvlJc w:val="left"/>
    </w:lvl>
    <w:lvl w:ilvl="2" w:tplc="94889D24">
      <w:numFmt w:val="decimal"/>
      <w:lvlText w:val=""/>
      <w:lvlJc w:val="left"/>
    </w:lvl>
    <w:lvl w:ilvl="3" w:tplc="1B28280E">
      <w:numFmt w:val="decimal"/>
      <w:lvlText w:val=""/>
      <w:lvlJc w:val="left"/>
    </w:lvl>
    <w:lvl w:ilvl="4" w:tplc="F2DCA032">
      <w:numFmt w:val="decimal"/>
      <w:lvlText w:val=""/>
      <w:lvlJc w:val="left"/>
    </w:lvl>
    <w:lvl w:ilvl="5" w:tplc="4D065C20">
      <w:numFmt w:val="decimal"/>
      <w:lvlText w:val=""/>
      <w:lvlJc w:val="left"/>
    </w:lvl>
    <w:lvl w:ilvl="6" w:tplc="D22EE394">
      <w:numFmt w:val="decimal"/>
      <w:lvlText w:val=""/>
      <w:lvlJc w:val="left"/>
    </w:lvl>
    <w:lvl w:ilvl="7" w:tplc="5A78396A">
      <w:numFmt w:val="decimal"/>
      <w:lvlText w:val=""/>
      <w:lvlJc w:val="left"/>
    </w:lvl>
    <w:lvl w:ilvl="8" w:tplc="F43894A4">
      <w:numFmt w:val="decimal"/>
      <w:lvlText w:val=""/>
      <w:lvlJc w:val="left"/>
    </w:lvl>
  </w:abstractNum>
  <w:abstractNum w:abstractNumId="4" w15:restartNumberingAfterBreak="0">
    <w:nsid w:val="527D3D98"/>
    <w:multiLevelType w:val="hybridMultilevel"/>
    <w:tmpl w:val="63401410"/>
    <w:lvl w:ilvl="0" w:tplc="2E4A479C" w:tentative="1">
      <w:start w:val="1"/>
      <w:numFmt w:val="decimal"/>
      <w:lvlText w:val="%1."/>
      <w:lvlJc w:val="left"/>
      <w:pPr>
        <w:ind w:left="500" w:hanging="300"/>
      </w:pPr>
    </w:lvl>
    <w:lvl w:ilvl="1" w:tplc="7F3C9E68">
      <w:numFmt w:val="decimal"/>
      <w:lvlText w:val=""/>
      <w:lvlJc w:val="left"/>
    </w:lvl>
    <w:lvl w:ilvl="2" w:tplc="A6F0BA26">
      <w:numFmt w:val="decimal"/>
      <w:lvlText w:val=""/>
      <w:lvlJc w:val="left"/>
    </w:lvl>
    <w:lvl w:ilvl="3" w:tplc="F57C2080">
      <w:numFmt w:val="decimal"/>
      <w:lvlText w:val=""/>
      <w:lvlJc w:val="left"/>
    </w:lvl>
    <w:lvl w:ilvl="4" w:tplc="381CD40A">
      <w:numFmt w:val="decimal"/>
      <w:lvlText w:val=""/>
      <w:lvlJc w:val="left"/>
    </w:lvl>
    <w:lvl w:ilvl="5" w:tplc="1456A4CE">
      <w:numFmt w:val="decimal"/>
      <w:lvlText w:val=""/>
      <w:lvlJc w:val="left"/>
    </w:lvl>
    <w:lvl w:ilvl="6" w:tplc="ED06973E">
      <w:numFmt w:val="decimal"/>
      <w:lvlText w:val=""/>
      <w:lvlJc w:val="left"/>
    </w:lvl>
    <w:lvl w:ilvl="7" w:tplc="C3F2CE8C">
      <w:numFmt w:val="decimal"/>
      <w:lvlText w:val=""/>
      <w:lvlJc w:val="left"/>
    </w:lvl>
    <w:lvl w:ilvl="8" w:tplc="5950B59E">
      <w:numFmt w:val="decimal"/>
      <w:lvlText w:val=""/>
      <w:lvlJc w:val="left"/>
    </w:lvl>
  </w:abstractNum>
  <w:abstractNum w:abstractNumId="5" w15:restartNumberingAfterBreak="0">
    <w:nsid w:val="7EB66210"/>
    <w:multiLevelType w:val="hybridMultilevel"/>
    <w:tmpl w:val="87F66F90"/>
    <w:lvl w:ilvl="0" w:tplc="6734A542">
      <w:start w:val="1"/>
      <w:numFmt w:val="decimal"/>
      <w:lvlText w:val="%1."/>
      <w:lvlJc w:val="left"/>
      <w:pPr>
        <w:ind w:left="500" w:hanging="300"/>
      </w:pPr>
    </w:lvl>
    <w:lvl w:ilvl="1" w:tplc="5B8A23BA">
      <w:numFmt w:val="decimal"/>
      <w:lvlText w:val=""/>
      <w:lvlJc w:val="left"/>
    </w:lvl>
    <w:lvl w:ilvl="2" w:tplc="19181E90">
      <w:numFmt w:val="decimal"/>
      <w:lvlText w:val=""/>
      <w:lvlJc w:val="left"/>
    </w:lvl>
    <w:lvl w:ilvl="3" w:tplc="F20419B4">
      <w:numFmt w:val="decimal"/>
      <w:lvlText w:val=""/>
      <w:lvlJc w:val="left"/>
    </w:lvl>
    <w:lvl w:ilvl="4" w:tplc="58FE8778">
      <w:numFmt w:val="decimal"/>
      <w:lvlText w:val=""/>
      <w:lvlJc w:val="left"/>
    </w:lvl>
    <w:lvl w:ilvl="5" w:tplc="AC745280">
      <w:numFmt w:val="decimal"/>
      <w:lvlText w:val=""/>
      <w:lvlJc w:val="left"/>
    </w:lvl>
    <w:lvl w:ilvl="6" w:tplc="82EE7190">
      <w:numFmt w:val="decimal"/>
      <w:lvlText w:val=""/>
      <w:lvlJc w:val="left"/>
    </w:lvl>
    <w:lvl w:ilvl="7" w:tplc="3840422A">
      <w:numFmt w:val="decimal"/>
      <w:lvlText w:val=""/>
      <w:lvlJc w:val="left"/>
    </w:lvl>
    <w:lvl w:ilvl="8" w:tplc="C848E49A">
      <w:numFmt w:val="decimal"/>
      <w:lvlText w:val=""/>
      <w:lvlJc w:val="left"/>
    </w:lvl>
  </w:abstractNum>
  <w:num w:numId="1" w16cid:durableId="2035155466">
    <w:abstractNumId w:val="1"/>
    <w:lvlOverride w:ilvl="0">
      <w:startOverride w:val="1"/>
    </w:lvlOverride>
  </w:num>
  <w:num w:numId="2" w16cid:durableId="1032615452">
    <w:abstractNumId w:val="2"/>
    <w:lvlOverride w:ilvl="0">
      <w:startOverride w:val="1"/>
    </w:lvlOverride>
  </w:num>
  <w:num w:numId="3" w16cid:durableId="539561229">
    <w:abstractNumId w:val="5"/>
    <w:lvlOverride w:ilvl="0">
      <w:startOverride w:val="1"/>
    </w:lvlOverride>
  </w:num>
  <w:num w:numId="4" w16cid:durableId="311183021">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2"/>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CC8"/>
    <w:rsid w:val="001831FA"/>
    <w:rsid w:val="0089505A"/>
    <w:rsid w:val="00936CC8"/>
    <w:rsid w:val="00E52D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369F7"/>
  <w15:docId w15:val="{B9031149-DC60-4870-9497-7B78F80D1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009EAC"/>
      <w:sz w:val="28"/>
      <w:szCs w:val="28"/>
    </w:rPr>
  </w:style>
  <w:style w:type="paragraph" w:styleId="Heading2">
    <w:name w:val="heading 2"/>
    <w:basedOn w:val="Normal"/>
    <w:next w:val="Normal"/>
    <w:uiPriority w:val="9"/>
    <w:unhideWhenUsed/>
    <w:qFormat/>
    <w:pPr>
      <w:outlineLvl w:val="1"/>
    </w:pPr>
    <w:rPr>
      <w:b/>
      <w:bCs/>
      <w:color w:val="00576B"/>
      <w:sz w:val="23"/>
      <w:szCs w:val="23"/>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uiPriority w:val="10"/>
    <w:qFormat/>
    <w:rPr>
      <w:b/>
      <w:bCs/>
      <w:color w:val="00576B"/>
      <w:sz w:val="38"/>
      <w:szCs w:val="3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1029</Words>
  <Characters>5869</Characters>
  <Application>Microsoft Office Word</Application>
  <DocSecurity>4</DocSecurity>
  <Lines>48</Lines>
  <Paragraphs>13</Paragraphs>
  <ScaleCrop>false</ScaleCrop>
  <Company>Cyfoeth Naturiol Cymru Natural Resources Wales</Company>
  <LinksUpToDate>false</LinksUpToDate>
  <CharactersWithSpaces>6885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VSE developer handover</dc:title>
  <dc:creator>Stuart Bond</dc:creator>
  <cp:lastModifiedBy>Bond, Stuart J.</cp:lastModifiedBy>
  <cp:revision>2</cp:revision>
  <dcterms:created xsi:type="dcterms:W3CDTF">2026-10-25T14:46:00Z</dcterms:created>
  <dcterms:modified xsi:type="dcterms:W3CDTF">2026-10-25T14:46:00Z</dcterms:modified>
</cp:coreProperties>
</file>