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CA85BC" w14:textId="77777777" w:rsidR="00541189" w:rsidRPr="00541189" w:rsidRDefault="00541189" w:rsidP="00541189">
      <w:pPr>
        <w:ind w:left="360"/>
        <w:rPr>
          <w:b/>
          <w:bCs/>
        </w:rPr>
      </w:pPr>
      <w:r w:rsidRPr="00541189">
        <w:rPr>
          <w:b/>
          <w:bCs/>
        </w:rPr>
        <w:t>PHP a dynamické webové stránky</w:t>
      </w:r>
    </w:p>
    <w:p w14:paraId="726FAA33" w14:textId="40E16DEC" w:rsidR="00541189" w:rsidRPr="000760F6" w:rsidRDefault="00541189" w:rsidP="001862AE">
      <w:pPr>
        <w:pStyle w:val="ListParagraph"/>
        <w:rPr>
          <w:b/>
          <w:bCs/>
        </w:rPr>
      </w:pPr>
      <w:r w:rsidRPr="000760F6">
        <w:rPr>
          <w:b/>
          <w:bCs/>
        </w:rPr>
        <w:t>Co znamená zkratka PHP?</w:t>
      </w:r>
    </w:p>
    <w:p w14:paraId="2F796633" w14:textId="60C4A15F" w:rsidR="00541189" w:rsidRPr="000760F6" w:rsidRDefault="00541189" w:rsidP="00541189">
      <w:pPr>
        <w:pStyle w:val="ListParagraph"/>
        <w:numPr>
          <w:ilvl w:val="0"/>
          <w:numId w:val="8"/>
        </w:numPr>
      </w:pPr>
      <w:r w:rsidRPr="000760F6">
        <w:rPr>
          <w:b/>
          <w:bCs/>
        </w:rPr>
        <w:t>PHP</w:t>
      </w:r>
      <w:r w:rsidRPr="000760F6">
        <w:t xml:space="preserve"> (Hypertext Preprocessor) je skriptovací jazyk určený primárně pro vývoj dynamických webových stránek a webových aplikací. Původně bylo PHP označováno jako "Personal Home Page Tools", ale postupem času se z něj stal široce používaný jazyk pro serverové skriptování.</w:t>
      </w:r>
    </w:p>
    <w:p w14:paraId="0E7F8367" w14:textId="4CE0CD26" w:rsidR="00541189" w:rsidRPr="000760F6" w:rsidRDefault="00541189" w:rsidP="001862AE">
      <w:pPr>
        <w:pStyle w:val="ListParagraph"/>
        <w:rPr>
          <w:b/>
          <w:bCs/>
        </w:rPr>
      </w:pPr>
      <w:r w:rsidRPr="000760F6">
        <w:rPr>
          <w:b/>
          <w:bCs/>
        </w:rPr>
        <w:t>Princip dynamických stránek</w:t>
      </w:r>
    </w:p>
    <w:p w14:paraId="5F527164" w14:textId="3E020208" w:rsidR="00541189" w:rsidRPr="000760F6" w:rsidRDefault="00541189" w:rsidP="00541189">
      <w:pPr>
        <w:pStyle w:val="ListParagraph"/>
        <w:numPr>
          <w:ilvl w:val="1"/>
          <w:numId w:val="7"/>
        </w:numPr>
      </w:pPr>
      <w:r w:rsidRPr="000760F6">
        <w:rPr>
          <w:b/>
          <w:bCs/>
        </w:rPr>
        <w:t>Dynamické stránky</w:t>
      </w:r>
      <w:r w:rsidRPr="000760F6">
        <w:t xml:space="preserve"> fungují na základě interakce mezi klientem (prohlížečem) a serverem. Když uživatel požádá o stránku, server spustí skript (například PHP), který generuje HTML kód na základě dat z databáze nebo jiných vstupů. Tento kód je pak odeslán uživateli, který jej vidí jako standardní webovou stránku.</w:t>
      </w:r>
    </w:p>
    <w:p w14:paraId="78D4F260" w14:textId="3BE58DA4" w:rsidR="00541189" w:rsidRPr="00541189" w:rsidRDefault="00541189" w:rsidP="00541189">
      <w:pPr>
        <w:ind w:left="360"/>
        <w:rPr>
          <w:b/>
          <w:bCs/>
        </w:rPr>
      </w:pPr>
      <w:r w:rsidRPr="00541189">
        <w:rPr>
          <w:b/>
          <w:bCs/>
        </w:rPr>
        <w:t>Moderní webové aplikace jsou navrženy s ohledem na:</w:t>
      </w:r>
    </w:p>
    <w:p w14:paraId="1C63400B" w14:textId="77777777" w:rsidR="00541189" w:rsidRPr="000760F6" w:rsidRDefault="00541189" w:rsidP="001862AE">
      <w:pPr>
        <w:pStyle w:val="ListParagraph"/>
        <w:numPr>
          <w:ilvl w:val="0"/>
          <w:numId w:val="12"/>
        </w:numPr>
      </w:pPr>
      <w:r w:rsidRPr="000760F6">
        <w:t>Modularitu – aplikace je rozdělena na různé části (backend, frontend, databáze).</w:t>
      </w:r>
    </w:p>
    <w:p w14:paraId="269CA084" w14:textId="77777777" w:rsidR="00541189" w:rsidRPr="000760F6" w:rsidRDefault="00541189" w:rsidP="001862AE">
      <w:pPr>
        <w:pStyle w:val="ListParagraph"/>
        <w:numPr>
          <w:ilvl w:val="0"/>
          <w:numId w:val="12"/>
        </w:numPr>
      </w:pPr>
      <w:r w:rsidRPr="000760F6">
        <w:t>Bezpečnost – ověřování uživatelů, ochrana proti SQL injection a XSS útokům.</w:t>
      </w:r>
    </w:p>
    <w:p w14:paraId="61C6BC78" w14:textId="77777777" w:rsidR="00541189" w:rsidRPr="000760F6" w:rsidRDefault="00541189" w:rsidP="001862AE">
      <w:pPr>
        <w:pStyle w:val="ListParagraph"/>
        <w:numPr>
          <w:ilvl w:val="0"/>
          <w:numId w:val="12"/>
        </w:numPr>
      </w:pPr>
      <w:r w:rsidRPr="000760F6">
        <w:t>Škálovatelnost – aplikace je navržena tak, aby zvládla růst počtu uživatelů.</w:t>
      </w:r>
    </w:p>
    <w:p w14:paraId="2039439A" w14:textId="6D8AD01C" w:rsidR="00541189" w:rsidRPr="00541189" w:rsidRDefault="00541189" w:rsidP="00541189">
      <w:pPr>
        <w:ind w:left="360"/>
        <w:rPr>
          <w:b/>
          <w:bCs/>
        </w:rPr>
      </w:pPr>
      <w:r w:rsidRPr="00541189">
        <w:rPr>
          <w:b/>
          <w:bCs/>
        </w:rPr>
        <w:t>Funkce na příkladech</w:t>
      </w:r>
      <w:r w:rsidRPr="000760F6">
        <w:rPr>
          <w:b/>
          <w:bCs/>
        </w:rPr>
        <w:t>:</w:t>
      </w:r>
    </w:p>
    <w:p w14:paraId="4FE33606" w14:textId="77777777" w:rsidR="00541189" w:rsidRPr="00541189" w:rsidRDefault="00541189" w:rsidP="00541189">
      <w:pPr>
        <w:ind w:left="360" w:firstLine="360"/>
        <w:rPr>
          <w:i/>
          <w:iCs/>
        </w:rPr>
      </w:pPr>
      <w:r w:rsidRPr="00541189">
        <w:rPr>
          <w:i/>
          <w:iCs/>
        </w:rPr>
        <w:t>Jednoduchý PHP skript pro zobrazení data a času:</w:t>
      </w:r>
    </w:p>
    <w:p w14:paraId="07CDF7A1" w14:textId="1F26F47C" w:rsidR="00541189" w:rsidRPr="000760F6" w:rsidRDefault="00541189" w:rsidP="00541189">
      <w:pPr>
        <w:ind w:left="360"/>
      </w:pPr>
      <w:r w:rsidRPr="000760F6">
        <w:rPr>
          <w:i/>
          <w:iCs/>
        </w:rPr>
        <w:drawing>
          <wp:anchor distT="0" distB="0" distL="114300" distR="114300" simplePos="0" relativeHeight="251659264" behindDoc="0" locked="0" layoutInCell="1" allowOverlap="1" wp14:anchorId="02FDE52E" wp14:editId="665FF0AC">
            <wp:simplePos x="0" y="0"/>
            <wp:positionH relativeFrom="column">
              <wp:posOffset>247650</wp:posOffset>
            </wp:positionH>
            <wp:positionV relativeFrom="paragraph">
              <wp:posOffset>0</wp:posOffset>
            </wp:positionV>
            <wp:extent cx="5731510" cy="939800"/>
            <wp:effectExtent l="0" t="0" r="2540" b="0"/>
            <wp:wrapTopAndBottom/>
            <wp:docPr id="2027647655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647655" name="Picture 1" descr="A black background with white text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98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</wp:anchor>
        </w:drawing>
      </w:r>
    </w:p>
    <w:p w14:paraId="05669A1B" w14:textId="5CB9A665" w:rsidR="00541189" w:rsidRPr="000760F6" w:rsidRDefault="00541189" w:rsidP="00541189">
      <w:pPr>
        <w:ind w:left="360"/>
        <w:rPr>
          <w:i/>
          <w:iCs/>
        </w:rPr>
      </w:pPr>
      <w:r w:rsidRPr="00541189">
        <w:rPr>
          <w:i/>
          <w:iCs/>
        </w:rPr>
        <w:t>Interakce s databází (MySQL):</w:t>
      </w:r>
    </w:p>
    <w:p w14:paraId="014B48BD" w14:textId="65F4F63E" w:rsidR="001862AE" w:rsidRPr="000760F6" w:rsidRDefault="001862AE" w:rsidP="001862AE">
      <w:pPr>
        <w:ind w:left="360"/>
        <w:rPr>
          <w:i/>
          <w:iCs/>
        </w:rPr>
      </w:pPr>
      <w:r w:rsidRPr="000760F6">
        <w:drawing>
          <wp:anchor distT="0" distB="0" distL="114300" distR="114300" simplePos="0" relativeHeight="251658240" behindDoc="0" locked="0" layoutInCell="1" allowOverlap="1" wp14:anchorId="7471E2CB" wp14:editId="3F352B09">
            <wp:simplePos x="0" y="0"/>
            <wp:positionH relativeFrom="column">
              <wp:posOffset>247650</wp:posOffset>
            </wp:positionH>
            <wp:positionV relativeFrom="paragraph">
              <wp:posOffset>-635</wp:posOffset>
            </wp:positionV>
            <wp:extent cx="5729568" cy="2376000"/>
            <wp:effectExtent l="0" t="0" r="5080" b="5715"/>
            <wp:wrapTopAndBottom/>
            <wp:docPr id="1107157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15706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9568" cy="23760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</wp:anchor>
        </w:drawing>
      </w:r>
    </w:p>
    <w:p w14:paraId="5DBD1F43" w14:textId="3C436A21" w:rsidR="001862AE" w:rsidRPr="000760F6" w:rsidRDefault="00541189" w:rsidP="001862AE">
      <w:pPr>
        <w:rPr>
          <w:b/>
          <w:bCs/>
        </w:rPr>
      </w:pPr>
      <w:r w:rsidRPr="000760F6">
        <w:rPr>
          <w:b/>
          <w:bCs/>
        </w:rPr>
        <w:t>SEO optimalizace webu</w:t>
      </w:r>
    </w:p>
    <w:p w14:paraId="3235B658" w14:textId="77777777" w:rsidR="001862AE" w:rsidRPr="000760F6" w:rsidRDefault="00541189" w:rsidP="001862AE">
      <w:pPr>
        <w:pStyle w:val="ListParagraph"/>
        <w:numPr>
          <w:ilvl w:val="0"/>
          <w:numId w:val="10"/>
        </w:numPr>
      </w:pPr>
      <w:r w:rsidRPr="000760F6">
        <w:t>SEO (Search Engine Optimization) zahrnuje techniky pro zlepšení viditelnosti webu ve vyhledávačích.</w:t>
      </w:r>
    </w:p>
    <w:p w14:paraId="7FA5A109" w14:textId="4EF1ED9E" w:rsidR="00541189" w:rsidRPr="000760F6" w:rsidRDefault="00541189" w:rsidP="001862AE">
      <w:pPr>
        <w:rPr>
          <w:b/>
          <w:bCs/>
        </w:rPr>
      </w:pPr>
      <w:r w:rsidRPr="000760F6">
        <w:rPr>
          <w:b/>
          <w:bCs/>
        </w:rPr>
        <w:lastRenderedPageBreak/>
        <w:t>Důležité faktory zahrnují:</w:t>
      </w:r>
    </w:p>
    <w:p w14:paraId="101FCA30" w14:textId="77777777" w:rsidR="00541189" w:rsidRPr="000760F6" w:rsidRDefault="00541189" w:rsidP="001862AE">
      <w:pPr>
        <w:pStyle w:val="ListParagraph"/>
        <w:numPr>
          <w:ilvl w:val="1"/>
          <w:numId w:val="11"/>
        </w:numPr>
      </w:pPr>
      <w:r w:rsidRPr="000760F6">
        <w:rPr>
          <w:b/>
          <w:bCs/>
        </w:rPr>
        <w:t>On-page SEO</w:t>
      </w:r>
      <w:r w:rsidRPr="000760F6">
        <w:t xml:space="preserve"> – optimalizace titulků, meta popisů, struktury URL a správné používání klíčových slov.</w:t>
      </w:r>
    </w:p>
    <w:p w14:paraId="2E9C46EA" w14:textId="77777777" w:rsidR="00541189" w:rsidRPr="000760F6" w:rsidRDefault="00541189" w:rsidP="001862AE">
      <w:pPr>
        <w:pStyle w:val="ListParagraph"/>
        <w:numPr>
          <w:ilvl w:val="1"/>
          <w:numId w:val="11"/>
        </w:numPr>
      </w:pPr>
      <w:r w:rsidRPr="000760F6">
        <w:rPr>
          <w:b/>
          <w:bCs/>
        </w:rPr>
        <w:t>Off-page SEO</w:t>
      </w:r>
      <w:r w:rsidRPr="000760F6">
        <w:t xml:space="preserve"> – budování zpětných odkazů a propagace obsahu.</w:t>
      </w:r>
    </w:p>
    <w:p w14:paraId="62DBA2D4" w14:textId="77777777" w:rsidR="001862AE" w:rsidRPr="000760F6" w:rsidRDefault="00541189" w:rsidP="001862AE">
      <w:pPr>
        <w:pStyle w:val="ListParagraph"/>
        <w:numPr>
          <w:ilvl w:val="1"/>
          <w:numId w:val="11"/>
        </w:numPr>
      </w:pPr>
      <w:r w:rsidRPr="000760F6">
        <w:rPr>
          <w:b/>
          <w:bCs/>
        </w:rPr>
        <w:t>Technické SEO</w:t>
      </w:r>
      <w:r w:rsidRPr="000760F6">
        <w:t xml:space="preserve"> – rychlost načítání webu, responzivita a správná struktura HTML.</w:t>
      </w:r>
    </w:p>
    <w:p w14:paraId="4978FC9A" w14:textId="0F30EC08" w:rsidR="00541189" w:rsidRPr="000760F6" w:rsidRDefault="00541189" w:rsidP="001862AE">
      <w:pPr>
        <w:rPr>
          <w:b/>
          <w:bCs/>
        </w:rPr>
      </w:pPr>
      <w:r w:rsidRPr="000760F6">
        <w:rPr>
          <w:b/>
          <w:bCs/>
        </w:rPr>
        <w:t>Porovnání organic search a PPC reklamy</w:t>
      </w:r>
    </w:p>
    <w:p w14:paraId="417F6E2C" w14:textId="77777777" w:rsidR="00541189" w:rsidRPr="000760F6" w:rsidRDefault="00541189" w:rsidP="001862AE">
      <w:pPr>
        <w:pStyle w:val="ListParagraph"/>
        <w:numPr>
          <w:ilvl w:val="0"/>
          <w:numId w:val="10"/>
        </w:numPr>
      </w:pPr>
      <w:r w:rsidRPr="000760F6">
        <w:rPr>
          <w:b/>
          <w:bCs/>
        </w:rPr>
        <w:t>Organic search</w:t>
      </w:r>
      <w:r w:rsidRPr="000760F6">
        <w:t xml:space="preserve"> – přirozené vyhledávání, kdy web získává návštěvníky díky kvalitnímu obsahu a SEO optimalizaci. Je dlouhodobě udržitelnější, ale vyžaduje čas na dosažení výsledků.</w:t>
      </w:r>
    </w:p>
    <w:p w14:paraId="50B259BC" w14:textId="77777777" w:rsidR="00541189" w:rsidRPr="000760F6" w:rsidRDefault="00541189" w:rsidP="001862AE">
      <w:pPr>
        <w:pStyle w:val="ListParagraph"/>
        <w:numPr>
          <w:ilvl w:val="0"/>
          <w:numId w:val="10"/>
        </w:numPr>
      </w:pPr>
      <w:r w:rsidRPr="000760F6">
        <w:rPr>
          <w:b/>
          <w:bCs/>
        </w:rPr>
        <w:t>PPC reklama</w:t>
      </w:r>
      <w:r w:rsidRPr="000760F6">
        <w:t xml:space="preserve"> (Pay-Per-Click) – placená reklama, která přivádí návštěvníky okamžitě, ale stojí peníze. Například Google Ads nebo Facebook Ads.</w:t>
      </w:r>
    </w:p>
    <w:p w14:paraId="652973A3" w14:textId="77777777" w:rsidR="00541189" w:rsidRPr="00541189" w:rsidRDefault="00541189" w:rsidP="00541189">
      <w:pPr>
        <w:ind w:left="360"/>
      </w:pPr>
      <w:r w:rsidRPr="00541189">
        <w:t>Shrnutí PHP umožňuje vytvářet dynamické webové stránky a aplikace. SEO optimalizace pomáhá webu dosáhnout lepší pozice ve vyhledávačích, zatímco PPC reklama poskytuje rychlý, ale placený způsob získání návštěvnosti. Pro úspěšný web je ideální kombinace obou přístupů.</w:t>
      </w:r>
    </w:p>
    <w:p w14:paraId="6E8B49EF" w14:textId="01978D02" w:rsidR="001862AE" w:rsidRPr="000760F6" w:rsidRDefault="001862AE">
      <w:r w:rsidRPr="000760F6">
        <w:br w:type="page"/>
      </w:r>
    </w:p>
    <w:p w14:paraId="76C47CDE" w14:textId="77777777" w:rsidR="000760F6" w:rsidRPr="000760F6" w:rsidRDefault="000760F6" w:rsidP="000760F6">
      <w:pPr>
        <w:ind w:left="360"/>
        <w:rPr>
          <w:b/>
          <w:bCs/>
        </w:rPr>
      </w:pPr>
      <w:r w:rsidRPr="000760F6">
        <w:rPr>
          <w:b/>
          <w:bCs/>
        </w:rPr>
        <w:lastRenderedPageBreak/>
        <w:t>Ochrana systému správcem sítě</w:t>
      </w:r>
    </w:p>
    <w:p w14:paraId="6AF74370" w14:textId="77777777" w:rsidR="000760F6" w:rsidRPr="000760F6" w:rsidRDefault="000760F6" w:rsidP="000760F6">
      <w:pPr>
        <w:ind w:left="360" w:firstLine="360"/>
        <w:rPr>
          <w:b/>
          <w:bCs/>
        </w:rPr>
      </w:pPr>
      <w:r w:rsidRPr="000760F6">
        <w:rPr>
          <w:b/>
          <w:bCs/>
        </w:rPr>
        <w:t>Správce sítě chrání systém několika prostředky:</w:t>
      </w:r>
    </w:p>
    <w:p w14:paraId="2AE30405" w14:textId="77777777" w:rsidR="000760F6" w:rsidRPr="000760F6" w:rsidRDefault="000760F6" w:rsidP="000760F6">
      <w:pPr>
        <w:pStyle w:val="ListParagraph"/>
        <w:numPr>
          <w:ilvl w:val="0"/>
          <w:numId w:val="18"/>
        </w:numPr>
      </w:pPr>
      <w:r w:rsidRPr="000760F6">
        <w:t>Firewall – blokuje neoprávněný přístup do sítě.</w:t>
      </w:r>
    </w:p>
    <w:p w14:paraId="621DEFAF" w14:textId="77777777" w:rsidR="000760F6" w:rsidRPr="000760F6" w:rsidRDefault="000760F6" w:rsidP="000760F6">
      <w:pPr>
        <w:pStyle w:val="ListParagraph"/>
        <w:numPr>
          <w:ilvl w:val="0"/>
          <w:numId w:val="18"/>
        </w:numPr>
      </w:pPr>
      <w:r w:rsidRPr="000760F6">
        <w:t>Antivirový software – detekuje a odstraňuje škodlivý software.</w:t>
      </w:r>
    </w:p>
    <w:p w14:paraId="3180EB6F" w14:textId="77777777" w:rsidR="000760F6" w:rsidRPr="000760F6" w:rsidRDefault="000760F6" w:rsidP="000760F6">
      <w:pPr>
        <w:pStyle w:val="ListParagraph"/>
        <w:numPr>
          <w:ilvl w:val="0"/>
          <w:numId w:val="18"/>
        </w:numPr>
      </w:pPr>
      <w:r w:rsidRPr="000760F6">
        <w:t>Šifrování dat – chrání citlivé informace při přenosu.</w:t>
      </w:r>
    </w:p>
    <w:p w14:paraId="39D4D984" w14:textId="77777777" w:rsidR="000760F6" w:rsidRPr="000760F6" w:rsidRDefault="000760F6" w:rsidP="000760F6">
      <w:pPr>
        <w:pStyle w:val="ListParagraph"/>
        <w:numPr>
          <w:ilvl w:val="0"/>
          <w:numId w:val="18"/>
        </w:numPr>
      </w:pPr>
      <w:r w:rsidRPr="000760F6">
        <w:t>Správa uživatelských práv – omezuje přístup ke kritickým souborům.</w:t>
      </w:r>
    </w:p>
    <w:p w14:paraId="35A96EC7" w14:textId="77777777" w:rsidR="000760F6" w:rsidRPr="000760F6" w:rsidRDefault="000760F6" w:rsidP="000760F6">
      <w:pPr>
        <w:pStyle w:val="ListParagraph"/>
        <w:numPr>
          <w:ilvl w:val="0"/>
          <w:numId w:val="18"/>
        </w:numPr>
      </w:pPr>
      <w:r w:rsidRPr="000760F6">
        <w:t>Monitorování sítě – sleduje podezřelé aktivity a předchází útokům.</w:t>
      </w:r>
    </w:p>
    <w:p w14:paraId="400B8942" w14:textId="77777777" w:rsidR="000760F6" w:rsidRPr="000760F6" w:rsidRDefault="000760F6" w:rsidP="000760F6">
      <w:pPr>
        <w:pStyle w:val="ListParagraph"/>
        <w:numPr>
          <w:ilvl w:val="0"/>
          <w:numId w:val="18"/>
        </w:numPr>
      </w:pPr>
      <w:r w:rsidRPr="000760F6">
        <w:t>VPN – umožňuje bezpečné připojení ke vzdálené síti.</w:t>
      </w:r>
    </w:p>
    <w:p w14:paraId="159D6EF6" w14:textId="77777777" w:rsidR="000760F6" w:rsidRPr="000760F6" w:rsidRDefault="000760F6" w:rsidP="000760F6">
      <w:pPr>
        <w:ind w:left="360"/>
        <w:rPr>
          <w:b/>
          <w:bCs/>
        </w:rPr>
      </w:pPr>
      <w:r w:rsidRPr="000760F6">
        <w:rPr>
          <w:b/>
          <w:bCs/>
        </w:rPr>
        <w:t>Jak poznat bezpečné internetové stránky</w:t>
      </w:r>
    </w:p>
    <w:p w14:paraId="53B69FDE" w14:textId="77777777" w:rsidR="000760F6" w:rsidRPr="000760F6" w:rsidRDefault="000760F6" w:rsidP="000760F6">
      <w:pPr>
        <w:pStyle w:val="ListParagraph"/>
        <w:numPr>
          <w:ilvl w:val="0"/>
          <w:numId w:val="19"/>
        </w:numPr>
      </w:pPr>
      <w:r w:rsidRPr="000760F6">
        <w:t>HTTPS protokol – bezpečné stránky používají šifrování (zamčený symbol v adresním řádku).</w:t>
      </w:r>
    </w:p>
    <w:p w14:paraId="201FF2F3" w14:textId="77777777" w:rsidR="000760F6" w:rsidRPr="000760F6" w:rsidRDefault="000760F6" w:rsidP="000760F6">
      <w:pPr>
        <w:pStyle w:val="ListParagraph"/>
        <w:numPr>
          <w:ilvl w:val="0"/>
          <w:numId w:val="19"/>
        </w:numPr>
      </w:pPr>
      <w:r w:rsidRPr="000760F6">
        <w:t>Důvěryhodný certifikát – lze ověřit kliknutím na ikonu zámku.</w:t>
      </w:r>
    </w:p>
    <w:p w14:paraId="04B80BF4" w14:textId="77777777" w:rsidR="000760F6" w:rsidRPr="000760F6" w:rsidRDefault="000760F6" w:rsidP="000760F6">
      <w:pPr>
        <w:pStyle w:val="ListParagraph"/>
        <w:numPr>
          <w:ilvl w:val="0"/>
          <w:numId w:val="19"/>
        </w:numPr>
      </w:pPr>
      <w:r w:rsidRPr="000760F6">
        <w:t>Správná adresa URL – pozor na překlepy a podvodné domény.</w:t>
      </w:r>
    </w:p>
    <w:p w14:paraId="23AF418C" w14:textId="77777777" w:rsidR="000760F6" w:rsidRPr="000760F6" w:rsidRDefault="000760F6" w:rsidP="000760F6">
      <w:pPr>
        <w:pStyle w:val="ListParagraph"/>
        <w:numPr>
          <w:ilvl w:val="0"/>
          <w:numId w:val="19"/>
        </w:numPr>
      </w:pPr>
      <w:r w:rsidRPr="000760F6">
        <w:t>Recenze a hodnocení – uživatelská zpětná vazba pomáhá odhalit podvody.</w:t>
      </w:r>
    </w:p>
    <w:p w14:paraId="15724A4A" w14:textId="77777777" w:rsidR="000760F6" w:rsidRPr="000760F6" w:rsidRDefault="000760F6" w:rsidP="000760F6">
      <w:pPr>
        <w:pStyle w:val="ListParagraph"/>
        <w:numPr>
          <w:ilvl w:val="0"/>
          <w:numId w:val="19"/>
        </w:numPr>
      </w:pPr>
      <w:r w:rsidRPr="000760F6">
        <w:t>Nepřítomnost podezřelých vyskakovacích oken a reklam – často indikují nebezpečné stránky.</w:t>
      </w:r>
    </w:p>
    <w:p w14:paraId="5C98B5B9" w14:textId="77777777" w:rsidR="000760F6" w:rsidRPr="000760F6" w:rsidRDefault="000760F6" w:rsidP="000760F6">
      <w:pPr>
        <w:ind w:left="360"/>
        <w:rPr>
          <w:b/>
          <w:bCs/>
        </w:rPr>
      </w:pPr>
      <w:r w:rsidRPr="000760F6">
        <w:rPr>
          <w:b/>
          <w:bCs/>
        </w:rPr>
        <w:t>Nebezpečí používání internetu</w:t>
      </w:r>
    </w:p>
    <w:p w14:paraId="698066ED" w14:textId="77777777" w:rsidR="000760F6" w:rsidRPr="000760F6" w:rsidRDefault="000760F6" w:rsidP="000760F6">
      <w:pPr>
        <w:pStyle w:val="ListParagraph"/>
        <w:numPr>
          <w:ilvl w:val="0"/>
          <w:numId w:val="20"/>
        </w:numPr>
      </w:pPr>
      <w:r w:rsidRPr="000760F6">
        <w:t>Spyware – sleduje aktivity uživatele a sbírá data.</w:t>
      </w:r>
    </w:p>
    <w:p w14:paraId="7DF98170" w14:textId="77777777" w:rsidR="000760F6" w:rsidRPr="000760F6" w:rsidRDefault="000760F6" w:rsidP="000760F6">
      <w:pPr>
        <w:pStyle w:val="ListParagraph"/>
        <w:numPr>
          <w:ilvl w:val="0"/>
          <w:numId w:val="20"/>
        </w:numPr>
      </w:pPr>
      <w:r w:rsidRPr="000760F6">
        <w:t>Malware – škodlivý software, který může poškodit systém.</w:t>
      </w:r>
    </w:p>
    <w:p w14:paraId="67E7A2BE" w14:textId="77777777" w:rsidR="000760F6" w:rsidRPr="000760F6" w:rsidRDefault="000760F6" w:rsidP="000760F6">
      <w:pPr>
        <w:pStyle w:val="ListParagraph"/>
        <w:numPr>
          <w:ilvl w:val="0"/>
          <w:numId w:val="20"/>
        </w:numPr>
      </w:pPr>
      <w:r w:rsidRPr="000760F6">
        <w:t>Phishing – podvodné stránky, které se snaží získat citlivé údaje.</w:t>
      </w:r>
    </w:p>
    <w:p w14:paraId="3C5B3302" w14:textId="77777777" w:rsidR="000760F6" w:rsidRPr="000760F6" w:rsidRDefault="000760F6" w:rsidP="000760F6">
      <w:pPr>
        <w:pStyle w:val="ListParagraph"/>
        <w:numPr>
          <w:ilvl w:val="0"/>
          <w:numId w:val="20"/>
        </w:numPr>
      </w:pPr>
      <w:r w:rsidRPr="000760F6">
        <w:t>Ransomware – zašifruje soubory a požaduje výkupné.</w:t>
      </w:r>
    </w:p>
    <w:p w14:paraId="11C0A15B" w14:textId="77777777" w:rsidR="000760F6" w:rsidRPr="000760F6" w:rsidRDefault="000760F6" w:rsidP="000760F6">
      <w:pPr>
        <w:pStyle w:val="ListParagraph"/>
        <w:numPr>
          <w:ilvl w:val="0"/>
          <w:numId w:val="20"/>
        </w:numPr>
      </w:pPr>
      <w:r w:rsidRPr="000760F6">
        <w:t>Keylogger – zaznamenává stisknuté klávesy a může odhalit hesla.</w:t>
      </w:r>
    </w:p>
    <w:p w14:paraId="25FADA6E" w14:textId="77777777" w:rsidR="000760F6" w:rsidRPr="000760F6" w:rsidRDefault="000760F6" w:rsidP="000760F6">
      <w:pPr>
        <w:ind w:left="360"/>
        <w:rPr>
          <w:b/>
          <w:bCs/>
        </w:rPr>
      </w:pPr>
      <w:r w:rsidRPr="000760F6">
        <w:rPr>
          <w:b/>
          <w:bCs/>
        </w:rPr>
        <w:t>Ochrana proti hrozbám na různých OS</w:t>
      </w:r>
    </w:p>
    <w:p w14:paraId="239A748C" w14:textId="77777777" w:rsidR="000760F6" w:rsidRPr="000760F6" w:rsidRDefault="000760F6" w:rsidP="000760F6">
      <w:pPr>
        <w:pStyle w:val="ListParagraph"/>
        <w:numPr>
          <w:ilvl w:val="0"/>
          <w:numId w:val="21"/>
        </w:numPr>
      </w:pPr>
      <w:r w:rsidRPr="000760F6">
        <w:t>Windows – pravidelné aktualizace, antivirový software, firewall, nepoužívat administrátorský účet pro běžné aktivity.</w:t>
      </w:r>
    </w:p>
    <w:p w14:paraId="7775D661" w14:textId="77777777" w:rsidR="000760F6" w:rsidRPr="000760F6" w:rsidRDefault="000760F6" w:rsidP="000760F6">
      <w:pPr>
        <w:pStyle w:val="ListParagraph"/>
        <w:numPr>
          <w:ilvl w:val="0"/>
          <w:numId w:val="21"/>
        </w:numPr>
      </w:pPr>
      <w:r w:rsidRPr="000760F6">
        <w:t>macOS – využívání Gatekeeperu, XProtect, pravidelné aktualizace.</w:t>
      </w:r>
    </w:p>
    <w:p w14:paraId="7EAE37ED" w14:textId="77777777" w:rsidR="000760F6" w:rsidRPr="000760F6" w:rsidRDefault="000760F6" w:rsidP="000760F6">
      <w:pPr>
        <w:pStyle w:val="ListParagraph"/>
        <w:numPr>
          <w:ilvl w:val="0"/>
          <w:numId w:val="21"/>
        </w:numPr>
      </w:pPr>
      <w:r w:rsidRPr="000760F6">
        <w:t>Linux – omezení práv uživatele, SELinux/AppArmor, pravidelné aktualizace.</w:t>
      </w:r>
    </w:p>
    <w:p w14:paraId="7CA4867D" w14:textId="77777777" w:rsidR="000760F6" w:rsidRPr="000760F6" w:rsidRDefault="000760F6" w:rsidP="000760F6">
      <w:pPr>
        <w:pStyle w:val="ListParagraph"/>
        <w:numPr>
          <w:ilvl w:val="0"/>
          <w:numId w:val="21"/>
        </w:numPr>
      </w:pPr>
      <w:r w:rsidRPr="000760F6">
        <w:t>Mobilní OS (Android/iOS) – instalace aplikací pouze z oficiálních obchodů, pravidelné aktualizace, omezení oprávnění aplikací.</w:t>
      </w:r>
    </w:p>
    <w:p w14:paraId="4EC8724E" w14:textId="77777777" w:rsidR="000760F6" w:rsidRPr="000760F6" w:rsidRDefault="000760F6" w:rsidP="000760F6">
      <w:pPr>
        <w:ind w:left="360"/>
      </w:pPr>
      <w:r w:rsidRPr="000760F6">
        <w:t>Dodržování těchto opatření výrazně snižuje riziko napadení zařízení a úniku citlivých informací.</w:t>
      </w:r>
    </w:p>
    <w:p w14:paraId="2E092918" w14:textId="5408ABF5" w:rsidR="000760F6" w:rsidRPr="000760F6" w:rsidRDefault="000760F6">
      <w:r w:rsidRPr="000760F6">
        <w:br w:type="page"/>
      </w:r>
    </w:p>
    <w:p w14:paraId="50103801" w14:textId="77777777" w:rsidR="000760F6" w:rsidRPr="000760F6" w:rsidRDefault="000760F6" w:rsidP="000760F6">
      <w:pPr>
        <w:ind w:left="360"/>
        <w:rPr>
          <w:b/>
          <w:bCs/>
        </w:rPr>
      </w:pPr>
      <w:r w:rsidRPr="000760F6">
        <w:rPr>
          <w:b/>
          <w:bCs/>
        </w:rPr>
        <w:lastRenderedPageBreak/>
        <w:t>Adresování buněk v MS Excel</w:t>
      </w:r>
    </w:p>
    <w:p w14:paraId="19416A6A" w14:textId="77777777" w:rsidR="000760F6" w:rsidRPr="000760F6" w:rsidRDefault="000760F6" w:rsidP="000760F6">
      <w:pPr>
        <w:ind w:left="360" w:firstLine="360"/>
      </w:pPr>
      <w:r w:rsidRPr="000760F6">
        <w:t>V MS Excel existují dva základní způsoby adresování buněk:</w:t>
      </w:r>
    </w:p>
    <w:p w14:paraId="0F01B95B" w14:textId="77777777" w:rsidR="000760F6" w:rsidRDefault="000760F6" w:rsidP="000760F6">
      <w:pPr>
        <w:ind w:left="360"/>
      </w:pPr>
      <w:r w:rsidRPr="000760F6">
        <w:rPr>
          <w:b/>
          <w:bCs/>
        </w:rPr>
        <w:t>Relativní adresace</w:t>
      </w:r>
    </w:p>
    <w:p w14:paraId="184EED24" w14:textId="77777777" w:rsidR="000760F6" w:rsidRDefault="000760F6" w:rsidP="000760F6">
      <w:pPr>
        <w:pStyle w:val="ListParagraph"/>
        <w:numPr>
          <w:ilvl w:val="0"/>
          <w:numId w:val="29"/>
        </w:numPr>
      </w:pPr>
      <w:r w:rsidRPr="000760F6">
        <w:t>adresa buňky se mění podle pozice vzorce. Například pokud máme v buňce C1 vzorec =A1+B1 a zkopírujeme jej do buňky C2, vzorec se automaticky změní na =A2+B2.</w:t>
      </w:r>
    </w:p>
    <w:p w14:paraId="7D9C1522" w14:textId="1E009B34" w:rsidR="000760F6" w:rsidRPr="000760F6" w:rsidRDefault="000760F6" w:rsidP="000760F6">
      <w:pPr>
        <w:pStyle w:val="ListParagraph"/>
        <w:numPr>
          <w:ilvl w:val="0"/>
          <w:numId w:val="29"/>
        </w:numPr>
      </w:pPr>
      <w:r w:rsidRPr="000760F6">
        <w:t>To je užitečné při práci s tabulkami, kde potřebujeme stejný výpočet aplikovat na více řádků.</w:t>
      </w:r>
    </w:p>
    <w:p w14:paraId="1B2A34A5" w14:textId="77777777" w:rsidR="000760F6" w:rsidRDefault="000760F6" w:rsidP="000760F6">
      <w:pPr>
        <w:ind w:left="360"/>
      </w:pPr>
      <w:r w:rsidRPr="000760F6">
        <w:rPr>
          <w:b/>
          <w:bCs/>
        </w:rPr>
        <w:t>Absolutní adresace</w:t>
      </w:r>
    </w:p>
    <w:p w14:paraId="4D139352" w14:textId="77777777" w:rsidR="000760F6" w:rsidRDefault="000760F6" w:rsidP="000760F6">
      <w:pPr>
        <w:pStyle w:val="ListParagraph"/>
        <w:numPr>
          <w:ilvl w:val="0"/>
          <w:numId w:val="28"/>
        </w:numPr>
      </w:pPr>
      <w:r w:rsidRPr="000760F6">
        <w:t xml:space="preserve">adresa buňky je pevná a nemění se při kopírování vzorce. Používá znak $, např. =$A$1+$B$1, což znamená, že i po zkopírování vzorec vždy odkazuje na konkrétní buňky A1 a B1. </w:t>
      </w:r>
    </w:p>
    <w:p w14:paraId="67E3B522" w14:textId="26EC29FD" w:rsidR="000760F6" w:rsidRPr="000760F6" w:rsidRDefault="000760F6" w:rsidP="000760F6">
      <w:pPr>
        <w:pStyle w:val="ListParagraph"/>
        <w:numPr>
          <w:ilvl w:val="0"/>
          <w:numId w:val="28"/>
        </w:numPr>
      </w:pPr>
      <w:r w:rsidRPr="000760F6">
        <w:t>Tento typ adresování je užitečný při výpočtech, kde je potřeba vždy odkazovat na konkrétní hodnotu, například při použití konstantních sazeb nebo koeficientů.</w:t>
      </w:r>
    </w:p>
    <w:p w14:paraId="25A8B5E4" w14:textId="59596BEC" w:rsidR="000760F6" w:rsidRPr="000760F6" w:rsidRDefault="000760F6" w:rsidP="000760F6">
      <w:pPr>
        <w:ind w:left="360"/>
        <w:rPr>
          <w:b/>
          <w:bCs/>
        </w:rPr>
      </w:pPr>
      <w:r w:rsidRPr="000760F6">
        <w:rPr>
          <w:b/>
          <w:bCs/>
        </w:rPr>
        <w:t>Pojmenování buňky a oblasti buněk</w:t>
      </w:r>
      <w:r>
        <w:rPr>
          <w:b/>
          <w:bCs/>
        </w:rPr>
        <w:t>:</w:t>
      </w:r>
    </w:p>
    <w:p w14:paraId="1C0A4F6A" w14:textId="77777777" w:rsidR="000760F6" w:rsidRPr="000760F6" w:rsidRDefault="000760F6" w:rsidP="000760F6">
      <w:pPr>
        <w:pStyle w:val="ListParagraph"/>
        <w:numPr>
          <w:ilvl w:val="0"/>
          <w:numId w:val="30"/>
        </w:numPr>
      </w:pPr>
      <w:r w:rsidRPr="000760F6">
        <w:t>Označíme buňku nebo oblast (např. A1:A10).</w:t>
      </w:r>
    </w:p>
    <w:p w14:paraId="52954ADB" w14:textId="77777777" w:rsidR="000760F6" w:rsidRPr="000760F6" w:rsidRDefault="000760F6" w:rsidP="000760F6">
      <w:pPr>
        <w:pStyle w:val="ListParagraph"/>
        <w:numPr>
          <w:ilvl w:val="0"/>
          <w:numId w:val="30"/>
        </w:numPr>
      </w:pPr>
      <w:r w:rsidRPr="000760F6">
        <w:t>Do pole názvu vedle vzorcového řádku zadáme jméno (např. "Prodeje") a potvrdíme klávesou Enter.</w:t>
      </w:r>
    </w:p>
    <w:p w14:paraId="446599FC" w14:textId="77777777" w:rsidR="000760F6" w:rsidRPr="000760F6" w:rsidRDefault="000760F6" w:rsidP="000760F6">
      <w:pPr>
        <w:pStyle w:val="ListParagraph"/>
        <w:numPr>
          <w:ilvl w:val="0"/>
          <w:numId w:val="30"/>
        </w:numPr>
      </w:pPr>
      <w:r w:rsidRPr="000760F6">
        <w:t>Ve vzorcích můžeme používat =SUM(Prodeje), což usnadňuje čitelnost a snižuje riziko chyb.</w:t>
      </w:r>
    </w:p>
    <w:p w14:paraId="08D13E01" w14:textId="77777777" w:rsidR="000760F6" w:rsidRPr="000760F6" w:rsidRDefault="000760F6" w:rsidP="000760F6">
      <w:pPr>
        <w:pStyle w:val="ListParagraph"/>
        <w:numPr>
          <w:ilvl w:val="0"/>
          <w:numId w:val="30"/>
        </w:numPr>
      </w:pPr>
      <w:r w:rsidRPr="000760F6">
        <w:t>Pojmenované oblasti lze spravovat v nabídce "Správce názvů", kde můžeme upravovat či mazat definované názvy.</w:t>
      </w:r>
    </w:p>
    <w:p w14:paraId="7FC750A7" w14:textId="77777777" w:rsidR="000760F6" w:rsidRPr="000760F6" w:rsidRDefault="000760F6" w:rsidP="000760F6">
      <w:pPr>
        <w:ind w:left="360"/>
        <w:rPr>
          <w:b/>
          <w:bCs/>
        </w:rPr>
      </w:pPr>
      <w:r w:rsidRPr="000760F6">
        <w:rPr>
          <w:b/>
          <w:bCs/>
        </w:rPr>
        <w:t>Buňky v Excelu mohou obsahovat:</w:t>
      </w:r>
    </w:p>
    <w:p w14:paraId="1C6E1EF7" w14:textId="77777777" w:rsidR="000760F6" w:rsidRPr="000760F6" w:rsidRDefault="000760F6" w:rsidP="000760F6">
      <w:pPr>
        <w:pStyle w:val="ListParagraph"/>
        <w:numPr>
          <w:ilvl w:val="0"/>
          <w:numId w:val="31"/>
        </w:numPr>
      </w:pPr>
      <w:r w:rsidRPr="000760F6">
        <w:rPr>
          <w:b/>
          <w:bCs/>
        </w:rPr>
        <w:t>Hodnoty</w:t>
      </w:r>
      <w:r w:rsidRPr="000760F6">
        <w:t xml:space="preserve"> – konkrétní čísla nebo texty, např. 100, Prodej. Tyto hodnoty mohou být využity ve vzorcích a dalších výpočtech.</w:t>
      </w:r>
    </w:p>
    <w:p w14:paraId="47A6ACCB" w14:textId="77777777" w:rsidR="000760F6" w:rsidRPr="000760F6" w:rsidRDefault="000760F6" w:rsidP="000760F6">
      <w:pPr>
        <w:pStyle w:val="ListParagraph"/>
        <w:numPr>
          <w:ilvl w:val="0"/>
          <w:numId w:val="31"/>
        </w:numPr>
      </w:pPr>
      <w:r w:rsidRPr="000760F6">
        <w:rPr>
          <w:b/>
          <w:bCs/>
        </w:rPr>
        <w:t>Vzorce</w:t>
      </w:r>
      <w:r w:rsidRPr="000760F6">
        <w:t xml:space="preserve"> – výpočty začínající znakem =, např. =A1+B1 pro součet dvou buněk. Vzorce mohou obsahovat i složitější operace, například =AVERAGE(A1:A10), který vypočítá průměr hodnot v dané oblasti.</w:t>
      </w:r>
    </w:p>
    <w:p w14:paraId="603FB106" w14:textId="77777777" w:rsidR="000760F6" w:rsidRPr="000760F6" w:rsidRDefault="000760F6" w:rsidP="000760F6">
      <w:pPr>
        <w:pStyle w:val="ListParagraph"/>
        <w:numPr>
          <w:ilvl w:val="0"/>
          <w:numId w:val="31"/>
        </w:numPr>
      </w:pPr>
      <w:r w:rsidRPr="000760F6">
        <w:rPr>
          <w:b/>
          <w:bCs/>
        </w:rPr>
        <w:t>Funkce</w:t>
      </w:r>
      <w:r w:rsidRPr="000760F6">
        <w:t xml:space="preserve"> – předdefinované operace, např. =SUM(A1:A10), které umožňují rychlé a efektivní výpočty bez nutnosti zadávání jednotlivých hodnot manuálně.</w:t>
      </w:r>
    </w:p>
    <w:p w14:paraId="067725C0" w14:textId="77777777" w:rsidR="000760F6" w:rsidRPr="000760F6" w:rsidRDefault="000760F6" w:rsidP="000760F6">
      <w:pPr>
        <w:pStyle w:val="ListParagraph"/>
        <w:numPr>
          <w:ilvl w:val="0"/>
          <w:numId w:val="31"/>
        </w:numPr>
      </w:pPr>
      <w:r w:rsidRPr="000760F6">
        <w:rPr>
          <w:b/>
          <w:bCs/>
        </w:rPr>
        <w:t>Odkazy na jiné listy nebo soubory</w:t>
      </w:r>
      <w:r w:rsidRPr="000760F6">
        <w:t xml:space="preserve"> – Excel umožňuje propojit data mezi různými listy nebo dokonce soubory, což je užitečné při komplexních analýzách.</w:t>
      </w:r>
    </w:p>
    <w:p w14:paraId="23EFDFD0" w14:textId="77777777" w:rsidR="000760F6" w:rsidRPr="000760F6" w:rsidRDefault="000760F6" w:rsidP="000760F6">
      <w:pPr>
        <w:ind w:left="360"/>
        <w:rPr>
          <w:b/>
          <w:bCs/>
        </w:rPr>
      </w:pPr>
      <w:r w:rsidRPr="000760F6">
        <w:rPr>
          <w:b/>
          <w:bCs/>
        </w:rPr>
        <w:t>Praktické příklady</w:t>
      </w:r>
    </w:p>
    <w:p w14:paraId="4469F6B8" w14:textId="77777777" w:rsidR="000760F6" w:rsidRPr="000760F6" w:rsidRDefault="000760F6" w:rsidP="000760F6">
      <w:pPr>
        <w:ind w:left="360"/>
      </w:pPr>
      <w:r w:rsidRPr="000760F6">
        <w:rPr>
          <w:b/>
          <w:bCs/>
        </w:rPr>
        <w:t>Relativní adresace:</w:t>
      </w:r>
      <w:r w:rsidRPr="000760F6">
        <w:t xml:space="preserve"> Pokud máme v A1 hodnotu 5 a v B1 hodnotu 10, vzorec =A1+B1 v C1 dá výsledek 15. Po kopírování do C2 se vzorec automaticky změní na =A2+B2, což umožňuje snadnou práci s více datovými řádky.</w:t>
      </w:r>
    </w:p>
    <w:p w14:paraId="302AC79D" w14:textId="77777777" w:rsidR="000760F6" w:rsidRPr="000760F6" w:rsidRDefault="000760F6" w:rsidP="000760F6">
      <w:pPr>
        <w:ind w:left="360"/>
      </w:pPr>
      <w:r w:rsidRPr="000760F6">
        <w:rPr>
          <w:b/>
          <w:bCs/>
        </w:rPr>
        <w:t>Absolutní adresace:</w:t>
      </w:r>
      <w:r w:rsidRPr="000760F6">
        <w:t xml:space="preserve"> Pokud v C1 zadáme =$A$1+$B$1, po kopírování do C2 zůstane odkaz stejný, což zajistí, že vždy používáme původní hodnoty v A1 a B1.</w:t>
      </w:r>
    </w:p>
    <w:p w14:paraId="7438928C" w14:textId="77777777" w:rsidR="000760F6" w:rsidRPr="000760F6" w:rsidRDefault="000760F6" w:rsidP="000760F6">
      <w:pPr>
        <w:ind w:left="360"/>
      </w:pPr>
      <w:r w:rsidRPr="000760F6">
        <w:rPr>
          <w:b/>
          <w:bCs/>
        </w:rPr>
        <w:t>Pojmenování oblasti:</w:t>
      </w:r>
      <w:r w:rsidRPr="000760F6">
        <w:t xml:space="preserve"> Pojmenujeme oblast A1:A10 jako "Tržby" a můžeme použít vzorec =SUM(Tržby), což usnadňuje pochopení vzorců a snižuje riziko chyb při úpravách souboru.</w:t>
      </w:r>
    </w:p>
    <w:p w14:paraId="395AEDC2" w14:textId="77777777" w:rsidR="000760F6" w:rsidRPr="000760F6" w:rsidRDefault="000760F6" w:rsidP="000760F6">
      <w:pPr>
        <w:ind w:left="360"/>
      </w:pPr>
      <w:r w:rsidRPr="000760F6">
        <w:rPr>
          <w:b/>
          <w:bCs/>
        </w:rPr>
        <w:lastRenderedPageBreak/>
        <w:t>Použití funkcí:</w:t>
      </w:r>
      <w:r w:rsidRPr="000760F6">
        <w:t xml:space="preserve"> Pokud chceme zjistit maximální hodnotu v určitém sloupci, můžeme použít vzorec =MAX(A1:A10), který rychle poskytne požadovaný výsledek.</w:t>
      </w:r>
    </w:p>
    <w:p w14:paraId="706010B4" w14:textId="77777777" w:rsidR="000760F6" w:rsidRPr="000760F6" w:rsidRDefault="000760F6" w:rsidP="000760F6">
      <w:pPr>
        <w:ind w:left="720"/>
      </w:pPr>
      <w:r w:rsidRPr="000760F6">
        <w:t>Adresování buněk, jejich pojmenování a práce s hodnotami, vzorci a funkcemi jsou klíčové dovednosti při práci v MS Excel, které pomáhají uživatelům efektivně spravovat a analyzovat data. S dobře zvládnutými technikami adresování lze vytvářet přehledné a snadno udržovatelné tabulky pro široké spektrum využití.</w:t>
      </w:r>
    </w:p>
    <w:p w14:paraId="6BB9C3FF" w14:textId="77777777" w:rsidR="00541189" w:rsidRDefault="00541189"/>
    <w:sectPr w:rsidR="005411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5A5996"/>
    <w:multiLevelType w:val="hybridMultilevel"/>
    <w:tmpl w:val="9D902D1C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AE5426"/>
    <w:multiLevelType w:val="hybridMultilevel"/>
    <w:tmpl w:val="01B605BC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3792F07"/>
    <w:multiLevelType w:val="hybridMultilevel"/>
    <w:tmpl w:val="15BAF1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75C570F"/>
    <w:multiLevelType w:val="hybridMultilevel"/>
    <w:tmpl w:val="32B2382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89D6696"/>
    <w:multiLevelType w:val="multilevel"/>
    <w:tmpl w:val="C9903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48368C"/>
    <w:multiLevelType w:val="hybridMultilevel"/>
    <w:tmpl w:val="917E08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13307C"/>
    <w:multiLevelType w:val="multilevel"/>
    <w:tmpl w:val="5F747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902E54"/>
    <w:multiLevelType w:val="hybridMultilevel"/>
    <w:tmpl w:val="231ADEA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D2528DA"/>
    <w:multiLevelType w:val="multilevel"/>
    <w:tmpl w:val="D95E8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123399"/>
    <w:multiLevelType w:val="hybridMultilevel"/>
    <w:tmpl w:val="8646AC38"/>
    <w:lvl w:ilvl="0" w:tplc="29DC6BA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1F95F67"/>
    <w:multiLevelType w:val="hybridMultilevel"/>
    <w:tmpl w:val="5C64F70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3C13FD5"/>
    <w:multiLevelType w:val="hybridMultilevel"/>
    <w:tmpl w:val="08EA5E64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CD44B25"/>
    <w:multiLevelType w:val="multilevel"/>
    <w:tmpl w:val="3DBEF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925F12"/>
    <w:multiLevelType w:val="multilevel"/>
    <w:tmpl w:val="13CA6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BC3BB6"/>
    <w:multiLevelType w:val="hybridMultilevel"/>
    <w:tmpl w:val="DF8A47D6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4D142DB"/>
    <w:multiLevelType w:val="hybridMultilevel"/>
    <w:tmpl w:val="07C2EF76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4D55EB8"/>
    <w:multiLevelType w:val="multilevel"/>
    <w:tmpl w:val="EB744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6683E69"/>
    <w:multiLevelType w:val="hybridMultilevel"/>
    <w:tmpl w:val="1B8C1B4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7FC535C"/>
    <w:multiLevelType w:val="hybridMultilevel"/>
    <w:tmpl w:val="DD209B02"/>
    <w:lvl w:ilvl="0" w:tplc="21448A06">
      <w:start w:val="1"/>
      <w:numFmt w:val="bullet"/>
      <w:pStyle w:val="IOS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3A0210"/>
    <w:multiLevelType w:val="multilevel"/>
    <w:tmpl w:val="AB602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43C5BA1"/>
    <w:multiLevelType w:val="multilevel"/>
    <w:tmpl w:val="D1D68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73A072A"/>
    <w:multiLevelType w:val="hybridMultilevel"/>
    <w:tmpl w:val="0BB0B96C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8BE43CE"/>
    <w:multiLevelType w:val="hybridMultilevel"/>
    <w:tmpl w:val="0F545A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8C95BD0"/>
    <w:multiLevelType w:val="hybridMultilevel"/>
    <w:tmpl w:val="663A17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4250C0"/>
    <w:multiLevelType w:val="hybridMultilevel"/>
    <w:tmpl w:val="40D8F432"/>
    <w:lvl w:ilvl="0" w:tplc="29DC6B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4371FB"/>
    <w:multiLevelType w:val="multilevel"/>
    <w:tmpl w:val="EF1C9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019498A"/>
    <w:multiLevelType w:val="multilevel"/>
    <w:tmpl w:val="DF740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3746A68"/>
    <w:multiLevelType w:val="hybridMultilevel"/>
    <w:tmpl w:val="BBDA4DDC"/>
    <w:lvl w:ilvl="0" w:tplc="29DC6BA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9BF5FBC"/>
    <w:multiLevelType w:val="multilevel"/>
    <w:tmpl w:val="0DF0F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A6A0368"/>
    <w:multiLevelType w:val="multilevel"/>
    <w:tmpl w:val="92381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CC56B36"/>
    <w:multiLevelType w:val="hybridMultilevel"/>
    <w:tmpl w:val="94B463CC"/>
    <w:lvl w:ilvl="0" w:tplc="29DC6BA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56624644">
    <w:abstractNumId w:val="18"/>
  </w:num>
  <w:num w:numId="2" w16cid:durableId="1211267012">
    <w:abstractNumId w:val="4"/>
  </w:num>
  <w:num w:numId="3" w16cid:durableId="1185754588">
    <w:abstractNumId w:val="29"/>
  </w:num>
  <w:num w:numId="4" w16cid:durableId="978918132">
    <w:abstractNumId w:val="28"/>
  </w:num>
  <w:num w:numId="5" w16cid:durableId="1399593228">
    <w:abstractNumId w:val="16"/>
  </w:num>
  <w:num w:numId="6" w16cid:durableId="1296449093">
    <w:abstractNumId w:val="5"/>
  </w:num>
  <w:num w:numId="7" w16cid:durableId="1950506642">
    <w:abstractNumId w:val="23"/>
  </w:num>
  <w:num w:numId="8" w16cid:durableId="1647977167">
    <w:abstractNumId w:val="3"/>
  </w:num>
  <w:num w:numId="9" w16cid:durableId="707875854">
    <w:abstractNumId w:val="24"/>
  </w:num>
  <w:num w:numId="10" w16cid:durableId="1270118224">
    <w:abstractNumId w:val="2"/>
  </w:num>
  <w:num w:numId="11" w16cid:durableId="2010332086">
    <w:abstractNumId w:val="22"/>
  </w:num>
  <w:num w:numId="12" w16cid:durableId="1487211982">
    <w:abstractNumId w:val="14"/>
  </w:num>
  <w:num w:numId="13" w16cid:durableId="47998810">
    <w:abstractNumId w:val="25"/>
  </w:num>
  <w:num w:numId="14" w16cid:durableId="879711709">
    <w:abstractNumId w:val="6"/>
  </w:num>
  <w:num w:numId="15" w16cid:durableId="1322155538">
    <w:abstractNumId w:val="19"/>
  </w:num>
  <w:num w:numId="16" w16cid:durableId="1768229966">
    <w:abstractNumId w:val="20"/>
  </w:num>
  <w:num w:numId="17" w16cid:durableId="191724216">
    <w:abstractNumId w:val="10"/>
  </w:num>
  <w:num w:numId="18" w16cid:durableId="1969047408">
    <w:abstractNumId w:val="15"/>
  </w:num>
  <w:num w:numId="19" w16cid:durableId="1389642829">
    <w:abstractNumId w:val="1"/>
  </w:num>
  <w:num w:numId="20" w16cid:durableId="296566429">
    <w:abstractNumId w:val="17"/>
  </w:num>
  <w:num w:numId="21" w16cid:durableId="1565482900">
    <w:abstractNumId w:val="0"/>
  </w:num>
  <w:num w:numId="22" w16cid:durableId="41250310">
    <w:abstractNumId w:val="8"/>
  </w:num>
  <w:num w:numId="23" w16cid:durableId="309020932">
    <w:abstractNumId w:val="12"/>
  </w:num>
  <w:num w:numId="24" w16cid:durableId="1369986261">
    <w:abstractNumId w:val="26"/>
  </w:num>
  <w:num w:numId="25" w16cid:durableId="897475113">
    <w:abstractNumId w:val="13"/>
  </w:num>
  <w:num w:numId="26" w16cid:durableId="1873419306">
    <w:abstractNumId w:val="7"/>
  </w:num>
  <w:num w:numId="27" w16cid:durableId="2010522445">
    <w:abstractNumId w:val="27"/>
  </w:num>
  <w:num w:numId="28" w16cid:durableId="1339886756">
    <w:abstractNumId w:val="9"/>
  </w:num>
  <w:num w:numId="29" w16cid:durableId="1012996904">
    <w:abstractNumId w:val="30"/>
  </w:num>
  <w:num w:numId="30" w16cid:durableId="910113553">
    <w:abstractNumId w:val="11"/>
  </w:num>
  <w:num w:numId="31" w16cid:durableId="200253561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9B5"/>
    <w:rsid w:val="00057969"/>
    <w:rsid w:val="000760F6"/>
    <w:rsid w:val="001862AE"/>
    <w:rsid w:val="002C1E5E"/>
    <w:rsid w:val="002C6731"/>
    <w:rsid w:val="00526FD6"/>
    <w:rsid w:val="00541189"/>
    <w:rsid w:val="00961D45"/>
    <w:rsid w:val="00AC76C2"/>
    <w:rsid w:val="00C82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19072"/>
  <w15:chartTrackingRefBased/>
  <w15:docId w15:val="{C6BB1E16-AABE-4203-9268-24D1DEB61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s-CZ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29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29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29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29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29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29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29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29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29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OS">
    <w:name w:val="IOS"/>
    <w:basedOn w:val="ListParagraph"/>
    <w:link w:val="IOSChar"/>
    <w:qFormat/>
    <w:rsid w:val="002C6731"/>
    <w:pPr>
      <w:numPr>
        <w:numId w:val="1"/>
      </w:numPr>
    </w:pPr>
    <w:rPr>
      <w:rFonts w:cstheme="minorHAnsi"/>
      <w:sz w:val="24"/>
      <w:szCs w:val="24"/>
    </w:rPr>
  </w:style>
  <w:style w:type="character" w:customStyle="1" w:styleId="IOSChar">
    <w:name w:val="IOS Char"/>
    <w:basedOn w:val="DefaultParagraphFont"/>
    <w:link w:val="IOS"/>
    <w:rsid w:val="002C6731"/>
    <w:rPr>
      <w:rFonts w:cstheme="minorHAnsi"/>
      <w:sz w:val="24"/>
      <w:szCs w:val="24"/>
      <w:lang w:val="cs-CZ"/>
    </w:rPr>
  </w:style>
  <w:style w:type="paragraph" w:styleId="ListParagraph">
    <w:name w:val="List Paragraph"/>
    <w:basedOn w:val="Normal"/>
    <w:uiPriority w:val="34"/>
    <w:qFormat/>
    <w:rsid w:val="002C673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829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29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29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29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29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29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29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29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29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29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29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29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29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29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29B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C829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29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29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29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16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8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7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2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9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5</Pages>
  <Words>967</Words>
  <Characters>5517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OtasekJ21</dc:creator>
  <cp:keywords/>
  <dc:description/>
  <cp:lastModifiedBy>OtasekJ21</cp:lastModifiedBy>
  <cp:revision>2</cp:revision>
  <dcterms:created xsi:type="dcterms:W3CDTF">2025-02-25T09:08:00Z</dcterms:created>
  <dcterms:modified xsi:type="dcterms:W3CDTF">2025-02-25T10:04:00Z</dcterms:modified>
</cp:coreProperties>
</file>