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444A" w14:textId="719E77F8" w:rsidR="00A64D2E" w:rsidRDefault="00887AEF">
      <w:pPr>
        <w:rPr>
          <w:b/>
          <w:bCs/>
          <w:sz w:val="24"/>
          <w:szCs w:val="24"/>
        </w:rPr>
      </w:pPr>
      <w:r w:rsidRPr="00887AEF">
        <w:rPr>
          <w:b/>
          <w:bCs/>
          <w:sz w:val="24"/>
          <w:szCs w:val="24"/>
        </w:rPr>
        <w:t xml:space="preserve">Obecně popište HTTP protokol, </w:t>
      </w:r>
      <w:proofErr w:type="gramStart"/>
      <w:r w:rsidRPr="00887AEF">
        <w:rPr>
          <w:b/>
          <w:bCs/>
          <w:sz w:val="24"/>
          <w:szCs w:val="24"/>
        </w:rPr>
        <w:t>vysvětlete</w:t>
      </w:r>
      <w:proofErr w:type="gramEnd"/>
      <w:r w:rsidRPr="00887AEF">
        <w:rPr>
          <w:b/>
          <w:bCs/>
          <w:sz w:val="24"/>
          <w:szCs w:val="24"/>
        </w:rPr>
        <w:t xml:space="preserve"> jaký je rozdíl mezi HTTP a HTTPS protokolem.</w:t>
      </w:r>
    </w:p>
    <w:p w14:paraId="19323284" w14:textId="77777777" w:rsidR="00887AEF" w:rsidRDefault="00887AEF">
      <w:pPr>
        <w:rPr>
          <w:b/>
          <w:bCs/>
          <w:sz w:val="24"/>
          <w:szCs w:val="24"/>
        </w:rPr>
      </w:pPr>
    </w:p>
    <w:p w14:paraId="1372A975" w14:textId="77777777" w:rsidR="00887AEF" w:rsidRDefault="00887AEF" w:rsidP="00887AEF">
      <w:pPr>
        <w:pStyle w:val="Nadpis2"/>
        <w:spacing w:before="299" w:after="299"/>
      </w:pPr>
      <w:r w:rsidRPr="54F80D48">
        <w:rPr>
          <w:rFonts w:ascii="Aptos" w:eastAsia="Aptos" w:hAnsi="Aptos" w:cs="Aptos"/>
          <w:b/>
          <w:bCs/>
          <w:sz w:val="24"/>
          <w:szCs w:val="24"/>
        </w:rPr>
        <w:t>HTTP vs. HTTPS</w:t>
      </w:r>
    </w:p>
    <w:p w14:paraId="30DBA28E" w14:textId="77777777" w:rsidR="00887AEF" w:rsidRDefault="00887AEF" w:rsidP="00887AEF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HTTP (Hypertext Transfer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Protocol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>)</w:t>
      </w:r>
    </w:p>
    <w:p w14:paraId="74F7EC23" w14:textId="77777777" w:rsidR="00887AEF" w:rsidRDefault="00887AEF" w:rsidP="00887AEF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Protokol pro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komunikaci mezi klientem (prohlížečem) a serverem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662AF0A6" w14:textId="77777777" w:rsidR="00887AEF" w:rsidRDefault="00887AEF" w:rsidP="00887AEF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>Používá se pro načítání webových stránek.</w:t>
      </w:r>
    </w:p>
    <w:p w14:paraId="185F0CEA" w14:textId="77777777" w:rsidR="00887AEF" w:rsidRDefault="00887AEF" w:rsidP="00887AEF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Data jsou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přenášena v nešifrované podobě</w:t>
      </w:r>
      <w:r w:rsidRPr="54F80D48">
        <w:rPr>
          <w:rFonts w:ascii="Aptos" w:eastAsia="Aptos" w:hAnsi="Aptos" w:cs="Aptos"/>
          <w:sz w:val="24"/>
          <w:szCs w:val="24"/>
        </w:rPr>
        <w:t>, což znamená, že mohou být snadno odposlouchávána.</w:t>
      </w:r>
    </w:p>
    <w:p w14:paraId="117F231C" w14:textId="77777777" w:rsidR="00887AEF" w:rsidRDefault="00887AEF" w:rsidP="00887AEF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HTTPS (HTTP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Secure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>)</w:t>
      </w:r>
    </w:p>
    <w:p w14:paraId="5572A231" w14:textId="77777777" w:rsidR="00887AEF" w:rsidRDefault="00887AEF" w:rsidP="00887AEF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Rozšířená verze HTTP, která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používá šifrování (TLS/SSL)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29C51468" w14:textId="77777777" w:rsidR="00887AEF" w:rsidRDefault="00887AEF" w:rsidP="00887AEF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Chrání před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odposlechem, podvržením a úpravou dat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08ACB51F" w14:textId="77777777" w:rsidR="00887AEF" w:rsidRDefault="00887AEF" w:rsidP="00887AEF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Používá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digitální certifikáty</w:t>
      </w:r>
      <w:r w:rsidRPr="54F80D48">
        <w:rPr>
          <w:rFonts w:ascii="Aptos" w:eastAsia="Aptos" w:hAnsi="Aptos" w:cs="Aptos"/>
          <w:sz w:val="24"/>
          <w:szCs w:val="24"/>
        </w:rPr>
        <w:t xml:space="preserve"> pro ověření pravosti serveru.</w:t>
      </w:r>
    </w:p>
    <w:p w14:paraId="64AD29D8" w14:textId="77777777" w:rsidR="00887AEF" w:rsidRDefault="00887AEF" w:rsidP="00887AEF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>Hlavní rozdíly mezi HTTP a HTTPS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46"/>
        <w:gridCol w:w="2372"/>
        <w:gridCol w:w="3036"/>
      </w:tblGrid>
      <w:tr w:rsidR="00887AEF" w14:paraId="56363D55" w14:textId="77777777" w:rsidTr="009506A6">
        <w:trPr>
          <w:trHeight w:val="300"/>
        </w:trPr>
        <w:tc>
          <w:tcPr>
            <w:tcW w:w="1446" w:type="dxa"/>
            <w:vAlign w:val="center"/>
          </w:tcPr>
          <w:p w14:paraId="622B3D86" w14:textId="77777777" w:rsidR="00887AEF" w:rsidRDefault="00887AEF" w:rsidP="009506A6">
            <w:pPr>
              <w:spacing w:after="0"/>
              <w:jc w:val="center"/>
            </w:pPr>
            <w:r w:rsidRPr="54F80D48">
              <w:rPr>
                <w:b/>
                <w:bCs/>
              </w:rPr>
              <w:t>Vlastnost</w:t>
            </w:r>
          </w:p>
        </w:tc>
        <w:tc>
          <w:tcPr>
            <w:tcW w:w="2372" w:type="dxa"/>
            <w:vAlign w:val="center"/>
          </w:tcPr>
          <w:p w14:paraId="2FE439C3" w14:textId="77777777" w:rsidR="00887AEF" w:rsidRDefault="00887AEF" w:rsidP="009506A6">
            <w:pPr>
              <w:spacing w:after="0"/>
              <w:jc w:val="center"/>
            </w:pPr>
            <w:r w:rsidRPr="54F80D48">
              <w:rPr>
                <w:b/>
                <w:bCs/>
              </w:rPr>
              <w:t>HTTP</w:t>
            </w:r>
          </w:p>
        </w:tc>
        <w:tc>
          <w:tcPr>
            <w:tcW w:w="3036" w:type="dxa"/>
            <w:vAlign w:val="center"/>
          </w:tcPr>
          <w:p w14:paraId="6188BFE2" w14:textId="77777777" w:rsidR="00887AEF" w:rsidRDefault="00887AEF" w:rsidP="009506A6">
            <w:pPr>
              <w:spacing w:after="0"/>
              <w:jc w:val="center"/>
            </w:pPr>
            <w:r w:rsidRPr="54F80D48">
              <w:rPr>
                <w:b/>
                <w:bCs/>
              </w:rPr>
              <w:t>HTTPS</w:t>
            </w:r>
          </w:p>
        </w:tc>
      </w:tr>
      <w:tr w:rsidR="00887AEF" w14:paraId="18596AE6" w14:textId="77777777" w:rsidTr="009506A6">
        <w:trPr>
          <w:trHeight w:val="300"/>
        </w:trPr>
        <w:tc>
          <w:tcPr>
            <w:tcW w:w="1446" w:type="dxa"/>
            <w:vAlign w:val="center"/>
          </w:tcPr>
          <w:p w14:paraId="79DBC5DC" w14:textId="77777777" w:rsidR="00887AEF" w:rsidRDefault="00887AEF" w:rsidP="009506A6">
            <w:pPr>
              <w:spacing w:after="0"/>
            </w:pPr>
            <w:r w:rsidRPr="54F80D48">
              <w:rPr>
                <w:b/>
                <w:bCs/>
              </w:rPr>
              <w:t>Šifrování</w:t>
            </w:r>
          </w:p>
        </w:tc>
        <w:tc>
          <w:tcPr>
            <w:tcW w:w="2372" w:type="dxa"/>
            <w:vAlign w:val="center"/>
          </w:tcPr>
          <w:p w14:paraId="7F427CE8" w14:textId="77777777" w:rsidR="00887AEF" w:rsidRDefault="00887AEF" w:rsidP="009506A6">
            <w:pPr>
              <w:spacing w:after="0"/>
            </w:pPr>
            <w:r>
              <w:t>Ne</w:t>
            </w:r>
          </w:p>
        </w:tc>
        <w:tc>
          <w:tcPr>
            <w:tcW w:w="3036" w:type="dxa"/>
            <w:vAlign w:val="center"/>
          </w:tcPr>
          <w:p w14:paraId="34BED761" w14:textId="77777777" w:rsidR="00887AEF" w:rsidRDefault="00887AEF" w:rsidP="009506A6">
            <w:pPr>
              <w:spacing w:after="0"/>
            </w:pPr>
            <w:r>
              <w:t>Ano (TLS/SSL)</w:t>
            </w:r>
          </w:p>
        </w:tc>
      </w:tr>
      <w:tr w:rsidR="00887AEF" w14:paraId="0EC6EA91" w14:textId="77777777" w:rsidTr="009506A6">
        <w:trPr>
          <w:trHeight w:val="300"/>
        </w:trPr>
        <w:tc>
          <w:tcPr>
            <w:tcW w:w="1446" w:type="dxa"/>
            <w:vAlign w:val="center"/>
          </w:tcPr>
          <w:p w14:paraId="3966B80C" w14:textId="77777777" w:rsidR="00887AEF" w:rsidRDefault="00887AEF" w:rsidP="009506A6">
            <w:pPr>
              <w:spacing w:after="0"/>
            </w:pPr>
            <w:r w:rsidRPr="54F80D48">
              <w:rPr>
                <w:b/>
                <w:bCs/>
              </w:rPr>
              <w:t>Bezpečnost</w:t>
            </w:r>
          </w:p>
        </w:tc>
        <w:tc>
          <w:tcPr>
            <w:tcW w:w="2372" w:type="dxa"/>
            <w:vAlign w:val="center"/>
          </w:tcPr>
          <w:p w14:paraId="34AF6A91" w14:textId="77777777" w:rsidR="00887AEF" w:rsidRDefault="00887AEF" w:rsidP="009506A6">
            <w:pPr>
              <w:spacing w:after="0"/>
            </w:pPr>
            <w:r>
              <w:t>Nízká</w:t>
            </w:r>
          </w:p>
        </w:tc>
        <w:tc>
          <w:tcPr>
            <w:tcW w:w="3036" w:type="dxa"/>
            <w:vAlign w:val="center"/>
          </w:tcPr>
          <w:p w14:paraId="48981E15" w14:textId="77777777" w:rsidR="00887AEF" w:rsidRDefault="00887AEF" w:rsidP="009506A6">
            <w:pPr>
              <w:spacing w:after="0"/>
            </w:pPr>
            <w:r>
              <w:t>Vysoká</w:t>
            </w:r>
          </w:p>
        </w:tc>
      </w:tr>
      <w:tr w:rsidR="00887AEF" w14:paraId="24C23126" w14:textId="77777777" w:rsidTr="009506A6">
        <w:trPr>
          <w:trHeight w:val="300"/>
        </w:trPr>
        <w:tc>
          <w:tcPr>
            <w:tcW w:w="1446" w:type="dxa"/>
            <w:vAlign w:val="center"/>
          </w:tcPr>
          <w:p w14:paraId="0021757A" w14:textId="77777777" w:rsidR="00887AEF" w:rsidRDefault="00887AEF" w:rsidP="009506A6">
            <w:pPr>
              <w:spacing w:after="0"/>
            </w:pPr>
            <w:r w:rsidRPr="54F80D48">
              <w:rPr>
                <w:b/>
                <w:bCs/>
              </w:rPr>
              <w:t>Použití</w:t>
            </w:r>
          </w:p>
        </w:tc>
        <w:tc>
          <w:tcPr>
            <w:tcW w:w="2372" w:type="dxa"/>
            <w:vAlign w:val="center"/>
          </w:tcPr>
          <w:p w14:paraId="1EA470A9" w14:textId="77777777" w:rsidR="00887AEF" w:rsidRDefault="00887AEF" w:rsidP="009506A6">
            <w:pPr>
              <w:spacing w:after="0"/>
            </w:pPr>
            <w:r>
              <w:t>Nezabezpečené weby</w:t>
            </w:r>
          </w:p>
        </w:tc>
        <w:tc>
          <w:tcPr>
            <w:tcW w:w="3036" w:type="dxa"/>
            <w:vAlign w:val="center"/>
          </w:tcPr>
          <w:p w14:paraId="2582C4BC" w14:textId="77777777" w:rsidR="00887AEF" w:rsidRDefault="00887AEF" w:rsidP="009506A6">
            <w:pPr>
              <w:spacing w:after="0"/>
            </w:pPr>
            <w:r>
              <w:t>Banky, e-shopy, sociální sítě</w:t>
            </w:r>
          </w:p>
        </w:tc>
      </w:tr>
    </w:tbl>
    <w:p w14:paraId="48E431E8" w14:textId="77777777" w:rsidR="00887AEF" w:rsidRDefault="00887AEF" w:rsidP="00887AEF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>Význam HTTPS</w:t>
      </w:r>
    </w:p>
    <w:p w14:paraId="755B6679" w14:textId="77777777" w:rsidR="00887AEF" w:rsidRDefault="00887AEF" w:rsidP="00887AEF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>Ochrana citlivých údajů (hesla, platební karty).</w:t>
      </w:r>
    </w:p>
    <w:p w14:paraId="4E771DF4" w14:textId="77777777" w:rsidR="00887AEF" w:rsidRDefault="00887AEF" w:rsidP="00887AEF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>Lepší důvěryhodnost webu (např. Google preferuje HTTPS při SEO hodnocení).</w:t>
      </w:r>
    </w:p>
    <w:p w14:paraId="4AC4E5FE" w14:textId="77777777" w:rsidR="00887AEF" w:rsidRDefault="00887AEF" w:rsidP="00887AEF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Eliminace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Man-in-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the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>-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middle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útoků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721F8959" w14:textId="77777777" w:rsidR="00887AEF" w:rsidRPr="00887AEF" w:rsidRDefault="00887AEF">
      <w:pPr>
        <w:rPr>
          <w:sz w:val="24"/>
          <w:szCs w:val="24"/>
        </w:rPr>
      </w:pPr>
    </w:p>
    <w:sectPr w:rsidR="00887AEF" w:rsidRPr="00887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3DD12"/>
    <w:multiLevelType w:val="hybridMultilevel"/>
    <w:tmpl w:val="921EF30A"/>
    <w:lvl w:ilvl="0" w:tplc="6D02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92F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86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02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09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CC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8C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B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65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7A22"/>
    <w:multiLevelType w:val="hybridMultilevel"/>
    <w:tmpl w:val="872C3F50"/>
    <w:lvl w:ilvl="0" w:tplc="30524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43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2D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EF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8F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6B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2D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6D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E2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EFC18"/>
    <w:multiLevelType w:val="hybridMultilevel"/>
    <w:tmpl w:val="DFAA3ED6"/>
    <w:lvl w:ilvl="0" w:tplc="0540A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85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0A9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2E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C1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AF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6A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6B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4E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547444">
    <w:abstractNumId w:val="1"/>
  </w:num>
  <w:num w:numId="2" w16cid:durableId="1439913750">
    <w:abstractNumId w:val="0"/>
  </w:num>
  <w:num w:numId="3" w16cid:durableId="2143423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EF"/>
    <w:rsid w:val="00887AEF"/>
    <w:rsid w:val="00A64D2E"/>
    <w:rsid w:val="00D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B7CA"/>
  <w15:chartTrackingRefBased/>
  <w15:docId w15:val="{779CD180-3497-4298-A500-4A6DF0EC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8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8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8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87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87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87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87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8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8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87AE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87AE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87AE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87AE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87AE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87AE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87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8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87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8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8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87AE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87AE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87AE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8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87AE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87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738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2025-02-10T07:03:00Z</dcterms:created>
  <dcterms:modified xsi:type="dcterms:W3CDTF">2025-02-10T07:04:00Z</dcterms:modified>
</cp:coreProperties>
</file>