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D222D" w14:textId="77777777" w:rsidR="00637252" w:rsidRPr="00637252" w:rsidRDefault="00637252" w:rsidP="00637252">
      <w:pPr>
        <w:rPr>
          <w:b/>
          <w:bCs/>
          <w:sz w:val="28"/>
          <w:szCs w:val="28"/>
        </w:rPr>
      </w:pPr>
      <w:r w:rsidRPr="00637252">
        <w:rPr>
          <w:b/>
          <w:bCs/>
          <w:sz w:val="28"/>
          <w:szCs w:val="28"/>
        </w:rPr>
        <w:t>Working Hours Repair Obligations &amp; Classification Technical Guide</w:t>
      </w:r>
    </w:p>
    <w:p w14:paraId="4E84E61F" w14:textId="77777777" w:rsidR="00637252" w:rsidRPr="00637252" w:rsidRDefault="00637252" w:rsidP="00637252">
      <w:pPr>
        <w:rPr>
          <w:b/>
          <w:bCs/>
          <w:sz w:val="24"/>
          <w:szCs w:val="24"/>
        </w:rPr>
      </w:pPr>
      <w:r w:rsidRPr="00637252">
        <w:rPr>
          <w:b/>
          <w:bCs/>
          <w:sz w:val="24"/>
          <w:szCs w:val="24"/>
        </w:rPr>
        <w:t>Repairs Obligations &amp; Classification Guide</w:t>
      </w:r>
    </w:p>
    <w:p w14:paraId="1C9E530E" w14:textId="77777777" w:rsidR="005C0A07" w:rsidRDefault="005C0A07" w:rsidP="005C0A07">
      <w:r>
        <w:t>Working Hours Repair Obligations &amp; Classification Technical Guide</w:t>
      </w:r>
    </w:p>
    <w:p w14:paraId="00E4F0B8" w14:textId="77777777" w:rsidR="005C0A07" w:rsidRDefault="005C0A07" w:rsidP="005C0A07">
      <w:r>
        <w:t>Repairs Obligations &amp; Classification Guide</w:t>
      </w:r>
    </w:p>
    <w:p w14:paraId="69F371E6" w14:textId="77777777" w:rsidR="005C0A07" w:rsidRDefault="005C0A07" w:rsidP="005C0A07">
      <w:r>
        <w:t>This document details the repair obligations for the Maintenance Team within Aster Group's tenancy agreements. It includes the services provided to customers, leaseholders, and shared ownership scheme owners. A brief version of this matrix is available in customer and leaseholder handbooks.</w:t>
      </w:r>
    </w:p>
    <w:p w14:paraId="3B656118" w14:textId="77777777" w:rsidR="005C0A07" w:rsidRDefault="005C0A07" w:rsidP="005C0A07"/>
    <w:p w14:paraId="3B4AA12C" w14:textId="77777777" w:rsidR="005C0A07" w:rsidRDefault="005C0A07" w:rsidP="005C0A07">
      <w:r>
        <w:t>Response times are categorized by repair priority, with special considerations for vulnerable and disabled customers. These priorities, set by a customer focus group, are regularly reviewed.</w:t>
      </w:r>
    </w:p>
    <w:p w14:paraId="3915EB74" w14:textId="77777777" w:rsidR="005C0A07" w:rsidRDefault="005C0A07" w:rsidP="005C0A07"/>
    <w:p w14:paraId="18F68C26" w14:textId="77777777" w:rsidR="005C0A07" w:rsidRDefault="005C0A07" w:rsidP="005C0A07">
      <w:r>
        <w:t>Aster’s safety-first culture is emphasized in this guide. For repairs not listed, seek advice from your line manager. Priorities can be adjusted based on professional judgment as necessary.</w:t>
      </w:r>
    </w:p>
    <w:p w14:paraId="456B3A76" w14:textId="77777777" w:rsidR="005C0A07" w:rsidRDefault="005C0A07" w:rsidP="005C0A07"/>
    <w:p w14:paraId="3DAEA499" w14:textId="77777777" w:rsidR="005C0A07" w:rsidRDefault="005C0A07" w:rsidP="005C0A07">
      <w:r>
        <w:t>Priority Guidance: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C0A07" w:rsidRPr="005C0A07" w14:paraId="2BB3F119" w14:textId="77777777" w:rsidTr="00D27335">
        <w:tc>
          <w:tcPr>
            <w:tcW w:w="2337" w:type="dxa"/>
            <w:shd w:val="clear" w:color="auto" w:fill="82B0E4" w:themeFill="text2" w:themeFillTint="66"/>
          </w:tcPr>
          <w:p w14:paraId="6CC38F13" w14:textId="77777777" w:rsidR="005C0A07" w:rsidRPr="005C0A07" w:rsidRDefault="005C0A07" w:rsidP="000B6571">
            <w:r w:rsidRPr="005C0A07">
              <w:t>Response Level</w:t>
            </w:r>
          </w:p>
        </w:tc>
        <w:tc>
          <w:tcPr>
            <w:tcW w:w="2337" w:type="dxa"/>
            <w:shd w:val="clear" w:color="auto" w:fill="54A738" w:themeFill="accent5" w:themeFillShade="BF"/>
          </w:tcPr>
          <w:p w14:paraId="2554C8CF" w14:textId="77777777" w:rsidR="005C0A07" w:rsidRPr="005C0A07" w:rsidRDefault="005C0A07" w:rsidP="000B6571">
            <w:r w:rsidRPr="005C0A07">
              <w:t>KPI Classification</w:t>
            </w:r>
          </w:p>
        </w:tc>
        <w:tc>
          <w:tcPr>
            <w:tcW w:w="2338" w:type="dxa"/>
            <w:shd w:val="clear" w:color="auto" w:fill="54A738" w:themeFill="accent5" w:themeFillShade="BF"/>
          </w:tcPr>
          <w:p w14:paraId="40A87F3F" w14:textId="77777777" w:rsidR="005C0A07" w:rsidRPr="005C0A07" w:rsidRDefault="005C0A07" w:rsidP="000B6571">
            <w:r w:rsidRPr="005C0A07">
              <w:t>Time Scale</w:t>
            </w:r>
          </w:p>
        </w:tc>
        <w:tc>
          <w:tcPr>
            <w:tcW w:w="2338" w:type="dxa"/>
            <w:shd w:val="clear" w:color="auto" w:fill="54A738" w:themeFill="accent5" w:themeFillShade="BF"/>
          </w:tcPr>
          <w:p w14:paraId="1B2669C2" w14:textId="77777777" w:rsidR="005C0A07" w:rsidRPr="005C0A07" w:rsidRDefault="005C0A07" w:rsidP="000B6571">
            <w:r w:rsidRPr="005C0A07">
              <w:t>Description</w:t>
            </w:r>
          </w:p>
        </w:tc>
      </w:tr>
      <w:tr w:rsidR="005C0A07" w:rsidRPr="005C0A07" w14:paraId="4A111739" w14:textId="77777777" w:rsidTr="005C0A07">
        <w:tc>
          <w:tcPr>
            <w:tcW w:w="2337" w:type="dxa"/>
          </w:tcPr>
          <w:p w14:paraId="313519B5" w14:textId="77777777" w:rsidR="005C0A07" w:rsidRPr="005C0A07" w:rsidRDefault="005C0A07" w:rsidP="000B6571">
            <w:r w:rsidRPr="005C0A07">
              <w:t>Critical Emergency</w:t>
            </w:r>
          </w:p>
        </w:tc>
        <w:tc>
          <w:tcPr>
            <w:tcW w:w="2337" w:type="dxa"/>
          </w:tcPr>
          <w:p w14:paraId="5D28157C" w14:textId="77777777" w:rsidR="005C0A07" w:rsidRPr="005C0A07" w:rsidRDefault="005C0A07" w:rsidP="000B6571">
            <w:r w:rsidRPr="005C0A07">
              <w:t>E4</w:t>
            </w:r>
          </w:p>
        </w:tc>
        <w:tc>
          <w:tcPr>
            <w:tcW w:w="2338" w:type="dxa"/>
          </w:tcPr>
          <w:p w14:paraId="65CD22FE" w14:textId="77777777" w:rsidR="005C0A07" w:rsidRPr="005C0A07" w:rsidRDefault="005C0A07" w:rsidP="000B6571">
            <w:r w:rsidRPr="005C0A07">
              <w:t>4 Hours</w:t>
            </w:r>
          </w:p>
        </w:tc>
        <w:tc>
          <w:tcPr>
            <w:tcW w:w="2338" w:type="dxa"/>
          </w:tcPr>
          <w:p w14:paraId="09C4482A" w14:textId="77777777" w:rsidR="005C0A07" w:rsidRPr="005C0A07" w:rsidRDefault="005C0A07" w:rsidP="000B6571">
            <w:r w:rsidRPr="005C0A07">
              <w:t>Endangerment to life, major property damage, or large customer impact.</w:t>
            </w:r>
          </w:p>
        </w:tc>
      </w:tr>
      <w:tr w:rsidR="005C0A07" w:rsidRPr="005C0A07" w14:paraId="0CC6C76C" w14:textId="77777777" w:rsidTr="005C0A07">
        <w:tc>
          <w:tcPr>
            <w:tcW w:w="2337" w:type="dxa"/>
          </w:tcPr>
          <w:p w14:paraId="0CB4C6BE" w14:textId="77777777" w:rsidR="005C0A07" w:rsidRPr="005C0A07" w:rsidRDefault="005C0A07" w:rsidP="000B6571">
            <w:r w:rsidRPr="005C0A07">
              <w:t>Emergency</w:t>
            </w:r>
          </w:p>
        </w:tc>
        <w:tc>
          <w:tcPr>
            <w:tcW w:w="2337" w:type="dxa"/>
          </w:tcPr>
          <w:p w14:paraId="0E39231F" w14:textId="77777777" w:rsidR="005C0A07" w:rsidRPr="005C0A07" w:rsidRDefault="005C0A07" w:rsidP="000B6571">
            <w:r w:rsidRPr="005C0A07">
              <w:t>E</w:t>
            </w:r>
          </w:p>
        </w:tc>
        <w:tc>
          <w:tcPr>
            <w:tcW w:w="2338" w:type="dxa"/>
          </w:tcPr>
          <w:p w14:paraId="4105034D" w14:textId="77777777" w:rsidR="005C0A07" w:rsidRPr="005C0A07" w:rsidRDefault="005C0A07" w:rsidP="000B6571">
            <w:r w:rsidRPr="005C0A07">
              <w:t>24 Hours</w:t>
            </w:r>
          </w:p>
        </w:tc>
        <w:tc>
          <w:tcPr>
            <w:tcW w:w="2338" w:type="dxa"/>
          </w:tcPr>
          <w:p w14:paraId="785C6CCC" w14:textId="77777777" w:rsidR="005C0A07" w:rsidRPr="005C0A07" w:rsidRDefault="005C0A07" w:rsidP="000B6571">
            <w:r w:rsidRPr="005C0A07">
              <w:t>Immediate health, safety, or structural risk.</w:t>
            </w:r>
          </w:p>
        </w:tc>
      </w:tr>
      <w:tr w:rsidR="005C0A07" w:rsidRPr="005C0A07" w14:paraId="3D2C8C95" w14:textId="77777777" w:rsidTr="005C0A07">
        <w:tc>
          <w:tcPr>
            <w:tcW w:w="2337" w:type="dxa"/>
          </w:tcPr>
          <w:p w14:paraId="40DD30B5" w14:textId="77777777" w:rsidR="005C0A07" w:rsidRPr="005C0A07" w:rsidRDefault="005C0A07" w:rsidP="000B6571">
            <w:r w:rsidRPr="005C0A07">
              <w:t>Next Working Day</w:t>
            </w:r>
          </w:p>
        </w:tc>
        <w:tc>
          <w:tcPr>
            <w:tcW w:w="2337" w:type="dxa"/>
          </w:tcPr>
          <w:p w14:paraId="00A26B9F" w14:textId="77777777" w:rsidR="005C0A07" w:rsidRPr="005C0A07" w:rsidRDefault="005C0A07" w:rsidP="000B6571">
            <w:r w:rsidRPr="005C0A07">
              <w:t>NWD</w:t>
            </w:r>
          </w:p>
        </w:tc>
        <w:tc>
          <w:tcPr>
            <w:tcW w:w="2338" w:type="dxa"/>
          </w:tcPr>
          <w:p w14:paraId="72075A65" w14:textId="77777777" w:rsidR="005C0A07" w:rsidRPr="005C0A07" w:rsidRDefault="005C0A07" w:rsidP="000B6571">
            <w:r w:rsidRPr="005C0A07">
              <w:t>36 Hours</w:t>
            </w:r>
          </w:p>
        </w:tc>
        <w:tc>
          <w:tcPr>
            <w:tcW w:w="2338" w:type="dxa"/>
          </w:tcPr>
          <w:p w14:paraId="1F23D845" w14:textId="77777777" w:rsidR="005C0A07" w:rsidRPr="005C0A07" w:rsidRDefault="005C0A07" w:rsidP="000B6571">
            <w:r w:rsidRPr="005C0A07">
              <w:t>For a continuously beeping smoke alarm.</w:t>
            </w:r>
          </w:p>
        </w:tc>
      </w:tr>
      <w:tr w:rsidR="005C0A07" w:rsidRPr="005C0A07" w14:paraId="08B6530C" w14:textId="77777777" w:rsidTr="005C0A07">
        <w:tc>
          <w:tcPr>
            <w:tcW w:w="2337" w:type="dxa"/>
          </w:tcPr>
          <w:p w14:paraId="711A0ED6" w14:textId="77777777" w:rsidR="005C0A07" w:rsidRPr="005C0A07" w:rsidRDefault="005C0A07" w:rsidP="000B6571">
            <w:r w:rsidRPr="005C0A07">
              <w:t>Urgent</w:t>
            </w:r>
          </w:p>
        </w:tc>
        <w:tc>
          <w:tcPr>
            <w:tcW w:w="2337" w:type="dxa"/>
          </w:tcPr>
          <w:p w14:paraId="0FB8185D" w14:textId="77777777" w:rsidR="005C0A07" w:rsidRPr="005C0A07" w:rsidRDefault="005C0A07" w:rsidP="000B6571">
            <w:r w:rsidRPr="005C0A07">
              <w:t>U</w:t>
            </w:r>
          </w:p>
        </w:tc>
        <w:tc>
          <w:tcPr>
            <w:tcW w:w="2338" w:type="dxa"/>
          </w:tcPr>
          <w:p w14:paraId="248B5B90" w14:textId="77777777" w:rsidR="005C0A07" w:rsidRPr="005C0A07" w:rsidRDefault="005C0A07" w:rsidP="000B6571">
            <w:r w:rsidRPr="005C0A07">
              <w:t>---</w:t>
            </w:r>
          </w:p>
        </w:tc>
        <w:tc>
          <w:tcPr>
            <w:tcW w:w="2338" w:type="dxa"/>
          </w:tcPr>
          <w:p w14:paraId="11446A7F" w14:textId="77777777" w:rsidR="005C0A07" w:rsidRPr="005C0A07" w:rsidRDefault="005C0A07" w:rsidP="000B6571">
            <w:r w:rsidRPr="005C0A07">
              <w:t>Non-emergency but potential for future issues.</w:t>
            </w:r>
          </w:p>
        </w:tc>
      </w:tr>
      <w:tr w:rsidR="005C0A07" w:rsidRPr="005C0A07" w14:paraId="634CCA55" w14:textId="77777777" w:rsidTr="005C0A07">
        <w:tc>
          <w:tcPr>
            <w:tcW w:w="2337" w:type="dxa"/>
          </w:tcPr>
          <w:p w14:paraId="559C9CB8" w14:textId="77777777" w:rsidR="005C0A07" w:rsidRPr="005C0A07" w:rsidRDefault="005C0A07" w:rsidP="000B6571">
            <w:r w:rsidRPr="005C0A07">
              <w:t>Routine</w:t>
            </w:r>
          </w:p>
        </w:tc>
        <w:tc>
          <w:tcPr>
            <w:tcW w:w="2337" w:type="dxa"/>
          </w:tcPr>
          <w:p w14:paraId="743522DF" w14:textId="77777777" w:rsidR="005C0A07" w:rsidRPr="005C0A07" w:rsidRDefault="005C0A07" w:rsidP="000B6571">
            <w:r w:rsidRPr="005C0A07">
              <w:t>R</w:t>
            </w:r>
          </w:p>
        </w:tc>
        <w:tc>
          <w:tcPr>
            <w:tcW w:w="2338" w:type="dxa"/>
          </w:tcPr>
          <w:p w14:paraId="3587B1A9" w14:textId="77777777" w:rsidR="005C0A07" w:rsidRPr="005C0A07" w:rsidRDefault="005C0A07" w:rsidP="000B6571">
            <w:r w:rsidRPr="005C0A07">
              <w:t>20 Working Days</w:t>
            </w:r>
          </w:p>
        </w:tc>
        <w:tc>
          <w:tcPr>
            <w:tcW w:w="2338" w:type="dxa"/>
          </w:tcPr>
          <w:p w14:paraId="31B7628F" w14:textId="77777777" w:rsidR="005C0A07" w:rsidRPr="005C0A07" w:rsidRDefault="005C0A07" w:rsidP="000B6571">
            <w:r w:rsidRPr="005C0A07">
              <w:t>Non-urgent, can be deferred without significant impact.</w:t>
            </w:r>
          </w:p>
        </w:tc>
      </w:tr>
      <w:tr w:rsidR="005C0A07" w:rsidRPr="00637252" w14:paraId="7D9D874B" w14:textId="77777777" w:rsidTr="005C0A07">
        <w:tc>
          <w:tcPr>
            <w:tcW w:w="2337" w:type="dxa"/>
          </w:tcPr>
          <w:p w14:paraId="13FB1C89" w14:textId="77777777" w:rsidR="005C0A07" w:rsidRPr="005C0A07" w:rsidRDefault="005C0A07" w:rsidP="000B6571">
            <w:r w:rsidRPr="005C0A07">
              <w:t>Batch</w:t>
            </w:r>
          </w:p>
        </w:tc>
        <w:tc>
          <w:tcPr>
            <w:tcW w:w="2337" w:type="dxa"/>
          </w:tcPr>
          <w:p w14:paraId="23827EB3" w14:textId="77777777" w:rsidR="005C0A07" w:rsidRPr="005C0A07" w:rsidRDefault="005C0A07" w:rsidP="000B6571">
            <w:r w:rsidRPr="005C0A07">
              <w:t>60</w:t>
            </w:r>
          </w:p>
        </w:tc>
        <w:tc>
          <w:tcPr>
            <w:tcW w:w="2338" w:type="dxa"/>
          </w:tcPr>
          <w:p w14:paraId="60436514" w14:textId="77777777" w:rsidR="005C0A07" w:rsidRPr="005C0A07" w:rsidRDefault="005C0A07" w:rsidP="000B6571">
            <w:r w:rsidRPr="005C0A07">
              <w:t>60 Working Days</w:t>
            </w:r>
          </w:p>
        </w:tc>
        <w:tc>
          <w:tcPr>
            <w:tcW w:w="2338" w:type="dxa"/>
          </w:tcPr>
          <w:p w14:paraId="1489981F" w14:textId="77777777" w:rsidR="005C0A07" w:rsidRPr="00637252" w:rsidRDefault="005C0A07" w:rsidP="000B6571">
            <w:pPr>
              <w:rPr>
                <w:b/>
                <w:bCs/>
                <w:i/>
                <w:iCs/>
              </w:rPr>
            </w:pPr>
            <w:r w:rsidRPr="005C0A07">
              <w:t>Larger repairs or recent deterioration, planned repairs.</w:t>
            </w:r>
          </w:p>
        </w:tc>
      </w:tr>
    </w:tbl>
    <w:p w14:paraId="7E298380" w14:textId="77777777" w:rsidR="005C0A07" w:rsidRDefault="005C0A07" w:rsidP="005C0A07">
      <w:pPr>
        <w:rPr>
          <w:b/>
          <w:bCs/>
          <w:i/>
          <w:iCs/>
        </w:rPr>
      </w:pPr>
    </w:p>
    <w:p w14:paraId="2FCD0730" w14:textId="77777777" w:rsidR="005C0A07" w:rsidRDefault="005C0A07" w:rsidP="005C0A07">
      <w:pPr>
        <w:rPr>
          <w:b/>
          <w:bCs/>
          <w:i/>
          <w:iCs/>
        </w:rPr>
      </w:pPr>
    </w:p>
    <w:p w14:paraId="6F0EF32D" w14:textId="77777777" w:rsidR="009054E9" w:rsidRDefault="009054E9" w:rsidP="005C0A07">
      <w:pPr>
        <w:rPr>
          <w:b/>
          <w:bCs/>
          <w:i/>
          <w:iCs/>
        </w:rPr>
      </w:pPr>
    </w:p>
    <w:tbl>
      <w:tblPr>
        <w:tblStyle w:val="PlainTable1"/>
        <w:tblpPr w:leftFromText="180" w:rightFromText="180" w:vertAnchor="text" w:horzAnchor="page" w:tblpX="1" w:tblpY="-1439"/>
        <w:tblW w:w="10917" w:type="dxa"/>
        <w:tblLayout w:type="fixed"/>
        <w:tblLook w:val="01E0" w:firstRow="1" w:lastRow="1" w:firstColumn="1" w:lastColumn="1" w:noHBand="0" w:noVBand="0"/>
      </w:tblPr>
      <w:tblGrid>
        <w:gridCol w:w="1848"/>
        <w:gridCol w:w="1154"/>
        <w:gridCol w:w="757"/>
        <w:gridCol w:w="923"/>
        <w:gridCol w:w="2172"/>
        <w:gridCol w:w="757"/>
        <w:gridCol w:w="821"/>
        <w:gridCol w:w="2249"/>
        <w:gridCol w:w="236"/>
      </w:tblGrid>
      <w:tr w:rsidR="009054E9" w:rsidRPr="009054E9" w14:paraId="5BFA9A59" w14:textId="77777777" w:rsidTr="00D273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7801232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lastRenderedPageBreak/>
              <w:br w:type="page"/>
              <w:t>TYPE OF REPAIR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4" w:type="dxa"/>
          </w:tcPr>
          <w:p w14:paraId="0747055F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Who is Responsible </w:t>
            </w:r>
          </w:p>
        </w:tc>
        <w:tc>
          <w:tcPr>
            <w:tcW w:w="757" w:type="dxa"/>
          </w:tcPr>
          <w:p w14:paraId="4AA5D511" w14:textId="77777777" w:rsidR="009054E9" w:rsidRPr="009054E9" w:rsidRDefault="009054E9" w:rsidP="0090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Additional for Vulnerable Customers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</w:tcPr>
          <w:p w14:paraId="56EBD8EC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 to Customer</w:t>
            </w:r>
          </w:p>
        </w:tc>
        <w:tc>
          <w:tcPr>
            <w:tcW w:w="2172" w:type="dxa"/>
          </w:tcPr>
          <w:p w14:paraId="30EDB738" w14:textId="77777777" w:rsidR="009054E9" w:rsidRPr="009054E9" w:rsidRDefault="009054E9" w:rsidP="0090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Reportable by Leaseholders &amp; Shared Owners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" w:type="dxa"/>
          </w:tcPr>
          <w:p w14:paraId="2A9A9EE2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Reportable by Private rent </w:t>
            </w:r>
          </w:p>
        </w:tc>
        <w:tc>
          <w:tcPr>
            <w:tcW w:w="821" w:type="dxa"/>
          </w:tcPr>
          <w:p w14:paraId="08CE1F25" w14:textId="77777777" w:rsidR="009054E9" w:rsidRPr="009054E9" w:rsidRDefault="009054E9" w:rsidP="0090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Reportable by Intermediate rent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668D7627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Target Priority</w:t>
            </w:r>
          </w:p>
        </w:tc>
      </w:tr>
      <w:tr w:rsidR="009054E9" w:rsidRPr="009054E9" w14:paraId="206D051D" w14:textId="77777777" w:rsidTr="00D273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38001C8D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Ceilings</w:t>
            </w:r>
          </w:p>
          <w:p w14:paraId="77542D5A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Re-plastering or patch repairs to ceilings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 w:val="restart"/>
          </w:tcPr>
          <w:p w14:paraId="735CD79E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</w:tc>
        <w:tc>
          <w:tcPr>
            <w:tcW w:w="923" w:type="dxa"/>
            <w:vMerge w:val="restart"/>
          </w:tcPr>
          <w:p w14:paraId="4BC8C767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If damage is due to customer action</w:t>
            </w:r>
          </w:p>
          <w:p w14:paraId="70968FC2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5B160168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No – </w:t>
            </w:r>
            <w:proofErr w:type="spellStart"/>
            <w:r w:rsidRPr="009054E9">
              <w:rPr>
                <w:rFonts w:ascii="Tahoma" w:hAnsi="Tahoma" w:cs="Tahoma"/>
                <w:sz w:val="12"/>
                <w:szCs w:val="12"/>
              </w:rPr>
              <w:t>Sharedowner</w:t>
            </w:r>
            <w:proofErr w:type="spellEnd"/>
          </w:p>
          <w:p w14:paraId="7640DD67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Leaseholder – refer to </w:t>
            </w:r>
            <w:proofErr w:type="gramStart"/>
            <w:r w:rsidRPr="009054E9">
              <w:rPr>
                <w:rFonts w:ascii="Tahoma" w:hAnsi="Tahoma" w:cs="Tahoma"/>
                <w:sz w:val="12"/>
                <w:szCs w:val="12"/>
              </w:rPr>
              <w:t>buildings</w:t>
            </w:r>
            <w:proofErr w:type="gramEnd"/>
            <w:r w:rsidRPr="009054E9">
              <w:rPr>
                <w:rFonts w:ascii="Tahoma" w:hAnsi="Tahoma" w:cs="Tahoma"/>
                <w:sz w:val="12"/>
                <w:szCs w:val="12"/>
              </w:rPr>
              <w:t xml:space="preserve"> insurance on service now</w:t>
            </w:r>
          </w:p>
          <w:p w14:paraId="317AA477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</w:tcPr>
          <w:p w14:paraId="4904405F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43265FDE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  <w:vMerge w:val="restart"/>
          </w:tcPr>
          <w:p w14:paraId="32389BF2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Routine </w:t>
            </w:r>
          </w:p>
          <w:p w14:paraId="40C353A7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20 working days</w:t>
            </w:r>
          </w:p>
        </w:tc>
      </w:tr>
      <w:tr w:rsidR="009054E9" w:rsidRPr="009054E9" w14:paraId="1F8773A7" w14:textId="77777777" w:rsidTr="00D27335">
        <w:trPr>
          <w:gridAfter w:val="1"/>
          <w:wAfter w:w="236" w:type="dxa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169DC0A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/>
          </w:tcPr>
          <w:p w14:paraId="252B2F72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/>
          </w:tcPr>
          <w:p w14:paraId="04C7EAA8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/>
          </w:tcPr>
          <w:p w14:paraId="0481D207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</w:tcPr>
          <w:p w14:paraId="0363035B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08845F01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  <w:vMerge/>
          </w:tcPr>
          <w:p w14:paraId="593D4B88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9054E9" w:rsidRPr="009054E9" w14:paraId="081F3A19" w14:textId="77777777" w:rsidTr="00D273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2A6C9FF1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Chimneys </w:t>
            </w:r>
          </w:p>
          <w:p w14:paraId="2440A4F6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Repairs to chimney pot, cowl or stack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 w:val="restart"/>
          </w:tcPr>
          <w:p w14:paraId="5F0544FC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</w:tc>
        <w:tc>
          <w:tcPr>
            <w:tcW w:w="923" w:type="dxa"/>
            <w:vMerge w:val="restart"/>
          </w:tcPr>
          <w:p w14:paraId="68346CA8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3E396590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3AFA1ACE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Not in shared ownership houses, flats only </w:t>
            </w:r>
          </w:p>
          <w:p w14:paraId="27E33458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  <w:vMerge w:val="restart"/>
          </w:tcPr>
          <w:p w14:paraId="525BCFD6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  <w:vMerge w:val="restart"/>
          </w:tcPr>
          <w:p w14:paraId="2741239A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08FFA324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Routine </w:t>
            </w:r>
          </w:p>
          <w:p w14:paraId="52224789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20 working days </w:t>
            </w:r>
          </w:p>
        </w:tc>
      </w:tr>
      <w:tr w:rsidR="009054E9" w:rsidRPr="009054E9" w14:paraId="00AC22D5" w14:textId="77777777" w:rsidTr="00D27335">
        <w:trPr>
          <w:gridAfter w:val="1"/>
          <w:wAfter w:w="236" w:type="dxa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31049711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/>
          </w:tcPr>
          <w:p w14:paraId="182433AE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/>
          </w:tcPr>
          <w:p w14:paraId="3FDF5F25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/>
          </w:tcPr>
          <w:p w14:paraId="7751EC79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  <w:vMerge/>
          </w:tcPr>
          <w:p w14:paraId="1CE9DC97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  <w:vMerge/>
          </w:tcPr>
          <w:p w14:paraId="52C03F6E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344E501B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Batch 60 working days </w:t>
            </w:r>
          </w:p>
          <w:p w14:paraId="3B63D9ED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9054E9" w:rsidRPr="009054E9" w14:paraId="1ADAE1DD" w14:textId="77777777" w:rsidTr="00D273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66C0EEAA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Cookers</w:t>
            </w:r>
          </w:p>
          <w:p w14:paraId="1290CCD3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Connection of cookers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4" w:type="dxa"/>
            <w:vMerge w:val="restart"/>
          </w:tcPr>
          <w:p w14:paraId="580E6A28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Customer</w:t>
            </w:r>
          </w:p>
        </w:tc>
        <w:tc>
          <w:tcPr>
            <w:tcW w:w="757" w:type="dxa"/>
            <w:vMerge w:val="restart"/>
          </w:tcPr>
          <w:p w14:paraId="3C0B6084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1B827595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  <w:vMerge w:val="restart"/>
          </w:tcPr>
          <w:p w14:paraId="76E58F7F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Not applicable</w:t>
            </w:r>
          </w:p>
        </w:tc>
        <w:tc>
          <w:tcPr>
            <w:tcW w:w="2172" w:type="dxa"/>
            <w:vMerge w:val="restart"/>
          </w:tcPr>
          <w:p w14:paraId="5FBEE815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39DA4BAA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" w:type="dxa"/>
          </w:tcPr>
          <w:p w14:paraId="06959107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tcW w:w="821" w:type="dxa"/>
          </w:tcPr>
          <w:p w14:paraId="32E96BF9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3FDFEC4D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color w:val="FFFFFF"/>
                <w:sz w:val="12"/>
                <w:szCs w:val="12"/>
              </w:rPr>
              <w:t>No Response</w:t>
            </w:r>
          </w:p>
          <w:p w14:paraId="0C790C55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</w:p>
        </w:tc>
      </w:tr>
      <w:tr w:rsidR="009054E9" w:rsidRPr="009054E9" w14:paraId="65FA05AA" w14:textId="77777777" w:rsidTr="00D27335">
        <w:trPr>
          <w:gridAfter w:val="1"/>
          <w:wAfter w:w="236" w:type="dxa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5A178B9D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4" w:type="dxa"/>
            <w:vMerge/>
          </w:tcPr>
          <w:p w14:paraId="5453E5F1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  <w:vMerge/>
          </w:tcPr>
          <w:p w14:paraId="31A93B93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  <w:vMerge/>
          </w:tcPr>
          <w:p w14:paraId="445F34E5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172" w:type="dxa"/>
            <w:vMerge/>
          </w:tcPr>
          <w:p w14:paraId="137CFB67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" w:type="dxa"/>
          </w:tcPr>
          <w:p w14:paraId="3CC55976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tcW w:w="821" w:type="dxa"/>
          </w:tcPr>
          <w:p w14:paraId="7A05E2CC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4EDAB1A2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36DD61B4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054E9" w:rsidRPr="009054E9" w14:paraId="6B4391A6" w14:textId="77777777" w:rsidTr="00D273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43B82B57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Decoration</w:t>
            </w:r>
          </w:p>
          <w:p w14:paraId="0B63879E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Internal decorations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4" w:type="dxa"/>
            <w:vMerge w:val="restart"/>
          </w:tcPr>
          <w:p w14:paraId="0456782B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Customer</w:t>
            </w:r>
          </w:p>
          <w:p w14:paraId="044CACD7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  <w:vMerge w:val="restart"/>
          </w:tcPr>
          <w:p w14:paraId="0C8F75D2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  <w:vMerge w:val="restart"/>
          </w:tcPr>
          <w:p w14:paraId="76A7B83A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Not applicable</w:t>
            </w:r>
          </w:p>
          <w:p w14:paraId="1B537917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172" w:type="dxa"/>
            <w:vMerge w:val="restart"/>
          </w:tcPr>
          <w:p w14:paraId="6C59301C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</w:t>
            </w:r>
          </w:p>
          <w:p w14:paraId="34978A53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" w:type="dxa"/>
          </w:tcPr>
          <w:p w14:paraId="34A25836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tcW w:w="821" w:type="dxa"/>
          </w:tcPr>
          <w:p w14:paraId="531EE316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62FAAA2B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 Response</w:t>
            </w:r>
          </w:p>
          <w:p w14:paraId="455F1208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9054E9" w:rsidRPr="009054E9" w14:paraId="317E6749" w14:textId="77777777" w:rsidTr="00D27335">
        <w:trPr>
          <w:gridAfter w:val="1"/>
          <w:wAfter w:w="236" w:type="dxa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A3777DB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54" w:type="dxa"/>
            <w:vMerge/>
          </w:tcPr>
          <w:p w14:paraId="5CFDCB6C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  <w:vMerge/>
          </w:tcPr>
          <w:p w14:paraId="0F71D74A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23" w:type="dxa"/>
            <w:vMerge/>
          </w:tcPr>
          <w:p w14:paraId="1D5CD853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172" w:type="dxa"/>
            <w:vMerge/>
          </w:tcPr>
          <w:p w14:paraId="0DE3A29A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7" w:type="dxa"/>
          </w:tcPr>
          <w:p w14:paraId="70E19521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tcW w:w="821" w:type="dxa"/>
          </w:tcPr>
          <w:p w14:paraId="1923131E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71A130C0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4FD82132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054E9" w:rsidRPr="009054E9" w14:paraId="42D12045" w14:textId="77777777" w:rsidTr="00D273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594D397A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Doors</w:t>
            </w:r>
          </w:p>
          <w:p w14:paraId="02A2F4FC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Additional keys / fobs for communal entrance doors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 w:val="restart"/>
          </w:tcPr>
          <w:p w14:paraId="409D1E18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Customer but extra keys are usually obtained from Housing team at a charge</w:t>
            </w:r>
          </w:p>
          <w:p w14:paraId="6698618D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 w:val="restart"/>
          </w:tcPr>
          <w:p w14:paraId="7EE33F1A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6EF8C353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</w:t>
            </w:r>
          </w:p>
        </w:tc>
        <w:tc>
          <w:tcPr>
            <w:tcW w:w="757" w:type="dxa"/>
          </w:tcPr>
          <w:p w14:paraId="586A4328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7F9F470B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1C757852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color w:val="FFFFFF"/>
                <w:sz w:val="12"/>
                <w:szCs w:val="12"/>
              </w:rPr>
              <w:t>No Response</w:t>
            </w:r>
          </w:p>
          <w:p w14:paraId="61959710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color w:val="FFFFFF"/>
                <w:sz w:val="12"/>
                <w:szCs w:val="12"/>
              </w:rPr>
            </w:pPr>
          </w:p>
        </w:tc>
      </w:tr>
      <w:tr w:rsidR="009054E9" w:rsidRPr="009054E9" w14:paraId="4C4FE03F" w14:textId="77777777" w:rsidTr="00D27335">
        <w:trPr>
          <w:gridAfter w:val="1"/>
          <w:wAfter w:w="236" w:type="dxa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6BCFE0A3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bCs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/>
          </w:tcPr>
          <w:p w14:paraId="20E9CACC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/>
          </w:tcPr>
          <w:p w14:paraId="4415B812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/>
          </w:tcPr>
          <w:p w14:paraId="10435AB7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</w:tcPr>
          <w:p w14:paraId="02FBDF99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13BD9E24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6C688F56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  <w:p w14:paraId="024FD94C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054E9" w:rsidRPr="009054E9" w14:paraId="14BF351B" w14:textId="77777777" w:rsidTr="00D273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2F5AAE1A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Doors</w:t>
            </w:r>
          </w:p>
          <w:p w14:paraId="44D5E46D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Gain access if keys lost – i.e. force entry &amp; repair or replace lock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 w:val="restart"/>
          </w:tcPr>
          <w:p w14:paraId="5CA9004A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All customers</w:t>
            </w:r>
            <w:r w:rsidRPr="009054E9">
              <w:rPr>
                <w:rFonts w:ascii="Tahoma" w:hAnsi="Tahoma" w:cs="Tahoma"/>
                <w:b/>
                <w:color w:val="00B050"/>
                <w:sz w:val="12"/>
                <w:szCs w:val="12"/>
              </w:rPr>
              <w:t xml:space="preserve"> </w:t>
            </w:r>
            <w:r w:rsidRPr="009054E9">
              <w:rPr>
                <w:rFonts w:ascii="Tahoma" w:hAnsi="Tahoma" w:cs="Tahoma"/>
                <w:sz w:val="12"/>
                <w:szCs w:val="12"/>
              </w:rPr>
              <w:t xml:space="preserve">will be advised to contact locksmith in the first instance. If unable to do this </w:t>
            </w:r>
            <w:proofErr w:type="gramStart"/>
            <w:r w:rsidRPr="009054E9">
              <w:rPr>
                <w:rFonts w:ascii="Tahoma" w:hAnsi="Tahoma" w:cs="Tahoma"/>
                <w:sz w:val="12"/>
                <w:szCs w:val="12"/>
              </w:rPr>
              <w:t>Maintenance</w:t>
            </w:r>
            <w:proofErr w:type="gramEnd"/>
            <w:r w:rsidRPr="009054E9">
              <w:rPr>
                <w:rFonts w:ascii="Tahoma" w:hAnsi="Tahoma" w:cs="Tahoma"/>
                <w:sz w:val="12"/>
                <w:szCs w:val="12"/>
              </w:rPr>
              <w:t xml:space="preserve"> Team will attend but customer will be recharged for the visit.</w:t>
            </w:r>
          </w:p>
          <w:p w14:paraId="5A7CF6CA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 w:val="restart"/>
          </w:tcPr>
          <w:p w14:paraId="07149068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Rechargeable for general needs and vulnerable customers. Recharge may be waivered in exceptional circumstances by Housing team</w:t>
            </w:r>
          </w:p>
          <w:p w14:paraId="3AF4A446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  <w:p w14:paraId="564ED7A3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29B369A0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No response</w:t>
            </w:r>
            <w:r w:rsidRPr="009054E9">
              <w:rPr>
                <w:rFonts w:ascii="Tahoma" w:hAnsi="Tahoma" w:cs="Tahoma"/>
                <w:sz w:val="12"/>
                <w:szCs w:val="12"/>
              </w:rPr>
              <w:t xml:space="preserve"> from </w:t>
            </w:r>
            <w:proofErr w:type="gramStart"/>
            <w:r w:rsidRPr="009054E9">
              <w:rPr>
                <w:rFonts w:ascii="Tahoma" w:hAnsi="Tahoma" w:cs="Tahoma"/>
                <w:sz w:val="12"/>
                <w:szCs w:val="12"/>
              </w:rPr>
              <w:t>Maintenance</w:t>
            </w:r>
            <w:proofErr w:type="gramEnd"/>
            <w:r w:rsidRPr="009054E9">
              <w:rPr>
                <w:rFonts w:ascii="Tahoma" w:hAnsi="Tahoma" w:cs="Tahoma"/>
                <w:sz w:val="12"/>
                <w:szCs w:val="12"/>
              </w:rPr>
              <w:t xml:space="preserve"> Team - will be advised to contact locksmith.</w:t>
            </w:r>
          </w:p>
          <w:p w14:paraId="62E7D7B2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</w:tcPr>
          <w:p w14:paraId="734AA6D2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11EEBA5B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0E6FF679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Emergency </w:t>
            </w:r>
          </w:p>
          <w:p w14:paraId="784F4962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24 hours</w:t>
            </w:r>
          </w:p>
        </w:tc>
      </w:tr>
      <w:tr w:rsidR="009054E9" w:rsidRPr="009054E9" w14:paraId="4F9AE576" w14:textId="77777777" w:rsidTr="00D27335">
        <w:trPr>
          <w:gridAfter w:val="1"/>
          <w:wAfter w:w="236" w:type="dxa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06651412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/>
          </w:tcPr>
          <w:p w14:paraId="6EBFA00C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/>
          </w:tcPr>
          <w:p w14:paraId="486BDE53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/>
          </w:tcPr>
          <w:p w14:paraId="6D3CFAA1" w14:textId="77777777" w:rsidR="009054E9" w:rsidRPr="009054E9" w:rsidRDefault="009054E9" w:rsidP="009054E9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757" w:type="dxa"/>
          </w:tcPr>
          <w:p w14:paraId="5767E294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476C3DC7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1E8AD85B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9054E9" w:rsidRPr="009054E9" w14:paraId="5F45BF65" w14:textId="77777777" w:rsidTr="00D273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0461C7DF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Doors</w:t>
            </w:r>
          </w:p>
          <w:p w14:paraId="363D6DFC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Person locked 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 w:val="restart"/>
          </w:tcPr>
          <w:p w14:paraId="6DB12A52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  <w:p w14:paraId="40B17A75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 w:val="restart"/>
          </w:tcPr>
          <w:p w14:paraId="73B3BF48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Yes </w:t>
            </w:r>
            <w:r w:rsidRPr="009054E9">
              <w:rPr>
                <w:rFonts w:ascii="Tahoma" w:hAnsi="Tahoma" w:cs="Tahoma"/>
                <w:sz w:val="12"/>
                <w:szCs w:val="12"/>
              </w:rPr>
              <w:t>- if lock is in working order but customer has lost the key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51BE12C2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No response</w:t>
            </w:r>
            <w:r w:rsidRPr="009054E9">
              <w:rPr>
                <w:rFonts w:ascii="Tahoma" w:hAnsi="Tahoma" w:cs="Tahoma"/>
                <w:sz w:val="12"/>
                <w:szCs w:val="12"/>
              </w:rPr>
              <w:t xml:space="preserve"> from Maintenance – will be advised to contact locksmith.</w:t>
            </w:r>
          </w:p>
        </w:tc>
        <w:tc>
          <w:tcPr>
            <w:tcW w:w="757" w:type="dxa"/>
          </w:tcPr>
          <w:p w14:paraId="03E28202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23A23EED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2254C66B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Critical Emergency</w:t>
            </w:r>
          </w:p>
          <w:p w14:paraId="294CB2D1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4 hours</w:t>
            </w:r>
          </w:p>
          <w:p w14:paraId="7E74BB63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color w:val="FFFFFF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(If only one door for access)</w:t>
            </w:r>
          </w:p>
        </w:tc>
      </w:tr>
      <w:tr w:rsidR="009054E9" w:rsidRPr="009054E9" w14:paraId="410A3641" w14:textId="77777777" w:rsidTr="00D27335">
        <w:trPr>
          <w:gridAfter w:val="1"/>
          <w:wAfter w:w="236" w:type="dxa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11CC7E67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/>
          </w:tcPr>
          <w:p w14:paraId="6D1A00CB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/>
          </w:tcPr>
          <w:p w14:paraId="199D619C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/>
          </w:tcPr>
          <w:p w14:paraId="45B66CDF" w14:textId="77777777" w:rsidR="009054E9" w:rsidRPr="009054E9" w:rsidRDefault="009054E9" w:rsidP="009054E9">
            <w:pPr>
              <w:rPr>
                <w:rFonts w:ascii="Tahoma" w:hAnsi="Tahoma" w:cs="Tahoma"/>
                <w:b/>
                <w:sz w:val="12"/>
                <w:szCs w:val="12"/>
              </w:rPr>
            </w:pPr>
          </w:p>
        </w:tc>
        <w:tc>
          <w:tcPr>
            <w:tcW w:w="757" w:type="dxa"/>
          </w:tcPr>
          <w:p w14:paraId="027B80A1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57025D41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49" w:type="dxa"/>
          </w:tcPr>
          <w:p w14:paraId="10C06C5F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9054E9" w:rsidRPr="009054E9" w14:paraId="68BB68A1" w14:textId="77777777" w:rsidTr="00D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 w:val="restart"/>
          </w:tcPr>
          <w:p w14:paraId="3FD028DD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bookmarkStart w:id="0" w:name="_Hlk74897534"/>
            <w:r w:rsidRPr="009054E9">
              <w:rPr>
                <w:rFonts w:ascii="Tahoma" w:hAnsi="Tahoma" w:cs="Tahoma"/>
                <w:sz w:val="12"/>
                <w:szCs w:val="12"/>
              </w:rPr>
              <w:t>Door</w:t>
            </w:r>
          </w:p>
          <w:p w14:paraId="2FBC8A8A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Re-secure front or back door to dwelling</w:t>
            </w:r>
          </w:p>
          <w:p w14:paraId="6F1BAB51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 w:val="restart"/>
          </w:tcPr>
          <w:p w14:paraId="138844CE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  <w:p w14:paraId="6DC44868" w14:textId="77777777" w:rsidR="009054E9" w:rsidRPr="009054E9" w:rsidRDefault="009054E9" w:rsidP="009054E9">
            <w:pPr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tcW w:w="923" w:type="dxa"/>
            <w:vMerge w:val="restart"/>
          </w:tcPr>
          <w:p w14:paraId="1E1AB91E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If damage is due to customer action</w:t>
            </w:r>
          </w:p>
          <w:p w14:paraId="023C66C7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623FA094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No </w:t>
            </w:r>
          </w:p>
        </w:tc>
        <w:tc>
          <w:tcPr>
            <w:tcW w:w="757" w:type="dxa"/>
            <w:vMerge w:val="restart"/>
          </w:tcPr>
          <w:p w14:paraId="3E004820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  <w:vMerge w:val="restart"/>
          </w:tcPr>
          <w:p w14:paraId="2BDBD5DC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tcW w:w="2249" w:type="dxa"/>
          </w:tcPr>
          <w:p w14:paraId="2BA8116B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Critical</w:t>
            </w:r>
          </w:p>
          <w:p w14:paraId="69B10E0F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Emergency </w:t>
            </w:r>
          </w:p>
          <w:p w14:paraId="48754DA2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4 hours </w:t>
            </w:r>
          </w:p>
          <w:p w14:paraId="5730272D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- Unable to close shut (door ajar)</w:t>
            </w:r>
          </w:p>
          <w:p w14:paraId="6D5BD5B1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- Unable to lock and no chain or deadbolt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6" w:type="dxa"/>
            <w:vMerge w:val="restart"/>
          </w:tcPr>
          <w:p w14:paraId="7721DA2A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9054E9" w:rsidRPr="009054E9" w14:paraId="33C9E701" w14:textId="77777777" w:rsidTr="00D2733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78A9CD90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/>
          </w:tcPr>
          <w:p w14:paraId="25400ECA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/>
          </w:tcPr>
          <w:p w14:paraId="2584306E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/>
          </w:tcPr>
          <w:p w14:paraId="5B42A5A8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  <w:vMerge/>
          </w:tcPr>
          <w:p w14:paraId="26D9F2A1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  <w:vMerge/>
          </w:tcPr>
          <w:p w14:paraId="123DC0BD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tcW w:w="2249" w:type="dxa"/>
          </w:tcPr>
          <w:p w14:paraId="6617D99E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Emergency </w:t>
            </w:r>
          </w:p>
          <w:p w14:paraId="3C045CC3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- Unable to lock but there is a chain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0E6780EE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9054E9" w:rsidRPr="009054E9" w14:paraId="10F3F42D" w14:textId="77777777" w:rsidTr="00D2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Merge/>
          </w:tcPr>
          <w:p w14:paraId="63AFE236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  <w:vMerge/>
          </w:tcPr>
          <w:p w14:paraId="6D860B14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  <w:vMerge/>
          </w:tcPr>
          <w:p w14:paraId="4A63F9D2" w14:textId="77777777" w:rsidR="009054E9" w:rsidRPr="009054E9" w:rsidRDefault="009054E9" w:rsidP="009054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  <w:vMerge/>
          </w:tcPr>
          <w:p w14:paraId="7873DB5B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757" w:type="dxa"/>
            <w:vMerge/>
          </w:tcPr>
          <w:p w14:paraId="0FB32BBF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  <w:vMerge/>
          </w:tcPr>
          <w:p w14:paraId="67A1F143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</w:p>
        </w:tc>
        <w:tc>
          <w:tcPr>
            <w:tcW w:w="2249" w:type="dxa"/>
          </w:tcPr>
          <w:p w14:paraId="4AB17DFE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 xml:space="preserve">Routine </w:t>
            </w:r>
          </w:p>
          <w:p w14:paraId="163B4D45" w14:textId="77777777" w:rsidR="009054E9" w:rsidRPr="009054E9" w:rsidRDefault="009054E9" w:rsidP="0090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- Unable to lock but they have a deadbolt which secures it &amp; can access/ exit the property via another door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6" w:type="dxa"/>
            <w:vMerge/>
          </w:tcPr>
          <w:p w14:paraId="7C101B4B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 w:val="0"/>
                <w:sz w:val="12"/>
                <w:szCs w:val="12"/>
              </w:rPr>
            </w:pPr>
          </w:p>
        </w:tc>
      </w:tr>
      <w:tr w:rsidR="009054E9" w:rsidRPr="009054E9" w14:paraId="185D32C9" w14:textId="77777777" w:rsidTr="00D27335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9EB136C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Automatic Doors</w:t>
            </w:r>
          </w:p>
          <w:p w14:paraId="4A551576" w14:textId="77777777" w:rsidR="009054E9" w:rsidRPr="009054E9" w:rsidRDefault="009054E9" w:rsidP="009054E9">
            <w:pPr>
              <w:rPr>
                <w:rFonts w:ascii="Tahoma" w:hAnsi="Tahoma" w:cs="Tahoma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Repairs to auto doors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</w:tcPr>
          <w:p w14:paraId="3D253A31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Servicing Team </w:t>
            </w:r>
          </w:p>
        </w:tc>
        <w:tc>
          <w:tcPr>
            <w:tcW w:w="923" w:type="dxa"/>
          </w:tcPr>
          <w:p w14:paraId="583639F9" w14:textId="77777777" w:rsidR="009054E9" w:rsidRPr="009054E9" w:rsidRDefault="009054E9" w:rsidP="009054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If vandalism is identified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</w:tcPr>
          <w:p w14:paraId="335AECEF" w14:textId="77777777" w:rsidR="009054E9" w:rsidRPr="009054E9" w:rsidRDefault="009054E9" w:rsidP="009054E9">
            <w:pPr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Yes – communal </w:t>
            </w:r>
          </w:p>
        </w:tc>
        <w:tc>
          <w:tcPr>
            <w:tcW w:w="757" w:type="dxa"/>
          </w:tcPr>
          <w:p w14:paraId="424060BE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 xml:space="preserve">Yes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3ACC43A6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/>
                <w:sz w:val="12"/>
                <w:szCs w:val="12"/>
              </w:rPr>
            </w:pPr>
            <w:r w:rsidRPr="009054E9">
              <w:rPr>
                <w:rFonts w:ascii="Tahoma" w:hAnsi="Tahoma" w:cs="Tahoma"/>
                <w:bCs/>
                <w:sz w:val="12"/>
                <w:szCs w:val="12"/>
              </w:rPr>
              <w:t>Yes</w:t>
            </w:r>
          </w:p>
        </w:tc>
        <w:tc>
          <w:tcPr>
            <w:tcW w:w="2249" w:type="dxa"/>
          </w:tcPr>
          <w:p w14:paraId="494BFCFD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Critical Emergency</w:t>
            </w:r>
          </w:p>
          <w:p w14:paraId="03354CE8" w14:textId="77777777" w:rsidR="009054E9" w:rsidRPr="009054E9" w:rsidRDefault="009054E9" w:rsidP="00905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/>
                <w:sz w:val="12"/>
                <w:szCs w:val="12"/>
              </w:rPr>
            </w:pPr>
            <w:r w:rsidRPr="009054E9">
              <w:rPr>
                <w:rFonts w:ascii="Tahoma" w:hAnsi="Tahoma" w:cs="Tahoma"/>
                <w:b/>
                <w:sz w:val="12"/>
                <w:szCs w:val="12"/>
              </w:rPr>
              <w:t>4 hours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6" w:type="dxa"/>
          </w:tcPr>
          <w:p w14:paraId="2ED40F56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  <w:bookmarkEnd w:id="0"/>
      <w:tr w:rsidR="009054E9" w:rsidRPr="009054E9" w14:paraId="6475C711" w14:textId="77777777" w:rsidTr="00D2733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A71F9A6" w14:textId="77777777" w:rsidR="009054E9" w:rsidRPr="009054E9" w:rsidRDefault="009054E9" w:rsidP="009054E9">
            <w:pPr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Door</w:t>
            </w:r>
          </w:p>
          <w:p w14:paraId="11832ABA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Repair or replace defective locks to external doors</w:t>
            </w:r>
          </w:p>
          <w:p w14:paraId="700AD7BE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1" w:type="dxa"/>
            <w:gridSpan w:val="2"/>
          </w:tcPr>
          <w:p w14:paraId="6B037A60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Maintenance Team</w:t>
            </w:r>
          </w:p>
          <w:p w14:paraId="7F7A9382" w14:textId="77777777" w:rsidR="009054E9" w:rsidRPr="009054E9" w:rsidRDefault="009054E9" w:rsidP="009054E9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923" w:type="dxa"/>
          </w:tcPr>
          <w:p w14:paraId="1C79CBF4" w14:textId="77777777" w:rsidR="009054E9" w:rsidRPr="009054E9" w:rsidRDefault="009054E9" w:rsidP="009054E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If needed </w:t>
            </w:r>
            <w:proofErr w:type="gramStart"/>
            <w:r w:rsidRPr="009054E9">
              <w:rPr>
                <w:rFonts w:ascii="Tahoma" w:hAnsi="Tahoma" w:cs="Tahoma"/>
                <w:sz w:val="12"/>
                <w:szCs w:val="12"/>
              </w:rPr>
              <w:t>as a result of</w:t>
            </w:r>
            <w:proofErr w:type="gramEnd"/>
            <w:r w:rsidRPr="009054E9">
              <w:rPr>
                <w:rFonts w:ascii="Tahoma" w:hAnsi="Tahoma" w:cs="Tahoma"/>
                <w:sz w:val="12"/>
                <w:szCs w:val="12"/>
              </w:rPr>
              <w:t xml:space="preserve"> keys being lost or through customer damage.</w:t>
            </w:r>
          </w:p>
          <w:p w14:paraId="07920E82" w14:textId="77777777" w:rsidR="009054E9" w:rsidRPr="009054E9" w:rsidRDefault="009054E9" w:rsidP="009054E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Free for domestic violence cases (If referred via ASB Team)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72" w:type="dxa"/>
          </w:tcPr>
          <w:p w14:paraId="094353EB" w14:textId="77777777" w:rsidR="009054E9" w:rsidRPr="009054E9" w:rsidRDefault="009054E9" w:rsidP="009054E9">
            <w:pPr>
              <w:rPr>
                <w:rFonts w:ascii="Tahoma" w:hAnsi="Tahoma" w:cs="Tahoma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No - communal doors only</w:t>
            </w:r>
          </w:p>
        </w:tc>
        <w:tc>
          <w:tcPr>
            <w:tcW w:w="757" w:type="dxa"/>
          </w:tcPr>
          <w:p w14:paraId="76F704CE" w14:textId="77777777" w:rsidR="009054E9" w:rsidRPr="009054E9" w:rsidRDefault="009054E9" w:rsidP="009054E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1" w:type="dxa"/>
          </w:tcPr>
          <w:p w14:paraId="7D805A01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bCs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Yes – recharge possible if customer damage</w:t>
            </w:r>
          </w:p>
        </w:tc>
        <w:tc>
          <w:tcPr>
            <w:tcW w:w="2249" w:type="dxa"/>
          </w:tcPr>
          <w:p w14:paraId="4009CC47" w14:textId="77777777" w:rsidR="009054E9" w:rsidRPr="009054E9" w:rsidRDefault="009054E9" w:rsidP="009054E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 xml:space="preserve">Emergency </w:t>
            </w:r>
          </w:p>
          <w:p w14:paraId="52EE99A2" w14:textId="77777777" w:rsidR="009054E9" w:rsidRPr="009054E9" w:rsidRDefault="009054E9" w:rsidP="009054E9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  <w:sz w:val="12"/>
                <w:szCs w:val="12"/>
              </w:rPr>
            </w:pPr>
            <w:r w:rsidRPr="009054E9">
              <w:rPr>
                <w:rFonts w:ascii="Tahoma" w:hAnsi="Tahoma" w:cs="Tahoma"/>
                <w:sz w:val="12"/>
                <w:szCs w:val="12"/>
              </w:rPr>
              <w:t>24 hours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36" w:type="dxa"/>
          </w:tcPr>
          <w:p w14:paraId="2688AD86" w14:textId="77777777" w:rsidR="009054E9" w:rsidRPr="009054E9" w:rsidRDefault="009054E9" w:rsidP="009054E9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14:paraId="0A2FE9F6" w14:textId="77777777" w:rsidR="009054E9" w:rsidRPr="009054E9" w:rsidRDefault="009054E9" w:rsidP="005C0A07">
      <w:pPr>
        <w:rPr>
          <w:b/>
          <w:bCs/>
          <w:i/>
          <w:iCs/>
          <w:sz w:val="16"/>
          <w:szCs w:val="16"/>
        </w:rPr>
      </w:pPr>
    </w:p>
    <w:p w14:paraId="0B1DA912" w14:textId="77777777" w:rsidR="009054E9" w:rsidRDefault="009054E9" w:rsidP="005C0A07">
      <w:pPr>
        <w:rPr>
          <w:b/>
          <w:bCs/>
          <w:i/>
          <w:iCs/>
        </w:rPr>
      </w:pPr>
    </w:p>
    <w:p w14:paraId="301A30D7" w14:textId="6B2F27FB" w:rsidR="00637252" w:rsidRPr="00637252" w:rsidRDefault="00637252" w:rsidP="005C0A07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Vulnerable Customers: </w:t>
      </w:r>
    </w:p>
    <w:p w14:paraId="77D0682B" w14:textId="77777777" w:rsidR="00637252" w:rsidRDefault="00637252" w:rsidP="00637252">
      <w:r>
        <w:t xml:space="preserve">If it is discovered that a customer has incorrectly claimed vulnerability to obtain additional repairs, Aster will charge them with the cost of any repairs undertaken </w:t>
      </w:r>
      <w:proofErr w:type="gramStart"/>
      <w:r>
        <w:t>as a result of</w:t>
      </w:r>
      <w:proofErr w:type="gramEnd"/>
      <w:r>
        <w:t xml:space="preserve"> the incorrect claim. </w:t>
      </w:r>
    </w:p>
    <w:p w14:paraId="11391F14" w14:textId="77777777" w:rsidR="00637252" w:rsidRDefault="00637252" w:rsidP="00637252"/>
    <w:p w14:paraId="5769F3A4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Rechargeable to customer: </w:t>
      </w:r>
    </w:p>
    <w:p w14:paraId="16B4CF52" w14:textId="77777777" w:rsidR="00637252" w:rsidRDefault="00637252" w:rsidP="00637252">
      <w:r>
        <w:t xml:space="preserve">Repair costs for any damage caused by the customer or their family or visitors will be recharged to them. This excludes repairs resulting from normal wear and tear. </w:t>
      </w:r>
    </w:p>
    <w:p w14:paraId="3182301E" w14:textId="77777777" w:rsidR="00637252" w:rsidRDefault="00637252" w:rsidP="00637252"/>
    <w:p w14:paraId="6A7CB2A2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Reportable by Leaseholders &amp; Shared Owners: </w:t>
      </w:r>
    </w:p>
    <w:p w14:paraId="4CDDD27C" w14:textId="77777777" w:rsidR="00637252" w:rsidRDefault="00637252" w:rsidP="00637252">
      <w:r>
        <w:t xml:space="preserve">Repairs that Aster are responsible for variances according to the leases. This list covers </w:t>
      </w:r>
      <w:proofErr w:type="gramStart"/>
      <w:r>
        <w:t>the majority of</w:t>
      </w:r>
      <w:proofErr w:type="gramEnd"/>
      <w:r>
        <w:t xml:space="preserve"> leases. Leaseholders should not request repairs that are listed here as a customer responsibility. </w:t>
      </w:r>
    </w:p>
    <w:p w14:paraId="74E0AC85" w14:textId="77777777" w:rsidR="00637252" w:rsidRDefault="00637252" w:rsidP="00637252"/>
    <w:p w14:paraId="502D8472" w14:textId="77777777" w:rsidR="00637252" w:rsidRDefault="00637252" w:rsidP="00637252"/>
    <w:p w14:paraId="7D3EF35C" w14:textId="77777777" w:rsidR="00637252" w:rsidRPr="00637252" w:rsidRDefault="00637252" w:rsidP="00637252">
      <w:pPr>
        <w:rPr>
          <w:b/>
          <w:bCs/>
          <w:i/>
          <w:iCs/>
        </w:rPr>
      </w:pPr>
      <w:r w:rsidRPr="00637252">
        <w:rPr>
          <w:b/>
          <w:bCs/>
          <w:i/>
          <w:iCs/>
        </w:rPr>
        <w:t xml:space="preserve">Target Priority: </w:t>
      </w:r>
    </w:p>
    <w:p w14:paraId="730B0A7A" w14:textId="77777777" w:rsidR="00637252" w:rsidRDefault="00637252" w:rsidP="00637252">
      <w:r>
        <w:t xml:space="preserve">The priority levels can be raised if required based on professional judgement or where </w:t>
      </w:r>
      <w:proofErr w:type="gramStart"/>
      <w:r>
        <w:t>large</w:t>
      </w:r>
      <w:proofErr w:type="gramEnd"/>
      <w:r>
        <w:t xml:space="preserve"> number of customers may be affected, such as sheltered housing communal areas.</w:t>
      </w:r>
    </w:p>
    <w:p w14:paraId="099DE67B" w14:textId="77777777" w:rsidR="00637252" w:rsidRDefault="00637252" w:rsidP="00637252"/>
    <w:p w14:paraId="7D2AA4BA" w14:textId="3E7C2330" w:rsidR="006C680D" w:rsidRDefault="006C680D" w:rsidP="00AB69F2"/>
    <w:sectPr w:rsidR="006C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52"/>
    <w:rsid w:val="00126156"/>
    <w:rsid w:val="003905B5"/>
    <w:rsid w:val="003A6AE8"/>
    <w:rsid w:val="005C0A07"/>
    <w:rsid w:val="00637252"/>
    <w:rsid w:val="006C680D"/>
    <w:rsid w:val="008B7CB3"/>
    <w:rsid w:val="009054E9"/>
    <w:rsid w:val="00AB69F2"/>
    <w:rsid w:val="00B43214"/>
    <w:rsid w:val="00D2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A4CB"/>
  <w15:chartTrackingRefBased/>
  <w15:docId w15:val="{F9D5A3EE-B740-48B2-9F6E-A414C76B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52"/>
  </w:style>
  <w:style w:type="paragraph" w:styleId="Heading1">
    <w:name w:val="heading 1"/>
    <w:basedOn w:val="Normal"/>
    <w:next w:val="Normal"/>
    <w:link w:val="Heading1Char"/>
    <w:uiPriority w:val="9"/>
    <w:qFormat/>
    <w:rsid w:val="006372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2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2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2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2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2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2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2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52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252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252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252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252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252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252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63725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37252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25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25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252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37252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637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252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25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252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637252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7252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637252"/>
    <w:rPr>
      <w:b/>
      <w:bCs/>
    </w:rPr>
  </w:style>
  <w:style w:type="character" w:styleId="Emphasis">
    <w:name w:val="Emphasis"/>
    <w:basedOn w:val="DefaultParagraphFont"/>
    <w:uiPriority w:val="20"/>
    <w:qFormat/>
    <w:rsid w:val="00637252"/>
    <w:rPr>
      <w:i/>
      <w:iCs/>
    </w:rPr>
  </w:style>
  <w:style w:type="paragraph" w:styleId="NoSpacing">
    <w:name w:val="No Spacing"/>
    <w:uiPriority w:val="1"/>
    <w:qFormat/>
    <w:rsid w:val="0063725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3725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3725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63725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252"/>
    <w:pPr>
      <w:outlineLvl w:val="9"/>
    </w:pPr>
  </w:style>
  <w:style w:type="table" w:styleId="TableGrid">
    <w:name w:val="Table Grid"/>
    <w:basedOn w:val="TableNormal"/>
    <w:uiPriority w:val="39"/>
    <w:rsid w:val="00637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54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054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Dhaniel Reid</dc:creator>
  <cp:keywords/>
  <dc:description/>
  <cp:lastModifiedBy>Dhaniel Reid</cp:lastModifiedBy>
  <cp:revision>2</cp:revision>
  <dcterms:created xsi:type="dcterms:W3CDTF">2024-06-27T23:39:00Z</dcterms:created>
  <dcterms:modified xsi:type="dcterms:W3CDTF">2024-06-27T23:39:00Z</dcterms:modified>
</cp:coreProperties>
</file>