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7028815"/>
            <wp:effectExtent l="0" t="0" r="5080" b="635"/>
            <wp:docPr id="1" name="图片 1" descr="首页功能介绍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首页功能介绍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1：点击热门跳转到热门页面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点击分类跳转到分类页面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3：搜索，输入搜索内容，搜索用户发布内容的文字匹配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4：点击板块内所有内容跳转到【宝贝详情】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5：点击首页刷新首页内容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6：点击发布跳转发布页面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7：点击客服跳转到客服页面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8：点击我的跳转到我的主页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4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2018-04-21T09:06:45Z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