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0E" w:rsidRPr="00A61BA2" w:rsidRDefault="00A61BA2">
      <w:r>
        <w:t>Пример документации</w:t>
      </w:r>
      <w:bookmarkStart w:id="0" w:name="_GoBack"/>
      <w:bookmarkEnd w:id="0"/>
    </w:p>
    <w:sectPr w:rsidR="00BF230E" w:rsidRPr="00A6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A2"/>
    <w:rsid w:val="00A61BA2"/>
    <w:rsid w:val="00B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0CD2"/>
  <w15:chartTrackingRefBased/>
  <w15:docId w15:val="{EC613FAF-9E65-4731-A2B3-6FF1B0A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Krotkikh</dc:creator>
  <cp:keywords/>
  <dc:description/>
  <cp:lastModifiedBy>Misha Krotkikh</cp:lastModifiedBy>
  <cp:revision>1</cp:revision>
  <dcterms:created xsi:type="dcterms:W3CDTF">2022-02-11T07:06:00Z</dcterms:created>
  <dcterms:modified xsi:type="dcterms:W3CDTF">2022-02-11T07:06:00Z</dcterms:modified>
</cp:coreProperties>
</file>