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 w:after="320"/>
        <w:jc w:val="center"/>
      </w:pPr>
      <w:r>
        <w:rPr>
          <w:rFonts w:ascii="SimSun" w:hAnsi="SimSun" w:eastAsia="宋体"/>
          <w:b/>
          <w:sz w:val="36"/>
        </w:rPr>
        <w:t>校园设施报修申请单</w:t>
      </w:r>
    </w:p>
    <w:p>
      <w:pPr>
        <w:spacing w:line="348" w:lineRule="auto" w:after="200"/>
      </w:pPr>
      <w:r>
        <w:rPr>
          <w:rFonts w:ascii="SimSun" w:hAnsi="SimSun" w:eastAsia="宋体"/>
          <w:b w:val="0"/>
          <w:sz w:val="20"/>
        </w:rPr>
        <w:t>说明：本表用于整理报修信息，需按学校后勤平台、宿管或物业要求提交；系统不会自动提交后勤系统。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申请人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{{name}}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学号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{{student_id}}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班级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{{class_name}}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联系电话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{{contact_phone}}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报修地点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{{location}}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设施类型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{{facility_type}}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期望处理时间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{{preferred_time}}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问题描述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{{problem_description}}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图片附件说明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{{attachment_note}}</w:t>
            </w:r>
          </w:p>
        </w:tc>
      </w:tr>
    </w:tbl>
    <w:p/>
    <w:p>
      <w:pPr>
        <w:spacing w:line="348" w:lineRule="auto" w:after="120"/>
        <w:ind w:firstLine="420"/>
      </w:pPr>
      <w:r>
        <w:rPr>
          <w:rFonts w:ascii="SimSun" w:hAnsi="SimSun" w:eastAsia="宋体"/>
          <w:b w:val="0"/>
          <w:sz w:val="24"/>
        </w:rPr>
        <w:t>本人确认以上报修信息属实，并会按学校后勤平台要求补充必要图片或现场信息。</w:t>
      </w:r>
    </w:p>
    <w:p>
      <w:pPr>
        <w:spacing w:line="348" w:lineRule="auto" w:after="120"/>
        <w:jc w:val="right"/>
      </w:pPr>
      <w:r>
        <w:rPr>
          <w:rFonts w:ascii="SimSun" w:hAnsi="SimSun" w:eastAsia="宋体"/>
          <w:b w:val="0"/>
          <w:sz w:val="24"/>
        </w:rPr>
        <w:t>申请人签名：____________</w:t>
      </w:r>
    </w:p>
    <w:p>
      <w:pPr>
        <w:spacing w:line="348" w:lineRule="auto" w:after="120"/>
        <w:jc w:val="right"/>
      </w:pPr>
      <w:r>
        <w:rPr>
          <w:rFonts w:ascii="SimSun" w:hAnsi="SimSun" w:eastAsia="宋体"/>
          <w:b w:val="0"/>
          <w:sz w:val="24"/>
        </w:rPr>
        <w:t>{{sign_date}}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