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52"/>
          <w:szCs w:val="52"/>
        </w:rPr>
      </w:pPr>
    </w:p>
    <w:p>
      <w:pPr>
        <w:jc w:val="center"/>
        <w:rPr>
          <w:rFonts w:hint="eastAsia"/>
          <w:b/>
          <w:sz w:val="32"/>
          <w:szCs w:val="32"/>
        </w:rPr>
      </w:pPr>
      <w:r>
        <w:rPr>
          <w:rFonts w:hint="eastAsia"/>
          <w:b/>
          <w:sz w:val="32"/>
          <w:szCs w:val="32"/>
        </w:rPr>
        <w:t>VR/AR若干关键技术及公共服务平台研发与应用推广</w:t>
      </w:r>
    </w:p>
    <w:p>
      <w:pPr>
        <w:jc w:val="center"/>
        <w:rPr>
          <w:rFonts w:hint="eastAsia"/>
          <w:b/>
          <w:sz w:val="52"/>
          <w:szCs w:val="52"/>
        </w:rPr>
      </w:pPr>
    </w:p>
    <w:p>
      <w:pPr>
        <w:jc w:val="center"/>
        <w:rPr>
          <w:b/>
          <w:sz w:val="84"/>
          <w:szCs w:val="84"/>
        </w:rPr>
      </w:pPr>
      <w:r>
        <w:rPr>
          <w:rFonts w:hint="eastAsia"/>
          <w:b/>
          <w:sz w:val="48"/>
          <w:szCs w:val="48"/>
        </w:rPr>
        <w:t>可行性研究报告</w:t>
      </w:r>
    </w:p>
    <w:p>
      <w:pPr>
        <w:spacing w:line="360" w:lineRule="auto"/>
        <w:rPr>
          <w:sz w:val="24"/>
          <w:szCs w:val="24"/>
        </w:rPr>
      </w:pPr>
    </w:p>
    <w:p>
      <w:pPr>
        <w:spacing w:line="360" w:lineRule="auto"/>
        <w:rPr>
          <w:sz w:val="24"/>
          <w:szCs w:val="24"/>
        </w:rPr>
      </w:pPr>
    </w:p>
    <w:p>
      <w:pPr>
        <w:spacing w:line="360" w:lineRule="auto"/>
        <w:rPr>
          <w:sz w:val="24"/>
          <w:szCs w:val="24"/>
        </w:rPr>
      </w:pPr>
    </w:p>
    <w:p>
      <w:pPr>
        <w:widowControl/>
        <w:rPr>
          <w:sz w:val="24"/>
          <w:szCs w:val="24"/>
        </w:rPr>
      </w:pPr>
    </w:p>
    <w:p>
      <w:pPr>
        <w:widowControl/>
        <w:rPr>
          <w:sz w:val="24"/>
          <w:szCs w:val="24"/>
        </w:rPr>
      </w:pPr>
    </w:p>
    <w:p>
      <w:pPr>
        <w:widowControl/>
        <w:rPr>
          <w:sz w:val="24"/>
          <w:szCs w:val="24"/>
        </w:rPr>
      </w:pPr>
    </w:p>
    <w:p>
      <w:pPr>
        <w:widowControl/>
        <w:rPr>
          <w:sz w:val="24"/>
          <w:szCs w:val="24"/>
        </w:rPr>
      </w:pPr>
    </w:p>
    <w:p>
      <w:pPr>
        <w:widowControl/>
        <w:jc w:val="both"/>
        <w:rPr>
          <w:b/>
          <w:sz w:val="30"/>
          <w:szCs w:val="30"/>
        </w:rPr>
      </w:pPr>
      <w:r>
        <w:rPr>
          <w:b/>
          <w:sz w:val="30"/>
          <w:szCs w:val="30"/>
        </w:rPr>
        <w:br w:type="page"/>
      </w:r>
      <w:bookmarkStart w:id="0" w:name="_Toc21521"/>
      <w:bookmarkStart w:id="1" w:name="_Toc20061"/>
      <w:bookmarkStart w:id="2" w:name="_Toc468043792"/>
      <w:bookmarkStart w:id="3" w:name="_Toc10030"/>
      <w:bookmarkStart w:id="4" w:name="_Toc32096"/>
    </w:p>
    <w:bookmarkEnd w:id="0"/>
    <w:bookmarkEnd w:id="1"/>
    <w:bookmarkEnd w:id="2"/>
    <w:bookmarkEnd w:id="3"/>
    <w:bookmarkEnd w:id="4"/>
    <w:p>
      <w:pPr>
        <w:pStyle w:val="16"/>
        <w:tabs>
          <w:tab w:val="right" w:leader="dot" w:pos="8306"/>
        </w:tabs>
      </w:pPr>
      <w:bookmarkStart w:id="5" w:name="_Toc458853762"/>
      <w:bookmarkStart w:id="6" w:name="_Toc457137836"/>
      <w:bookmarkStart w:id="7" w:name="_Toc457137755"/>
      <w:bookmarkStart w:id="8" w:name="_Toc28044"/>
      <w:bookmarkStart w:id="9" w:name="_Toc26698"/>
      <w:bookmarkStart w:id="10" w:name="_Toc16163"/>
      <w:bookmarkStart w:id="11" w:name="_Toc26397"/>
      <w:bookmarkStart w:id="12" w:name="_Toc4793"/>
      <w:bookmarkStart w:id="13" w:name="_Toc13738"/>
      <w:bookmarkStart w:id="14" w:name="_Toc1257"/>
      <w:bookmarkStart w:id="15" w:name="_Toc8352"/>
      <w:bookmarkStart w:id="16" w:name="_Toc243"/>
      <w:bookmarkStart w:id="17" w:name="_Toc19767"/>
      <w:bookmarkStart w:id="18" w:name="_Toc10472"/>
      <w:bookmarkStart w:id="19" w:name="_Toc19506"/>
      <w:bookmarkStart w:id="20" w:name="_Toc23042"/>
      <w:bookmarkStart w:id="21" w:name="_Toc27566"/>
      <w:bookmarkStart w:id="22" w:name="_Toc9916"/>
      <w:bookmarkStart w:id="23" w:name="_Toc23036"/>
      <w:bookmarkStart w:id="24" w:name="_Toc24110"/>
      <w:bookmarkStart w:id="25" w:name="_Toc468043800"/>
      <w:bookmarkStart w:id="26" w:name="_Toc17800"/>
      <w:bookmarkStart w:id="27" w:name="_Toc22172"/>
      <w:bookmarkStart w:id="28" w:name="_Toc5086"/>
      <w:bookmarkStart w:id="29" w:name="_Toc468043814"/>
      <w:bookmarkStart w:id="30" w:name="_Toc9261"/>
      <w:bookmarkStart w:id="31" w:name="_Toc2857"/>
      <w:bookmarkStart w:id="32" w:name="_Toc26079"/>
      <w:bookmarkStart w:id="33" w:name="_Toc20350"/>
      <w:bookmarkStart w:id="34" w:name="_Toc13310"/>
      <w:bookmarkStart w:id="35" w:name="_Toc19507"/>
      <w:bookmarkStart w:id="36" w:name="_Toc26472"/>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_Toc21410 </w:instrText>
      </w:r>
      <w:r>
        <w:rPr>
          <w:rFonts w:hint="eastAsia"/>
        </w:rPr>
        <w:fldChar w:fldCharType="separate"/>
      </w:r>
      <w:r>
        <w:rPr>
          <w:rFonts w:hint="eastAsia"/>
        </w:rPr>
        <w:t>一、立项背景</w:t>
      </w:r>
      <w:r>
        <w:tab/>
      </w:r>
      <w:r>
        <w:fldChar w:fldCharType="begin"/>
      </w:r>
      <w:r>
        <w:instrText xml:space="preserve"> PAGEREF _Toc21410 </w:instrText>
      </w:r>
      <w:r>
        <w:fldChar w:fldCharType="separate"/>
      </w:r>
      <w:r>
        <w:t>3</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_Toc5228 </w:instrText>
      </w:r>
      <w:r>
        <w:rPr>
          <w:rFonts w:hint="eastAsia"/>
        </w:rPr>
        <w:fldChar w:fldCharType="separate"/>
      </w:r>
      <w:r>
        <w:rPr>
          <w:rFonts w:hint="eastAsia"/>
          <w:lang w:val="en-US" w:eastAsia="zh-CN"/>
        </w:rPr>
        <w:t>（一）</w:t>
      </w:r>
      <w:r>
        <w:rPr>
          <w:rFonts w:hint="eastAsia"/>
        </w:rPr>
        <w:t>VR /AR概述</w:t>
      </w:r>
      <w:r>
        <w:tab/>
      </w:r>
      <w:r>
        <w:fldChar w:fldCharType="begin"/>
      </w:r>
      <w:r>
        <w:instrText xml:space="preserve"> PAGEREF _Toc5228 </w:instrText>
      </w:r>
      <w:r>
        <w:fldChar w:fldCharType="separate"/>
      </w:r>
      <w:r>
        <w:t>3</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_Toc829 </w:instrText>
      </w:r>
      <w:r>
        <w:rPr>
          <w:rFonts w:hint="eastAsia"/>
        </w:rPr>
        <w:fldChar w:fldCharType="separate"/>
      </w:r>
      <w:r>
        <w:rPr>
          <w:rFonts w:hint="eastAsia" w:asciiTheme="minorEastAsia" w:hAnsiTheme="minorEastAsia" w:eastAsiaTheme="minorEastAsia"/>
          <w:szCs w:val="32"/>
          <w:lang w:eastAsia="zh-CN"/>
        </w:rPr>
        <w:t>（二）</w:t>
      </w:r>
      <w:r>
        <w:rPr>
          <w:rFonts w:hint="eastAsia" w:asciiTheme="minorEastAsia" w:hAnsiTheme="minorEastAsia" w:eastAsiaTheme="minorEastAsia"/>
          <w:szCs w:val="32"/>
        </w:rPr>
        <w:t>VR/AR产业发展中存在的问题</w:t>
      </w:r>
      <w:r>
        <w:tab/>
      </w:r>
      <w:r>
        <w:fldChar w:fldCharType="begin"/>
      </w:r>
      <w:r>
        <w:instrText xml:space="preserve"> PAGEREF _Toc829 </w:instrText>
      </w:r>
      <w:r>
        <w:fldChar w:fldCharType="separate"/>
      </w:r>
      <w:r>
        <w:t>4</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_Toc4009 </w:instrText>
      </w:r>
      <w:r>
        <w:rPr>
          <w:rFonts w:hint="eastAsia"/>
        </w:rPr>
        <w:fldChar w:fldCharType="separate"/>
      </w:r>
      <w:r>
        <w:rPr>
          <w:rFonts w:hint="eastAsia"/>
          <w:lang w:val="en-US" w:eastAsia="zh-CN"/>
        </w:rPr>
        <w:t>（三）</w:t>
      </w:r>
      <w:r>
        <w:rPr>
          <w:rFonts w:hint="eastAsia"/>
        </w:rPr>
        <w:t>项目意义</w:t>
      </w:r>
      <w:r>
        <w:tab/>
      </w:r>
      <w:r>
        <w:fldChar w:fldCharType="begin"/>
      </w:r>
      <w:r>
        <w:instrText xml:space="preserve"> PAGEREF _Toc4009 </w:instrText>
      </w:r>
      <w:r>
        <w:fldChar w:fldCharType="separate"/>
      </w:r>
      <w:r>
        <w:t>5</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_Toc23160 </w:instrText>
      </w:r>
      <w:r>
        <w:rPr>
          <w:rFonts w:hint="eastAsia"/>
        </w:rPr>
        <w:fldChar w:fldCharType="separate"/>
      </w:r>
      <w:r>
        <w:rPr>
          <w:rFonts w:hint="eastAsia"/>
          <w:lang w:eastAsia="zh-CN"/>
        </w:rPr>
        <w:t>二、</w:t>
      </w:r>
      <w:r>
        <w:rPr>
          <w:rFonts w:hint="eastAsia"/>
        </w:rPr>
        <w:t>项目实施的主要方案</w:t>
      </w:r>
      <w:r>
        <w:tab/>
      </w:r>
      <w:r>
        <w:fldChar w:fldCharType="begin"/>
      </w:r>
      <w:r>
        <w:instrText xml:space="preserve"> PAGEREF _Toc23160 </w:instrText>
      </w:r>
      <w:r>
        <w:fldChar w:fldCharType="separate"/>
      </w:r>
      <w:r>
        <w:t>6</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_Toc31170 </w:instrText>
      </w:r>
      <w:r>
        <w:rPr>
          <w:rFonts w:hint="eastAsia"/>
        </w:rPr>
        <w:fldChar w:fldCharType="separate"/>
      </w:r>
      <w:r>
        <w:rPr>
          <w:rFonts w:hint="eastAsia"/>
        </w:rPr>
        <w:t>(一)主要内容</w:t>
      </w:r>
      <w:r>
        <w:tab/>
      </w:r>
      <w:r>
        <w:fldChar w:fldCharType="begin"/>
      </w:r>
      <w:r>
        <w:instrText xml:space="preserve"> PAGEREF _Toc31170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_Toc27891 </w:instrText>
      </w:r>
      <w:r>
        <w:rPr>
          <w:rFonts w:hint="eastAsia"/>
        </w:rPr>
        <w:fldChar w:fldCharType="separate"/>
      </w:r>
      <w:r>
        <w:rPr>
          <w:rFonts w:hint="eastAsia"/>
          <w:szCs w:val="24"/>
          <w:lang w:val="en-US" w:eastAsia="zh-CN"/>
        </w:rPr>
        <w:t>1.</w:t>
      </w:r>
      <w:r>
        <w:rPr>
          <w:rFonts w:hint="eastAsia"/>
          <w:szCs w:val="24"/>
        </w:rPr>
        <w:t>研究VR/AR若干关键技术，突破VR/AR产业化发展的技术瓶颈</w:t>
      </w:r>
      <w:r>
        <w:tab/>
      </w:r>
      <w:r>
        <w:fldChar w:fldCharType="begin"/>
      </w:r>
      <w:r>
        <w:instrText xml:space="preserve"> PAGEREF _Toc27891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_Toc28584 </w:instrText>
      </w:r>
      <w:r>
        <w:rPr>
          <w:rFonts w:hint="eastAsia"/>
        </w:rPr>
        <w:fldChar w:fldCharType="separate"/>
      </w:r>
      <w:r>
        <w:rPr>
          <w:rFonts w:hint="eastAsia"/>
          <w:szCs w:val="24"/>
          <w:lang w:val="en-US" w:eastAsia="zh-CN"/>
        </w:rPr>
        <w:t>2.</w:t>
      </w:r>
      <w:r>
        <w:rPr>
          <w:rFonts w:hint="eastAsia"/>
          <w:szCs w:val="24"/>
        </w:rPr>
        <w:t>研发VR/AR公共服务平台，降低开发技术门槛和成本</w:t>
      </w:r>
      <w:r>
        <w:tab/>
      </w:r>
      <w:r>
        <w:fldChar w:fldCharType="begin"/>
      </w:r>
      <w:r>
        <w:instrText xml:space="preserve"> PAGEREF _Toc28584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_Toc9311 </w:instrText>
      </w:r>
      <w:r>
        <w:rPr>
          <w:rFonts w:hint="eastAsia"/>
        </w:rPr>
        <w:fldChar w:fldCharType="separate"/>
      </w:r>
      <w:r>
        <w:rPr>
          <w:rFonts w:hint="eastAsia"/>
          <w:szCs w:val="24"/>
          <w:lang w:val="en-US" w:eastAsia="zh-CN"/>
        </w:rPr>
        <w:t>3.平台在广东科技行业实施示范应用工程</w:t>
      </w:r>
      <w:r>
        <w:tab/>
      </w:r>
      <w:r>
        <w:fldChar w:fldCharType="begin"/>
      </w:r>
      <w:r>
        <w:instrText xml:space="preserve"> PAGEREF _Toc9311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_Toc6823 </w:instrText>
      </w:r>
      <w:r>
        <w:rPr>
          <w:rFonts w:hint="eastAsia"/>
        </w:rPr>
        <w:fldChar w:fldCharType="separate"/>
      </w:r>
      <w:r>
        <w:rPr>
          <w:rFonts w:hint="eastAsia"/>
          <w:szCs w:val="24"/>
          <w:lang w:val="en-US" w:eastAsia="zh-CN"/>
        </w:rPr>
        <w:t>4.平台在广东教育行业实施示范应用工程</w:t>
      </w:r>
      <w:r>
        <w:tab/>
      </w:r>
      <w:r>
        <w:fldChar w:fldCharType="begin"/>
      </w:r>
      <w:r>
        <w:instrText xml:space="preserve"> PAGEREF _Toc6823 </w:instrText>
      </w:r>
      <w:r>
        <w:fldChar w:fldCharType="separate"/>
      </w:r>
      <w:r>
        <w:t>7</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_Toc22965 </w:instrText>
      </w:r>
      <w:r>
        <w:rPr>
          <w:rFonts w:hint="eastAsia"/>
        </w:rPr>
        <w:fldChar w:fldCharType="separate"/>
      </w:r>
      <w:r>
        <w:rPr>
          <w:rFonts w:hint="eastAsia"/>
          <w:lang w:eastAsia="zh-CN"/>
        </w:rPr>
        <w:t>（二）</w:t>
      </w:r>
      <w:r>
        <w:rPr>
          <w:rFonts w:hint="eastAsia"/>
        </w:rPr>
        <w:t>解决的关键问题</w:t>
      </w:r>
      <w:r>
        <w:tab/>
      </w:r>
      <w:r>
        <w:fldChar w:fldCharType="begin"/>
      </w:r>
      <w:r>
        <w:instrText xml:space="preserve"> PAGEREF _Toc22965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_Toc22859 </w:instrText>
      </w:r>
      <w:r>
        <w:rPr>
          <w:rFonts w:hint="eastAsia"/>
        </w:rPr>
        <w:fldChar w:fldCharType="separate"/>
      </w:r>
      <w:r>
        <w:rPr>
          <w:rFonts w:hint="eastAsia" w:ascii="宋体" w:hAnsi="宋体" w:cs="宋体"/>
          <w:szCs w:val="24"/>
          <w:lang w:val="en-US" w:eastAsia="zh-CN"/>
        </w:rPr>
        <w:t>1.</w:t>
      </w:r>
      <w:r>
        <w:rPr>
          <w:rFonts w:hint="eastAsia" w:ascii="宋体" w:hAnsi="宋体" w:cs="宋体"/>
          <w:szCs w:val="24"/>
        </w:rPr>
        <w:t>研究VR/AR若干关键技术，攻克VR/AR产业化发展的技术瓶颈</w:t>
      </w:r>
      <w:r>
        <w:tab/>
      </w:r>
      <w:r>
        <w:fldChar w:fldCharType="begin"/>
      </w:r>
      <w:r>
        <w:instrText xml:space="preserve"> PAGEREF _Toc22859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_Toc31997 </w:instrText>
      </w:r>
      <w:r>
        <w:rPr>
          <w:rFonts w:hint="eastAsia"/>
        </w:rPr>
        <w:fldChar w:fldCharType="separate"/>
      </w:r>
      <w:r>
        <w:rPr>
          <w:rFonts w:hint="eastAsia" w:cs="Times New Roman"/>
          <w:szCs w:val="24"/>
          <w:lang w:val="en-US" w:eastAsia="zh-CN"/>
        </w:rPr>
        <w:t>2.</w:t>
      </w:r>
      <w:r>
        <w:rPr>
          <w:rFonts w:hint="eastAsia" w:cs="Times New Roman"/>
          <w:szCs w:val="24"/>
        </w:rPr>
        <w:t>研发</w:t>
      </w:r>
      <w:r>
        <w:rPr>
          <w:rFonts w:hint="eastAsia" w:asciiTheme="minorEastAsia" w:hAnsiTheme="minorEastAsia" w:cstheme="minorEastAsia"/>
          <w:szCs w:val="24"/>
        </w:rPr>
        <w:t>VR/AR</w:t>
      </w:r>
      <w:r>
        <w:rPr>
          <w:rFonts w:hint="eastAsia" w:asciiTheme="minorEastAsia" w:hAnsiTheme="minorEastAsia"/>
          <w:szCs w:val="24"/>
        </w:rPr>
        <w:t>设备的融合驱动平台和关键技术交织的</w:t>
      </w:r>
      <w:r>
        <w:rPr>
          <w:rFonts w:hint="eastAsia" w:asciiTheme="minorEastAsia" w:hAnsiTheme="minorEastAsia" w:cstheme="minorEastAsia"/>
          <w:szCs w:val="24"/>
        </w:rPr>
        <w:t>引擎平台，</w:t>
      </w:r>
      <w:r>
        <w:rPr>
          <w:rFonts w:hint="eastAsia" w:asciiTheme="minorEastAsia" w:hAnsiTheme="minorEastAsia"/>
          <w:szCs w:val="24"/>
        </w:rPr>
        <w:t>搭建VR/AR公共服务平台，</w:t>
      </w:r>
      <w:r>
        <w:rPr>
          <w:rFonts w:hint="eastAsia" w:asciiTheme="minorEastAsia" w:hAnsiTheme="minorEastAsia" w:cstheme="minorEastAsia"/>
          <w:szCs w:val="24"/>
        </w:rPr>
        <w:t>降低开发技术门槛和成本，</w:t>
      </w:r>
      <w:r>
        <w:rPr>
          <w:rFonts w:hint="eastAsia" w:asciiTheme="minorEastAsia" w:hAnsiTheme="minorEastAsia"/>
          <w:szCs w:val="24"/>
        </w:rPr>
        <w:t>推动广东省</w:t>
      </w:r>
      <w:r>
        <w:rPr>
          <w:rFonts w:hint="eastAsia" w:ascii="宋体" w:hAnsi="宋体" w:cs="宋体"/>
          <w:szCs w:val="24"/>
        </w:rPr>
        <w:t>VR/AR产业快速发展</w:t>
      </w:r>
      <w:r>
        <w:tab/>
      </w:r>
      <w:r>
        <w:fldChar w:fldCharType="begin"/>
      </w:r>
      <w:r>
        <w:instrText xml:space="preserve"> PAGEREF _Toc31997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_Toc24697 </w:instrText>
      </w:r>
      <w:r>
        <w:rPr>
          <w:rFonts w:hint="eastAsia"/>
        </w:rPr>
        <w:fldChar w:fldCharType="separate"/>
      </w:r>
      <w:r>
        <w:rPr>
          <w:rFonts w:hint="eastAsia" w:asciiTheme="minorEastAsia" w:hAnsiTheme="minorEastAsia"/>
          <w:szCs w:val="24"/>
          <w:lang w:val="en-US" w:eastAsia="zh-CN"/>
        </w:rPr>
        <w:t>3.</w:t>
      </w:r>
      <w:r>
        <w:rPr>
          <w:rFonts w:hint="eastAsia" w:asciiTheme="minorEastAsia" w:hAnsiTheme="minorEastAsia"/>
          <w:szCs w:val="24"/>
        </w:rPr>
        <w:t>行业示范应用与推广工程</w:t>
      </w:r>
      <w:r>
        <w:tab/>
      </w:r>
      <w:r>
        <w:fldChar w:fldCharType="begin"/>
      </w:r>
      <w:r>
        <w:instrText xml:space="preserve"> PAGEREF _Toc24697 </w:instrText>
      </w:r>
      <w:r>
        <w:fldChar w:fldCharType="separate"/>
      </w:r>
      <w:r>
        <w:t>14</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_Toc26752 </w:instrText>
      </w:r>
      <w:r>
        <w:rPr>
          <w:rFonts w:hint="eastAsia"/>
        </w:rPr>
        <w:fldChar w:fldCharType="separate"/>
      </w:r>
      <w:r>
        <w:rPr>
          <w:rFonts w:hint="eastAsia"/>
          <w:lang w:val="en-US" w:eastAsia="zh-CN"/>
        </w:rPr>
        <w:t>（三）建设指标及实施绩效</w:t>
      </w:r>
      <w:r>
        <w:tab/>
      </w:r>
      <w:r>
        <w:fldChar w:fldCharType="begin"/>
      </w:r>
      <w:r>
        <w:instrText xml:space="preserve"> PAGEREF _Toc26752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_Toc7786 </w:instrText>
      </w:r>
      <w:r>
        <w:rPr>
          <w:rFonts w:hint="eastAsia"/>
        </w:rPr>
        <w:fldChar w:fldCharType="separate"/>
      </w:r>
      <w:r>
        <w:rPr>
          <w:rFonts w:hint="eastAsia" w:asciiTheme="minorEastAsia" w:hAnsiTheme="minorEastAsia"/>
          <w:szCs w:val="24"/>
        </w:rPr>
        <w:t>1.主要功能和技术指标</w:t>
      </w:r>
      <w:r>
        <w:tab/>
      </w:r>
      <w:r>
        <w:fldChar w:fldCharType="begin"/>
      </w:r>
      <w:r>
        <w:instrText xml:space="preserve"> PAGEREF _Toc7786 </w:instrText>
      </w:r>
      <w:r>
        <w:fldChar w:fldCharType="separate"/>
      </w:r>
      <w:r>
        <w:t>18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_Toc8795 </w:instrText>
      </w:r>
      <w:r>
        <w:rPr>
          <w:rFonts w:hint="eastAsia"/>
        </w:rPr>
        <w:fldChar w:fldCharType="separate"/>
      </w:r>
      <w:r>
        <w:rPr>
          <w:rFonts w:hint="eastAsia"/>
          <w:szCs w:val="24"/>
        </w:rPr>
        <w:t>2.主要经济指标</w:t>
      </w:r>
      <w:r>
        <w:tab/>
      </w:r>
      <w:r>
        <w:fldChar w:fldCharType="begin"/>
      </w:r>
      <w:r>
        <w:instrText xml:space="preserve"> PAGEREF _Toc8795 </w:instrText>
      </w:r>
      <w:r>
        <w:fldChar w:fldCharType="separate"/>
      </w:r>
      <w:r>
        <w:t>19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_Toc13931 </w:instrText>
      </w:r>
      <w:r>
        <w:rPr>
          <w:rFonts w:hint="eastAsia"/>
        </w:rPr>
        <w:fldChar w:fldCharType="separate"/>
      </w:r>
      <w:r>
        <w:rPr>
          <w:rFonts w:hint="eastAsia"/>
          <w:szCs w:val="24"/>
        </w:rPr>
        <w:t>3.其他指标</w:t>
      </w:r>
      <w:r>
        <w:tab/>
      </w:r>
      <w:r>
        <w:fldChar w:fldCharType="begin"/>
      </w:r>
      <w:r>
        <w:instrText xml:space="preserve"> PAGEREF _Toc13931 </w:instrText>
      </w:r>
      <w:r>
        <w:fldChar w:fldCharType="separate"/>
      </w:r>
      <w:r>
        <w:t>20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_Toc10182 </w:instrText>
      </w:r>
      <w:r>
        <w:rPr>
          <w:rFonts w:hint="eastAsia"/>
        </w:rPr>
        <w:fldChar w:fldCharType="separate"/>
      </w:r>
      <w:r>
        <w:rPr>
          <w:rFonts w:hint="eastAsia"/>
          <w:szCs w:val="24"/>
        </w:rPr>
        <w:t>4.社会效益和对产业的带动和提升作用</w:t>
      </w:r>
      <w:r>
        <w:tab/>
      </w:r>
      <w:r>
        <w:fldChar w:fldCharType="begin"/>
      </w:r>
      <w:r>
        <w:instrText xml:space="preserve"> PAGEREF _Toc10182 </w:instrText>
      </w:r>
      <w:r>
        <w:fldChar w:fldCharType="separate"/>
      </w:r>
      <w:r>
        <w:t>20</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_Toc25473 </w:instrText>
      </w:r>
      <w:r>
        <w:rPr>
          <w:rFonts w:hint="eastAsia"/>
        </w:rPr>
        <w:fldChar w:fldCharType="separate"/>
      </w:r>
      <w:r>
        <w:rPr>
          <w:rFonts w:hint="eastAsia"/>
          <w:lang w:val="en-US" w:eastAsia="zh-CN"/>
        </w:rPr>
        <w:t>（四）计划进度安排</w:t>
      </w:r>
      <w:r>
        <w:tab/>
      </w:r>
      <w:r>
        <w:fldChar w:fldCharType="begin"/>
      </w:r>
      <w:r>
        <w:instrText xml:space="preserve"> PAGEREF _Toc25473 </w:instrText>
      </w:r>
      <w:r>
        <w:fldChar w:fldCharType="separate"/>
      </w:r>
      <w:r>
        <w:t>22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_Toc30616 </w:instrText>
      </w:r>
      <w:r>
        <w:rPr>
          <w:rFonts w:hint="eastAsia"/>
        </w:rPr>
        <w:fldChar w:fldCharType="separate"/>
      </w:r>
      <w:r>
        <w:rPr>
          <w:rFonts w:hint="eastAsia"/>
          <w:szCs w:val="24"/>
          <w:lang w:val="en-US" w:eastAsia="zh-CN"/>
        </w:rPr>
        <w:t>1.</w:t>
      </w:r>
      <w:r>
        <w:rPr>
          <w:rFonts w:hint="eastAsia"/>
          <w:szCs w:val="24"/>
        </w:rPr>
        <w:t>项目实施计划及进度</w:t>
      </w:r>
      <w:r>
        <w:tab/>
      </w:r>
      <w:r>
        <w:fldChar w:fldCharType="begin"/>
      </w:r>
      <w:r>
        <w:instrText xml:space="preserve"> PAGEREF _Toc30616 </w:instrText>
      </w:r>
      <w:r>
        <w:fldChar w:fldCharType="separate"/>
      </w:r>
      <w:r>
        <w:t>22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_Toc16751 </w:instrText>
      </w:r>
      <w:r>
        <w:rPr>
          <w:rFonts w:hint="eastAsia"/>
        </w:rPr>
        <w:fldChar w:fldCharType="separate"/>
      </w:r>
      <w:r>
        <w:rPr>
          <w:rFonts w:hint="eastAsia"/>
          <w:szCs w:val="24"/>
          <w:lang w:val="en-US" w:eastAsia="zh-CN"/>
        </w:rPr>
        <w:t>2.项目风险评估</w:t>
      </w:r>
      <w:r>
        <w:tab/>
      </w:r>
      <w:r>
        <w:fldChar w:fldCharType="begin"/>
      </w:r>
      <w:r>
        <w:instrText xml:space="preserve"> PAGEREF _Toc16751 </w:instrText>
      </w:r>
      <w:r>
        <w:fldChar w:fldCharType="separate"/>
      </w:r>
      <w:r>
        <w:t>23</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_Toc32194 </w:instrText>
      </w:r>
      <w:r>
        <w:rPr>
          <w:rFonts w:hint="eastAsia"/>
        </w:rPr>
        <w:fldChar w:fldCharType="separate"/>
      </w:r>
      <w:r>
        <w:rPr>
          <w:rFonts w:hint="eastAsia"/>
          <w:lang w:val="en-US" w:eastAsia="zh-CN"/>
        </w:rPr>
        <w:t>（五） 合作机制及任务分工</w:t>
      </w:r>
      <w:r>
        <w:tab/>
      </w:r>
      <w:r>
        <w:fldChar w:fldCharType="begin"/>
      </w:r>
      <w:r>
        <w:instrText xml:space="preserve"> PAGEREF _Toc32194 </w:instrText>
      </w:r>
      <w:r>
        <w:fldChar w:fldCharType="separate"/>
      </w:r>
      <w:r>
        <w:t>23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_Toc14001 </w:instrText>
      </w:r>
      <w:r>
        <w:rPr>
          <w:rFonts w:hint="eastAsia"/>
        </w:rPr>
        <w:fldChar w:fldCharType="separate"/>
      </w:r>
      <w:r>
        <w:rPr>
          <w:rFonts w:hint="eastAsia"/>
          <w:szCs w:val="24"/>
          <w:lang w:val="en-US" w:eastAsia="zh-CN"/>
        </w:rPr>
        <w:t>1.</w:t>
      </w:r>
      <w:r>
        <w:rPr>
          <w:rFonts w:hint="eastAsia"/>
          <w:szCs w:val="24"/>
        </w:rPr>
        <w:t>研究团队构成</w:t>
      </w:r>
      <w:r>
        <w:tab/>
      </w:r>
      <w:r>
        <w:fldChar w:fldCharType="begin"/>
      </w:r>
      <w:r>
        <w:instrText xml:space="preserve"> PAGEREF _Toc14001 </w:instrText>
      </w:r>
      <w:r>
        <w:fldChar w:fldCharType="separate"/>
      </w:r>
      <w:r>
        <w:t>23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_Toc20447 </w:instrText>
      </w:r>
      <w:r>
        <w:rPr>
          <w:rFonts w:hint="eastAsia"/>
        </w:rPr>
        <w:fldChar w:fldCharType="separate"/>
      </w:r>
      <w:r>
        <w:rPr>
          <w:rFonts w:hint="eastAsia"/>
          <w:szCs w:val="24"/>
          <w:lang w:val="en-US" w:eastAsia="zh-CN"/>
        </w:rPr>
        <w:t>2.</w:t>
      </w:r>
      <w:r>
        <w:rPr>
          <w:rFonts w:hint="eastAsia"/>
          <w:szCs w:val="24"/>
        </w:rPr>
        <w:t>产学研合作机制及任务分工</w:t>
      </w:r>
      <w:r>
        <w:tab/>
      </w:r>
      <w:r>
        <w:fldChar w:fldCharType="begin"/>
      </w:r>
      <w:r>
        <w:instrText xml:space="preserve"> PAGEREF _Toc20447 </w:instrText>
      </w:r>
      <w:r>
        <w:fldChar w:fldCharType="separate"/>
      </w:r>
      <w:r>
        <w:t>26</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_Toc20314 </w:instrText>
      </w:r>
      <w:r>
        <w:rPr>
          <w:rFonts w:hint="eastAsia"/>
        </w:rPr>
        <w:fldChar w:fldCharType="separate"/>
      </w:r>
      <w:r>
        <w:rPr>
          <w:rFonts w:hint="eastAsia"/>
          <w:lang w:val="en-US" w:eastAsia="zh-CN"/>
        </w:rPr>
        <w:t>（六）经费预算合理性评估</w:t>
      </w:r>
      <w:r>
        <w:tab/>
      </w:r>
      <w:r>
        <w:fldChar w:fldCharType="begin"/>
      </w:r>
      <w:r>
        <w:instrText xml:space="preserve"> PAGEREF _Toc20314 </w:instrText>
      </w:r>
      <w:r>
        <w:fldChar w:fldCharType="separate"/>
      </w:r>
      <w:r>
        <w:t>27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_Toc27402 </w:instrText>
      </w:r>
      <w:r>
        <w:rPr>
          <w:rFonts w:hint="eastAsia"/>
        </w:rPr>
        <w:fldChar w:fldCharType="separate"/>
      </w:r>
      <w:r>
        <w:rPr>
          <w:rFonts w:hint="eastAsia"/>
          <w:szCs w:val="24"/>
          <w:lang w:val="en-US" w:eastAsia="zh-CN"/>
        </w:rPr>
        <w:t>1.</w:t>
      </w:r>
      <w:r>
        <w:rPr>
          <w:rFonts w:hint="eastAsia"/>
          <w:szCs w:val="24"/>
        </w:rPr>
        <w:t>项目投入及资金筹措</w:t>
      </w:r>
      <w:r>
        <w:tab/>
      </w:r>
      <w:r>
        <w:fldChar w:fldCharType="begin"/>
      </w:r>
      <w:r>
        <w:instrText xml:space="preserve"> PAGEREF _Toc27402 </w:instrText>
      </w:r>
      <w:r>
        <w:fldChar w:fldCharType="separate"/>
      </w:r>
      <w:r>
        <w:t>27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_Toc6151 </w:instrText>
      </w:r>
      <w:r>
        <w:rPr>
          <w:rFonts w:hint="eastAsia"/>
        </w:rPr>
        <w:fldChar w:fldCharType="separate"/>
      </w:r>
      <w:r>
        <w:rPr>
          <w:rFonts w:hint="eastAsia"/>
          <w:szCs w:val="24"/>
          <w:lang w:val="en-US" w:eastAsia="zh-CN"/>
        </w:rPr>
        <w:t>2.</w:t>
      </w:r>
      <w:r>
        <w:rPr>
          <w:rFonts w:hint="eastAsia"/>
          <w:szCs w:val="24"/>
          <w:lang w:eastAsia="zh-CN"/>
        </w:rPr>
        <w:t>人员费用预算表</w:t>
      </w:r>
      <w:r>
        <w:tab/>
      </w:r>
      <w:r>
        <w:fldChar w:fldCharType="begin"/>
      </w:r>
      <w:r>
        <w:instrText xml:space="preserve"> PAGEREF _Toc6151 </w:instrText>
      </w:r>
      <w:r>
        <w:fldChar w:fldCharType="separate"/>
      </w:r>
      <w:r>
        <w:t>28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_Toc26006 </w:instrText>
      </w:r>
      <w:r>
        <w:rPr>
          <w:rFonts w:hint="eastAsia"/>
        </w:rPr>
        <w:fldChar w:fldCharType="separate"/>
      </w:r>
      <w:r>
        <w:rPr>
          <w:rFonts w:hint="eastAsia"/>
          <w:szCs w:val="24"/>
          <w:lang w:val="en-US" w:eastAsia="zh-CN"/>
        </w:rPr>
        <w:t>3.</w:t>
      </w:r>
      <w:r>
        <w:rPr>
          <w:szCs w:val="24"/>
        </w:rPr>
        <w:t>测算依据及说明</w:t>
      </w:r>
      <w:r>
        <w:tab/>
      </w:r>
      <w:r>
        <w:fldChar w:fldCharType="begin"/>
      </w:r>
      <w:r>
        <w:instrText xml:space="preserve"> PAGEREF _Toc26006 </w:instrText>
      </w:r>
      <w:r>
        <w:fldChar w:fldCharType="separate"/>
      </w:r>
      <w:r>
        <w:t>29</w:t>
      </w:r>
      <w:r>
        <w:fldChar w:fldCharType="end"/>
      </w:r>
      <w:r>
        <w:rPr>
          <w:rFonts w:hint="eastAsia"/>
        </w:rPr>
        <w:fldChar w:fldCharType="end"/>
      </w:r>
    </w:p>
    <w:p>
      <w:pPr>
        <w:pStyle w:val="16"/>
        <w:tabs>
          <w:tab w:val="right" w:leader="dot" w:pos="8306"/>
        </w:tabs>
      </w:pPr>
      <w:r>
        <w:rPr>
          <w:rFonts w:hint="eastAsia"/>
        </w:rPr>
        <w:fldChar w:fldCharType="begin"/>
      </w:r>
      <w:r>
        <w:rPr>
          <w:rFonts w:hint="eastAsia"/>
        </w:rPr>
        <w:instrText xml:space="preserve"> HYPERLINK \l _Toc16706 </w:instrText>
      </w:r>
      <w:r>
        <w:rPr>
          <w:rFonts w:hint="eastAsia"/>
        </w:rPr>
        <w:fldChar w:fldCharType="separate"/>
      </w:r>
      <w:r>
        <w:rPr>
          <w:rFonts w:hint="eastAsia"/>
        </w:rPr>
        <w:t>二、 前期工作基础</w:t>
      </w:r>
      <w:r>
        <w:tab/>
      </w:r>
      <w:r>
        <w:fldChar w:fldCharType="begin"/>
      </w:r>
      <w:r>
        <w:instrText xml:space="preserve"> PAGEREF _Toc16706 </w:instrText>
      </w:r>
      <w:r>
        <w:fldChar w:fldCharType="separate"/>
      </w:r>
      <w:r>
        <w:t>30</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_Toc23395 </w:instrText>
      </w:r>
      <w:r>
        <w:rPr>
          <w:rFonts w:hint="eastAsia"/>
        </w:rPr>
        <w:fldChar w:fldCharType="separate"/>
      </w:r>
      <w:r>
        <w:rPr>
          <w:rFonts w:hint="eastAsia"/>
          <w:szCs w:val="24"/>
          <w:lang w:eastAsia="zh-CN"/>
        </w:rPr>
        <w:t>（一）</w:t>
      </w:r>
      <w:r>
        <w:rPr>
          <w:rFonts w:hint="eastAsia"/>
          <w:lang w:val="en-US" w:eastAsia="zh-CN"/>
        </w:rPr>
        <w:t>现有研发条件</w:t>
      </w:r>
      <w:r>
        <w:tab/>
      </w:r>
      <w:r>
        <w:fldChar w:fldCharType="begin"/>
      </w:r>
      <w:r>
        <w:instrText xml:space="preserve"> PAGEREF _Toc23395 </w:instrText>
      </w:r>
      <w:r>
        <w:fldChar w:fldCharType="separate"/>
      </w:r>
      <w:r>
        <w:t>30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_Toc22273 </w:instrText>
      </w:r>
      <w:r>
        <w:rPr>
          <w:rFonts w:hint="eastAsia"/>
        </w:rPr>
        <w:fldChar w:fldCharType="separate"/>
      </w:r>
      <w:r>
        <w:rPr>
          <w:rFonts w:hint="eastAsia"/>
          <w:szCs w:val="24"/>
        </w:rPr>
        <w:t>1.申报单位情况</w:t>
      </w:r>
      <w:r>
        <w:tab/>
      </w:r>
      <w:r>
        <w:fldChar w:fldCharType="begin"/>
      </w:r>
      <w:r>
        <w:instrText xml:space="preserve"> PAGEREF _Toc22273 </w:instrText>
      </w:r>
      <w:r>
        <w:fldChar w:fldCharType="separate"/>
      </w:r>
      <w:r>
        <w:t>30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_Toc20952 </w:instrText>
      </w:r>
      <w:r>
        <w:rPr>
          <w:rFonts w:hint="eastAsia"/>
        </w:rPr>
        <w:fldChar w:fldCharType="separate"/>
      </w:r>
      <w:r>
        <w:rPr>
          <w:rFonts w:hint="eastAsia"/>
          <w:szCs w:val="24"/>
        </w:rPr>
        <w:t>2.参与单位1的情况</w:t>
      </w:r>
      <w:r>
        <w:tab/>
      </w:r>
      <w:r>
        <w:fldChar w:fldCharType="begin"/>
      </w:r>
      <w:r>
        <w:instrText xml:space="preserve"> PAGEREF _Toc20952 </w:instrText>
      </w:r>
      <w:r>
        <w:fldChar w:fldCharType="separate"/>
      </w:r>
      <w:r>
        <w:t>31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_Toc29995 </w:instrText>
      </w:r>
      <w:r>
        <w:rPr>
          <w:rFonts w:hint="eastAsia"/>
        </w:rPr>
        <w:fldChar w:fldCharType="separate"/>
      </w:r>
      <w:r>
        <w:rPr>
          <w:rFonts w:hint="eastAsia"/>
          <w:szCs w:val="24"/>
        </w:rPr>
        <w:t>3.参与单位2的情况</w:t>
      </w:r>
      <w:r>
        <w:tab/>
      </w:r>
      <w:r>
        <w:fldChar w:fldCharType="begin"/>
      </w:r>
      <w:r>
        <w:instrText xml:space="preserve"> PAGEREF _Toc29995 </w:instrText>
      </w:r>
      <w:r>
        <w:fldChar w:fldCharType="separate"/>
      </w:r>
      <w:r>
        <w:t>31</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_Toc30936 </w:instrText>
      </w:r>
      <w:r>
        <w:rPr>
          <w:rFonts w:hint="eastAsia"/>
        </w:rPr>
        <w:fldChar w:fldCharType="separate"/>
      </w:r>
      <w:r>
        <w:rPr>
          <w:rFonts w:hint="eastAsia"/>
        </w:rPr>
        <w:t>（二）近三年获得国家和省科技计划的支持情况</w:t>
      </w:r>
      <w:r>
        <w:tab/>
      </w:r>
      <w:r>
        <w:fldChar w:fldCharType="begin"/>
      </w:r>
      <w:r>
        <w:instrText xml:space="preserve"> PAGEREF _Toc30936 </w:instrText>
      </w:r>
      <w:r>
        <w:fldChar w:fldCharType="separate"/>
      </w:r>
      <w:r>
        <w:t>32</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_Toc26958 </w:instrText>
      </w:r>
      <w:r>
        <w:rPr>
          <w:rFonts w:hint="eastAsia"/>
        </w:rPr>
        <w:fldChar w:fldCharType="separate"/>
      </w:r>
      <w:r>
        <w:rPr>
          <w:rFonts w:hint="eastAsia"/>
        </w:rPr>
        <w:t>（三）取得的阶段性研究成果</w:t>
      </w:r>
      <w:r>
        <w:tab/>
      </w:r>
      <w:r>
        <w:fldChar w:fldCharType="begin"/>
      </w:r>
      <w:r>
        <w:instrText xml:space="preserve"> PAGEREF _Toc26958 </w:instrText>
      </w:r>
      <w:r>
        <w:fldChar w:fldCharType="separate"/>
      </w:r>
      <w:r>
        <w:t>32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_Toc6182 </w:instrText>
      </w:r>
      <w:r>
        <w:rPr>
          <w:rFonts w:hint="eastAsia"/>
        </w:rPr>
        <w:fldChar w:fldCharType="separate"/>
      </w:r>
      <w:r>
        <w:rPr>
          <w:rFonts w:hint="eastAsia"/>
          <w:szCs w:val="24"/>
        </w:rPr>
        <w:t>1.已有研究基础和成果</w:t>
      </w:r>
      <w:r>
        <w:tab/>
      </w:r>
      <w:r>
        <w:fldChar w:fldCharType="begin"/>
      </w:r>
      <w:r>
        <w:instrText xml:space="preserve"> PAGEREF _Toc6182 </w:instrText>
      </w:r>
      <w:r>
        <w:fldChar w:fldCharType="separate"/>
      </w:r>
      <w:r>
        <w:t>32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_Toc29411 </w:instrText>
      </w:r>
      <w:r>
        <w:rPr>
          <w:rFonts w:hint="eastAsia"/>
        </w:rPr>
        <w:fldChar w:fldCharType="separate"/>
      </w:r>
      <w:r>
        <w:rPr>
          <w:rFonts w:hint="eastAsia"/>
          <w:szCs w:val="24"/>
        </w:rPr>
        <w:t>2.相关典型案例介绍</w:t>
      </w:r>
      <w:r>
        <w:tab/>
      </w:r>
      <w:r>
        <w:fldChar w:fldCharType="begin"/>
      </w:r>
      <w:r>
        <w:instrText xml:space="preserve"> PAGEREF _Toc29411 </w:instrText>
      </w:r>
      <w:r>
        <w:fldChar w:fldCharType="separate"/>
      </w:r>
      <w:r>
        <w:t>33</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_Toc13582 </w:instrText>
      </w:r>
      <w:r>
        <w:rPr>
          <w:rFonts w:hint="eastAsia"/>
        </w:rPr>
        <w:fldChar w:fldCharType="separate"/>
      </w:r>
      <w:r>
        <w:rPr>
          <w:rFonts w:hint="eastAsia"/>
          <w:lang w:val="en-US" w:eastAsia="zh-CN"/>
        </w:rPr>
        <w:t>（四）与项目相关的知识产权情况</w:t>
      </w:r>
      <w:r>
        <w:tab/>
      </w:r>
      <w:r>
        <w:fldChar w:fldCharType="begin"/>
      </w:r>
      <w:r>
        <w:instrText xml:space="preserve"> PAGEREF _Toc13582 </w:instrText>
      </w:r>
      <w:r>
        <w:fldChar w:fldCharType="separate"/>
      </w:r>
      <w:r>
        <w:t>34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_Toc7894 </w:instrText>
      </w:r>
      <w:r>
        <w:rPr>
          <w:rFonts w:hint="eastAsia"/>
        </w:rPr>
        <w:fldChar w:fldCharType="separate"/>
      </w:r>
      <w:r>
        <w:rPr>
          <w:rFonts w:hint="eastAsia"/>
          <w:szCs w:val="24"/>
          <w:lang w:val="en-US" w:eastAsia="zh-CN"/>
        </w:rPr>
        <w:t>1.</w:t>
      </w:r>
      <w:r>
        <w:rPr>
          <w:rFonts w:hint="eastAsia"/>
          <w:szCs w:val="24"/>
        </w:rPr>
        <w:t>软件著作版权</w:t>
      </w:r>
      <w:r>
        <w:tab/>
      </w:r>
      <w:r>
        <w:fldChar w:fldCharType="begin"/>
      </w:r>
      <w:r>
        <w:instrText xml:space="preserve"> PAGEREF _Toc7894 </w:instrText>
      </w:r>
      <w:r>
        <w:fldChar w:fldCharType="separate"/>
      </w:r>
      <w:r>
        <w:t>34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_Toc6745 </w:instrText>
      </w:r>
      <w:r>
        <w:rPr>
          <w:rFonts w:hint="eastAsia"/>
        </w:rPr>
        <w:fldChar w:fldCharType="separate"/>
      </w:r>
      <w:r>
        <w:rPr>
          <w:rFonts w:hint="eastAsia"/>
          <w:szCs w:val="24"/>
          <w:lang w:val="en-US" w:eastAsia="zh-CN"/>
        </w:rPr>
        <w:t>2.</w:t>
      </w:r>
      <w:r>
        <w:rPr>
          <w:rFonts w:hint="eastAsia"/>
          <w:szCs w:val="24"/>
        </w:rPr>
        <w:t>专利</w:t>
      </w:r>
      <w:r>
        <w:tab/>
      </w:r>
      <w:r>
        <w:fldChar w:fldCharType="begin"/>
      </w:r>
      <w:r>
        <w:instrText xml:space="preserve"> PAGEREF _Toc6745 </w:instrText>
      </w:r>
      <w:r>
        <w:fldChar w:fldCharType="separate"/>
      </w:r>
      <w:r>
        <w:t>35</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_Toc24619 </w:instrText>
      </w:r>
      <w:r>
        <w:rPr>
          <w:rFonts w:hint="eastAsia"/>
        </w:rPr>
        <w:fldChar w:fldCharType="separate"/>
      </w:r>
      <w:r>
        <w:rPr>
          <w:rFonts w:hint="eastAsia"/>
          <w:szCs w:val="24"/>
          <w:lang w:val="en-US" w:eastAsia="zh-CN"/>
        </w:rPr>
        <w:t>3.</w:t>
      </w:r>
      <w:r>
        <w:rPr>
          <w:rFonts w:hint="eastAsia"/>
          <w:szCs w:val="24"/>
        </w:rPr>
        <w:t>专著</w:t>
      </w:r>
      <w:r>
        <w:tab/>
      </w:r>
      <w:r>
        <w:fldChar w:fldCharType="begin"/>
      </w:r>
      <w:r>
        <w:instrText xml:space="preserve"> PAGEREF _Toc24619 </w:instrText>
      </w:r>
      <w:r>
        <w:fldChar w:fldCharType="separate"/>
      </w:r>
      <w:r>
        <w:t>36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_Toc31954 </w:instrText>
      </w:r>
      <w:r>
        <w:rPr>
          <w:rFonts w:hint="eastAsia"/>
        </w:rPr>
        <w:fldChar w:fldCharType="separate"/>
      </w:r>
      <w:r>
        <w:rPr>
          <w:rFonts w:hint="eastAsia"/>
          <w:szCs w:val="24"/>
          <w:lang w:val="en-US" w:eastAsia="zh-CN"/>
        </w:rPr>
        <w:t>4.</w:t>
      </w:r>
      <w:r>
        <w:rPr>
          <w:rFonts w:hint="eastAsia"/>
          <w:szCs w:val="24"/>
        </w:rPr>
        <w:t>论文</w:t>
      </w:r>
      <w:r>
        <w:tab/>
      </w:r>
      <w:r>
        <w:fldChar w:fldCharType="begin"/>
      </w:r>
      <w:r>
        <w:instrText xml:space="preserve"> PAGEREF _Toc31954 </w:instrText>
      </w:r>
      <w:r>
        <w:fldChar w:fldCharType="separate"/>
      </w:r>
      <w:r>
        <w:t>36</w:t>
      </w:r>
      <w:r>
        <w:fldChar w:fldCharType="end"/>
      </w:r>
      <w:r>
        <w:rPr>
          <w:rFonts w:hint="eastAsia"/>
        </w:rPr>
        <w:fldChar w:fldCharType="end"/>
      </w:r>
    </w:p>
    <w:p>
      <w:pPr>
        <w:pStyle w:val="2"/>
        <w:rPr>
          <w:rFonts w:hint="eastAsia"/>
        </w:rPr>
      </w:pPr>
      <w:r>
        <w:rPr>
          <w:rFonts w:hint="eastAsia"/>
        </w:rPr>
        <w:fldChar w:fldCharType="end"/>
      </w:r>
    </w:p>
    <w:p>
      <w:pPr>
        <w:pStyle w:val="2"/>
      </w:pPr>
      <w:bookmarkStart w:id="37" w:name="_Toc21410"/>
      <w:r>
        <w:rPr>
          <w:rFonts w:hint="eastAsia"/>
        </w:rPr>
        <w:t>一</w:t>
      </w:r>
      <w:bookmarkEnd w:id="5"/>
      <w:bookmarkEnd w:id="6"/>
      <w:bookmarkEnd w:id="7"/>
      <w:r>
        <w:rPr>
          <w:rFonts w:hint="eastAsia"/>
        </w:rPr>
        <w:t>、立项背景</w:t>
      </w:r>
      <w:bookmarkEnd w:id="8"/>
      <w:bookmarkEnd w:id="9"/>
      <w:bookmarkEnd w:id="10"/>
      <w:bookmarkEnd w:id="11"/>
      <w:bookmarkEnd w:id="12"/>
      <w:bookmarkEnd w:id="13"/>
      <w:bookmarkEnd w:id="14"/>
      <w:bookmarkEnd w:id="15"/>
      <w:bookmarkEnd w:id="16"/>
      <w:bookmarkEnd w:id="17"/>
      <w:bookmarkEnd w:id="18"/>
      <w:bookmarkEnd w:id="19"/>
      <w:bookmarkEnd w:id="37"/>
    </w:p>
    <w:p>
      <w:pPr>
        <w:pStyle w:val="3"/>
      </w:pPr>
      <w:bookmarkStart w:id="38" w:name="_Toc468043793"/>
      <w:bookmarkStart w:id="39" w:name="_Toc8149"/>
      <w:bookmarkStart w:id="40" w:name="_Toc31525"/>
      <w:bookmarkStart w:id="41" w:name="_Toc19702"/>
      <w:bookmarkStart w:id="42" w:name="_Toc25639"/>
      <w:bookmarkStart w:id="43" w:name="_Toc30641"/>
      <w:bookmarkStart w:id="44" w:name="_Toc13802"/>
      <w:bookmarkStart w:id="45" w:name="_Toc16364"/>
      <w:bookmarkStart w:id="46" w:name="_Toc26978"/>
      <w:bookmarkStart w:id="47" w:name="_Toc11873"/>
      <w:bookmarkStart w:id="48" w:name="_Toc26456"/>
      <w:bookmarkStart w:id="49" w:name="_Toc9739"/>
      <w:bookmarkStart w:id="50" w:name="_Toc23192"/>
      <w:bookmarkStart w:id="51" w:name="_Toc5228"/>
      <w:r>
        <w:rPr>
          <w:rFonts w:hint="eastAsia"/>
          <w:lang w:val="en-US" w:eastAsia="zh-CN"/>
        </w:rPr>
        <w:t>（一）</w:t>
      </w:r>
      <w:r>
        <w:rPr>
          <w:rFonts w:hint="eastAsia"/>
        </w:rPr>
        <w:t>VR /AR</w:t>
      </w:r>
      <w:bookmarkEnd w:id="38"/>
      <w:r>
        <w:rPr>
          <w:rFonts w:hint="eastAsia"/>
        </w:rPr>
        <w:t>概述</w:t>
      </w:r>
      <w:bookmarkEnd w:id="39"/>
      <w:bookmarkEnd w:id="40"/>
      <w:bookmarkEnd w:id="41"/>
      <w:bookmarkEnd w:id="42"/>
      <w:bookmarkEnd w:id="43"/>
      <w:bookmarkEnd w:id="44"/>
      <w:bookmarkEnd w:id="45"/>
      <w:bookmarkEnd w:id="46"/>
      <w:bookmarkEnd w:id="47"/>
      <w:bookmarkEnd w:id="48"/>
      <w:bookmarkEnd w:id="49"/>
      <w:bookmarkEnd w:id="50"/>
      <w:bookmarkEnd w:id="51"/>
    </w:p>
    <w:p>
      <w:pPr>
        <w:spacing w:line="360" w:lineRule="auto"/>
        <w:rPr>
          <w:rFonts w:asciiTheme="minorEastAsia" w:hAnsiTheme="minorEastAsia" w:cstheme="minorEastAsia"/>
          <w:sz w:val="24"/>
          <w:szCs w:val="24"/>
        </w:rPr>
      </w:pPr>
      <w:bookmarkStart w:id="52" w:name="_Toc468043794"/>
      <w:r>
        <w:rPr>
          <w:rFonts w:hint="eastAsia" w:asciiTheme="minorEastAsia" w:hAnsiTheme="minorEastAsia" w:cstheme="minorEastAsia"/>
          <w:sz w:val="24"/>
          <w:szCs w:val="24"/>
        </w:rPr>
        <w:t>1.</w:t>
      </w:r>
      <w:r>
        <w:rPr>
          <w:rFonts w:hint="eastAsia" w:asciiTheme="minorEastAsia" w:hAnsiTheme="minorEastAsia"/>
          <w:sz w:val="24"/>
          <w:szCs w:val="24"/>
        </w:rPr>
        <w:t xml:space="preserve"> VR /AR的概念</w:t>
      </w:r>
    </w:p>
    <w:p>
      <w:pPr>
        <w:spacing w:line="360" w:lineRule="auto"/>
        <w:ind w:firstLine="480" w:firstLineChars="200"/>
        <w:rPr>
          <w:rFonts w:asciiTheme="minorEastAsia" w:hAnsiTheme="minorEastAsia"/>
          <w:color w:val="000000"/>
          <w:sz w:val="24"/>
          <w:szCs w:val="24"/>
        </w:rPr>
      </w:pPr>
      <w:r>
        <w:rPr>
          <w:rFonts w:hint="eastAsia" w:asciiTheme="minorEastAsia" w:hAnsiTheme="minorEastAsia" w:cstheme="minorEastAsia"/>
          <w:sz w:val="24"/>
          <w:szCs w:val="24"/>
        </w:rPr>
        <w:t>虚拟现实（Virtual Reality，简称VR）是</w:t>
      </w:r>
      <w:r>
        <w:rPr>
          <w:rFonts w:asciiTheme="minorEastAsia" w:hAnsiTheme="minorEastAsia"/>
          <w:sz w:val="24"/>
          <w:szCs w:val="24"/>
        </w:rPr>
        <w:t>利用</w:t>
      </w:r>
      <w:r>
        <w:rPr>
          <w:rFonts w:cs="宋体" w:asciiTheme="minorEastAsia" w:hAnsiTheme="minorEastAsia"/>
          <w:kern w:val="0"/>
          <w:sz w:val="24"/>
          <w:szCs w:val="24"/>
        </w:rPr>
        <w:t>计算机</w:t>
      </w:r>
      <w:r>
        <w:rPr>
          <w:rFonts w:hint="eastAsia" w:cs="宋体" w:asciiTheme="minorEastAsia" w:hAnsiTheme="minorEastAsia"/>
          <w:kern w:val="0"/>
          <w:sz w:val="24"/>
          <w:szCs w:val="24"/>
        </w:rPr>
        <w:t>图形、位置</w:t>
      </w:r>
      <w:r>
        <w:rPr>
          <w:rFonts w:hint="eastAsia" w:asciiTheme="minorEastAsia" w:hAnsiTheme="minorEastAsia"/>
          <w:sz w:val="24"/>
          <w:szCs w:val="24"/>
        </w:rPr>
        <w:t>传感和人机交互等技术，在计算机上</w:t>
      </w:r>
      <w:r>
        <w:rPr>
          <w:rFonts w:hint="eastAsia" w:cs="宋体" w:asciiTheme="minorEastAsia" w:hAnsiTheme="minorEastAsia"/>
          <w:kern w:val="0"/>
          <w:sz w:val="24"/>
          <w:szCs w:val="24"/>
        </w:rPr>
        <w:t>构建</w:t>
      </w:r>
      <w:r>
        <w:rPr>
          <w:rFonts w:cs="宋体" w:asciiTheme="minorEastAsia" w:hAnsiTheme="minorEastAsia"/>
          <w:kern w:val="0"/>
          <w:sz w:val="24"/>
          <w:szCs w:val="24"/>
        </w:rPr>
        <w:t>交互式三维动态</w:t>
      </w:r>
      <w:r>
        <w:rPr>
          <w:rFonts w:hint="eastAsia" w:cs="宋体" w:asciiTheme="minorEastAsia" w:hAnsiTheme="minorEastAsia"/>
          <w:kern w:val="0"/>
          <w:sz w:val="24"/>
          <w:szCs w:val="24"/>
        </w:rPr>
        <w:t>仿真虚拟环境的技术。</w:t>
      </w:r>
      <w:r>
        <w:rPr>
          <w:rFonts w:hint="eastAsia" w:asciiTheme="minorEastAsia" w:hAnsiTheme="minorEastAsia" w:cstheme="minorEastAsia"/>
          <w:sz w:val="24"/>
          <w:szCs w:val="24"/>
        </w:rPr>
        <w:t>增强现实（Augmented Reality，简称AR）是将现实环境信息与虚拟环境信息</w:t>
      </w:r>
      <w:r>
        <w:rPr>
          <w:rFonts w:cs="Arial" w:asciiTheme="minorEastAsia" w:hAnsiTheme="minorEastAsia"/>
          <w:color w:val="333333"/>
          <w:sz w:val="24"/>
          <w:szCs w:val="24"/>
        </w:rPr>
        <w:t>叠加</w:t>
      </w:r>
      <w:r>
        <w:rPr>
          <w:rFonts w:hint="eastAsia" w:cs="Arial" w:asciiTheme="minorEastAsia" w:hAnsiTheme="minorEastAsia"/>
          <w:color w:val="333333"/>
          <w:sz w:val="24"/>
          <w:szCs w:val="24"/>
        </w:rPr>
        <w:t>融合展现与应用的技术。</w:t>
      </w:r>
      <w:r>
        <w:rPr>
          <w:rFonts w:hint="eastAsia" w:cs="Arial" w:asciiTheme="minorEastAsia" w:hAnsiTheme="minorEastAsia"/>
          <w:spacing w:val="8"/>
          <w:sz w:val="24"/>
          <w:szCs w:val="24"/>
        </w:rPr>
        <w:t>VR</w:t>
      </w:r>
      <w:r>
        <w:rPr>
          <w:rFonts w:hint="eastAsia" w:asciiTheme="minorEastAsia" w:hAnsiTheme="minorEastAsia" w:cstheme="minorEastAsia"/>
          <w:sz w:val="24"/>
          <w:szCs w:val="24"/>
        </w:rPr>
        <w:t>/AR</w:t>
      </w:r>
      <w:r>
        <w:rPr>
          <w:rFonts w:hint="eastAsia" w:cs="Arial" w:asciiTheme="minorEastAsia" w:hAnsiTheme="minorEastAsia"/>
          <w:spacing w:val="8"/>
          <w:sz w:val="24"/>
          <w:szCs w:val="24"/>
        </w:rPr>
        <w:t>技术突破了现实世界的时空约束，</w:t>
      </w:r>
      <w:r>
        <w:rPr>
          <w:rFonts w:hint="eastAsia" w:cs="宋体" w:asciiTheme="minorEastAsia" w:hAnsiTheme="minorEastAsia"/>
          <w:kern w:val="0"/>
          <w:sz w:val="24"/>
          <w:szCs w:val="24"/>
        </w:rPr>
        <w:t>人们可以在虚拟空间中，无拘无束地模拟各种现实</w:t>
      </w:r>
      <w:r>
        <w:rPr>
          <w:rFonts w:cs="宋体" w:asciiTheme="minorEastAsia" w:hAnsiTheme="minorEastAsia"/>
          <w:kern w:val="0"/>
          <w:sz w:val="24"/>
          <w:szCs w:val="24"/>
        </w:rPr>
        <w:t>行为</w:t>
      </w:r>
      <w:r>
        <w:rPr>
          <w:rFonts w:hint="eastAsia" w:cs="宋体" w:asciiTheme="minorEastAsia" w:hAnsiTheme="minorEastAsia"/>
          <w:kern w:val="0"/>
          <w:sz w:val="24"/>
          <w:szCs w:val="24"/>
        </w:rPr>
        <w:t>。</w:t>
      </w:r>
    </w:p>
    <w:p>
      <w:pPr>
        <w:spacing w:line="360" w:lineRule="auto"/>
        <w:rPr>
          <w:rFonts w:cs="Arial" w:asciiTheme="minorEastAsia" w:hAnsiTheme="minorEastAsia"/>
          <w:spacing w:val="8"/>
          <w:sz w:val="24"/>
          <w:szCs w:val="24"/>
        </w:rPr>
      </w:pPr>
    </w:p>
    <w:p>
      <w:pPr>
        <w:spacing w:line="360" w:lineRule="auto"/>
        <w:rPr>
          <w:rFonts w:cs="Arial" w:asciiTheme="minorEastAsia" w:hAnsiTheme="minorEastAsia"/>
          <w:spacing w:val="8"/>
          <w:sz w:val="24"/>
          <w:szCs w:val="24"/>
        </w:rPr>
      </w:pPr>
      <w:r>
        <w:rPr>
          <w:rFonts w:hint="eastAsia" w:cs="Arial" w:asciiTheme="minorEastAsia" w:hAnsiTheme="minorEastAsia"/>
          <w:spacing w:val="8"/>
          <w:sz w:val="24"/>
          <w:szCs w:val="24"/>
        </w:rPr>
        <w:t>2.</w:t>
      </w:r>
      <w:r>
        <w:rPr>
          <w:rFonts w:hint="eastAsia" w:asciiTheme="minorEastAsia" w:hAnsiTheme="minorEastAsia"/>
          <w:sz w:val="24"/>
          <w:szCs w:val="24"/>
        </w:rPr>
        <w:t xml:space="preserve"> VR /AR</w:t>
      </w:r>
      <w:r>
        <w:rPr>
          <w:rFonts w:cs="Arial" w:asciiTheme="minorEastAsia" w:hAnsiTheme="minorEastAsia"/>
          <w:spacing w:val="8"/>
          <w:sz w:val="24"/>
          <w:szCs w:val="24"/>
        </w:rPr>
        <w:t xml:space="preserve"> </w:t>
      </w:r>
      <w:r>
        <w:rPr>
          <w:rFonts w:hint="eastAsia" w:cs="Arial" w:asciiTheme="minorEastAsia" w:hAnsiTheme="minorEastAsia"/>
          <w:spacing w:val="8"/>
          <w:sz w:val="24"/>
          <w:szCs w:val="24"/>
        </w:rPr>
        <w:t>产业的国内外现状</w:t>
      </w:r>
    </w:p>
    <w:p>
      <w:pPr>
        <w:spacing w:line="360" w:lineRule="auto"/>
        <w:ind w:firstLine="512" w:firstLineChars="200"/>
        <w:rPr>
          <w:rFonts w:cs="Arial" w:asciiTheme="minorEastAsia" w:hAnsiTheme="minorEastAsia"/>
          <w:spacing w:val="8"/>
          <w:sz w:val="24"/>
          <w:szCs w:val="24"/>
        </w:rPr>
      </w:pPr>
      <w:r>
        <w:rPr>
          <w:rFonts w:ascii="Arial" w:hAnsi="Arial" w:cs="Arial"/>
          <w:spacing w:val="8"/>
          <w:sz w:val="24"/>
          <w:szCs w:val="24"/>
        </w:rPr>
        <w:t>上世纪50年代末，电影摄影师Morton Heilig研发了数个类VR设备，包括多感知电影播放设备、3D影像与立体声的头戴设备。1968年，美国哈佛大学计算机图形学之父Ivan Sutherlan开发了第一个计算机图形驱动的头戴显示器</w:t>
      </w:r>
      <w:r>
        <w:rPr>
          <w:rFonts w:hint="eastAsia" w:ascii="Arial" w:hAnsi="Arial" w:cs="Arial"/>
          <w:spacing w:val="8"/>
          <w:sz w:val="24"/>
          <w:szCs w:val="24"/>
        </w:rPr>
        <w:t>和</w:t>
      </w:r>
      <w:r>
        <w:rPr>
          <w:rFonts w:ascii="Arial" w:hAnsi="Arial" w:cs="Arial"/>
          <w:spacing w:val="8"/>
          <w:sz w:val="24"/>
          <w:szCs w:val="24"/>
        </w:rPr>
        <w:t>头部位置跟踪系统。这些都</w:t>
      </w:r>
      <w:r>
        <w:rPr>
          <w:rFonts w:hint="eastAsia" w:ascii="Arial" w:hAnsi="Arial" w:cs="Arial"/>
          <w:spacing w:val="8"/>
          <w:sz w:val="24"/>
          <w:szCs w:val="24"/>
        </w:rPr>
        <w:t>是</w:t>
      </w:r>
      <w:r>
        <w:rPr>
          <w:rFonts w:ascii="Arial" w:hAnsi="Arial" w:cs="Arial"/>
          <w:spacing w:val="8"/>
          <w:sz w:val="24"/>
          <w:szCs w:val="24"/>
        </w:rPr>
        <w:t>VR</w:t>
      </w:r>
      <w:r>
        <w:rPr>
          <w:rFonts w:hint="eastAsia" w:ascii="Arial" w:hAnsi="Arial" w:cs="Arial"/>
          <w:spacing w:val="8"/>
          <w:sz w:val="24"/>
          <w:szCs w:val="24"/>
        </w:rPr>
        <w:t>技术</w:t>
      </w:r>
      <w:r>
        <w:rPr>
          <w:rFonts w:ascii="Arial" w:hAnsi="Arial" w:cs="Arial"/>
          <w:spacing w:val="8"/>
          <w:sz w:val="24"/>
          <w:szCs w:val="24"/>
        </w:rPr>
        <w:t>发展史上重要的启蒙。</w:t>
      </w:r>
    </w:p>
    <w:p>
      <w:pPr>
        <w:spacing w:line="360" w:lineRule="auto"/>
        <w:ind w:firstLine="512" w:firstLineChars="200"/>
        <w:rPr>
          <w:rFonts w:cs="Arial" w:asciiTheme="minorEastAsia" w:hAnsiTheme="minorEastAsia"/>
          <w:spacing w:val="8"/>
          <w:sz w:val="24"/>
          <w:szCs w:val="24"/>
        </w:rPr>
      </w:pPr>
      <w:r>
        <w:rPr>
          <w:rFonts w:cs="Arial" w:asciiTheme="minorEastAsia" w:hAnsiTheme="minorEastAsia"/>
          <w:spacing w:val="8"/>
          <w:sz w:val="24"/>
          <w:szCs w:val="24"/>
        </w:rPr>
        <w:t>1989年</w:t>
      </w:r>
      <w:r>
        <w:rPr>
          <w:rFonts w:hint="eastAsia" w:asciiTheme="minorEastAsia" w:hAnsiTheme="minorEastAsia"/>
          <w:sz w:val="24"/>
          <w:szCs w:val="24"/>
        </w:rPr>
        <w:t>，</w:t>
      </w:r>
      <w:r>
        <w:rPr>
          <w:rFonts w:asciiTheme="minorEastAsia" w:hAnsiTheme="minorEastAsia"/>
          <w:sz w:val="24"/>
          <w:szCs w:val="24"/>
        </w:rPr>
        <w:t>美国VPL公司创建人拉尼尔</w:t>
      </w:r>
      <w:r>
        <w:rPr>
          <w:rFonts w:hint="eastAsia" w:asciiTheme="minorEastAsia" w:hAnsiTheme="minorEastAsia"/>
          <w:sz w:val="24"/>
          <w:szCs w:val="24"/>
        </w:rPr>
        <w:t>第一次</w:t>
      </w:r>
      <w:r>
        <w:rPr>
          <w:rFonts w:asciiTheme="minorEastAsia" w:hAnsiTheme="minorEastAsia"/>
          <w:sz w:val="24"/>
          <w:szCs w:val="24"/>
        </w:rPr>
        <w:t>提出</w:t>
      </w:r>
      <w:r>
        <w:rPr>
          <w:rFonts w:hint="eastAsia" w:asciiTheme="minorEastAsia" w:hAnsiTheme="minorEastAsia"/>
          <w:sz w:val="24"/>
          <w:szCs w:val="24"/>
        </w:rPr>
        <w:t>了</w:t>
      </w:r>
      <w:r>
        <w:rPr>
          <w:rFonts w:cs="Arial" w:asciiTheme="minorEastAsia" w:hAnsiTheme="minorEastAsia"/>
          <w:spacing w:val="8"/>
          <w:sz w:val="24"/>
          <w:szCs w:val="24"/>
        </w:rPr>
        <w:t>Virtual Reality的概念</w:t>
      </w:r>
      <w:r>
        <w:rPr>
          <w:rFonts w:hint="eastAsia" w:cs="Arial" w:asciiTheme="minorEastAsia" w:hAnsiTheme="minorEastAsia"/>
          <w:spacing w:val="8"/>
          <w:sz w:val="24"/>
          <w:szCs w:val="24"/>
        </w:rPr>
        <w:t>和销售VR头盔</w:t>
      </w:r>
      <w:r>
        <w:rPr>
          <w:rFonts w:cs="Arial" w:asciiTheme="minorEastAsia" w:hAnsiTheme="minorEastAsia"/>
          <w:spacing w:val="8"/>
          <w:sz w:val="24"/>
          <w:szCs w:val="24"/>
        </w:rPr>
        <w:t>和手套</w:t>
      </w:r>
      <w:r>
        <w:rPr>
          <w:rFonts w:hint="eastAsia" w:cs="Arial" w:asciiTheme="minorEastAsia" w:hAnsiTheme="minorEastAsia"/>
          <w:spacing w:val="8"/>
          <w:sz w:val="24"/>
          <w:szCs w:val="24"/>
        </w:rPr>
        <w:t>，标志着VR</w:t>
      </w:r>
      <w:r>
        <w:rPr>
          <w:rFonts w:hint="eastAsia" w:asciiTheme="minorEastAsia" w:hAnsiTheme="minorEastAsia" w:cstheme="minorEastAsia"/>
          <w:sz w:val="24"/>
          <w:szCs w:val="24"/>
        </w:rPr>
        <w:t>/AR</w:t>
      </w:r>
      <w:r>
        <w:rPr>
          <w:rFonts w:hint="eastAsia" w:cs="Arial" w:asciiTheme="minorEastAsia" w:hAnsiTheme="minorEastAsia"/>
          <w:spacing w:val="8"/>
          <w:sz w:val="24"/>
          <w:szCs w:val="24"/>
        </w:rPr>
        <w:t>技术进入了产品化阶段。在</w:t>
      </w:r>
      <w:r>
        <w:rPr>
          <w:rFonts w:cs="Arial" w:asciiTheme="minorEastAsia" w:hAnsiTheme="minorEastAsia"/>
          <w:spacing w:val="8"/>
          <w:sz w:val="24"/>
          <w:szCs w:val="24"/>
        </w:rPr>
        <w:t>90年代，索尼、任天堂等游戏公司陆续推出VR游戏机产品</w:t>
      </w:r>
      <w:r>
        <w:rPr>
          <w:rFonts w:hint="eastAsia" w:cs="Arial" w:asciiTheme="minorEastAsia" w:hAnsiTheme="minorEastAsia"/>
          <w:spacing w:val="8"/>
          <w:sz w:val="24"/>
          <w:szCs w:val="24"/>
        </w:rPr>
        <w:t>，</w:t>
      </w:r>
      <w:r>
        <w:rPr>
          <w:rFonts w:cs="Arial" w:asciiTheme="minorEastAsia" w:hAnsiTheme="minorEastAsia"/>
          <w:spacing w:val="8"/>
          <w:sz w:val="24"/>
          <w:szCs w:val="24"/>
        </w:rPr>
        <w:t>但</w:t>
      </w:r>
      <w:r>
        <w:rPr>
          <w:rFonts w:hint="eastAsia" w:cs="Arial" w:asciiTheme="minorEastAsia" w:hAnsiTheme="minorEastAsia"/>
          <w:spacing w:val="8"/>
          <w:sz w:val="24"/>
          <w:szCs w:val="24"/>
        </w:rPr>
        <w:t>当时</w:t>
      </w:r>
      <w:r>
        <w:rPr>
          <w:rFonts w:cs="Arial" w:asciiTheme="minorEastAsia" w:hAnsiTheme="minorEastAsia"/>
          <w:spacing w:val="8"/>
          <w:sz w:val="24"/>
          <w:szCs w:val="24"/>
        </w:rPr>
        <w:t>产业链不完备，技术也不成熟，VR产品并未得到消费者的认可。2014年，Facebook收购Oculus</w:t>
      </w:r>
      <w:r>
        <w:rPr>
          <w:rFonts w:hint="eastAsia" w:cs="Arial" w:asciiTheme="minorEastAsia" w:hAnsiTheme="minorEastAsia"/>
          <w:spacing w:val="8"/>
          <w:sz w:val="24"/>
          <w:szCs w:val="24"/>
        </w:rPr>
        <w:t>开发</w:t>
      </w:r>
      <w:r>
        <w:rPr>
          <w:rFonts w:cs="Arial" w:asciiTheme="minorEastAsia" w:hAnsiTheme="minorEastAsia"/>
          <w:spacing w:val="8"/>
          <w:sz w:val="24"/>
          <w:szCs w:val="24"/>
        </w:rPr>
        <w:t>VR</w:t>
      </w:r>
      <w:r>
        <w:rPr>
          <w:rFonts w:hint="eastAsia" w:cs="Arial" w:asciiTheme="minorEastAsia" w:hAnsiTheme="minorEastAsia"/>
          <w:spacing w:val="8"/>
          <w:sz w:val="24"/>
          <w:szCs w:val="24"/>
        </w:rPr>
        <w:t>产品，标志着</w:t>
      </w:r>
      <w:r>
        <w:rPr>
          <w:rFonts w:cs="Arial" w:asciiTheme="minorEastAsia" w:hAnsiTheme="minorEastAsia"/>
          <w:spacing w:val="8"/>
          <w:sz w:val="24"/>
          <w:szCs w:val="24"/>
        </w:rPr>
        <w:t>VR</w:t>
      </w:r>
      <w:r>
        <w:rPr>
          <w:rFonts w:hint="eastAsia" w:cs="Arial" w:asciiTheme="minorEastAsia" w:hAnsiTheme="minorEastAsia"/>
          <w:spacing w:val="8"/>
          <w:sz w:val="24"/>
          <w:szCs w:val="24"/>
        </w:rPr>
        <w:t>技术</w:t>
      </w:r>
      <w:r>
        <w:rPr>
          <w:rFonts w:cs="Arial" w:asciiTheme="minorEastAsia" w:hAnsiTheme="minorEastAsia"/>
          <w:spacing w:val="8"/>
          <w:sz w:val="24"/>
          <w:szCs w:val="24"/>
        </w:rPr>
        <w:t>的产业化</w:t>
      </w:r>
      <w:r>
        <w:rPr>
          <w:rFonts w:hint="eastAsia" w:cs="Arial" w:asciiTheme="minorEastAsia" w:hAnsiTheme="minorEastAsia"/>
          <w:spacing w:val="8"/>
          <w:sz w:val="24"/>
          <w:szCs w:val="24"/>
        </w:rPr>
        <w:t>的开始</w:t>
      </w:r>
      <w:r>
        <w:rPr>
          <w:rFonts w:cs="Arial" w:asciiTheme="minorEastAsia" w:hAnsiTheme="minorEastAsia"/>
          <w:spacing w:val="8"/>
          <w:sz w:val="24"/>
          <w:szCs w:val="24"/>
        </w:rPr>
        <w:t>。随后，</w:t>
      </w:r>
      <w:r>
        <w:rPr>
          <w:rFonts w:hint="eastAsia" w:cs="Arial" w:asciiTheme="minorEastAsia" w:hAnsiTheme="minorEastAsia"/>
          <w:spacing w:val="8"/>
          <w:sz w:val="24"/>
          <w:szCs w:val="24"/>
        </w:rPr>
        <w:t>众多国际大型企业相继推出相应品牌的VR产品，</w:t>
      </w:r>
      <w:r>
        <w:rPr>
          <w:rFonts w:cs="Arial" w:asciiTheme="minorEastAsia" w:hAnsiTheme="minorEastAsia"/>
          <w:spacing w:val="8"/>
          <w:sz w:val="24"/>
          <w:szCs w:val="24"/>
        </w:rPr>
        <w:t>Sony</w:t>
      </w:r>
      <w:r>
        <w:rPr>
          <w:rFonts w:hint="eastAsia" w:cs="Arial" w:asciiTheme="minorEastAsia" w:hAnsiTheme="minorEastAsia"/>
          <w:spacing w:val="8"/>
          <w:sz w:val="24"/>
          <w:szCs w:val="24"/>
        </w:rPr>
        <w:t>启动</w:t>
      </w:r>
      <w:r>
        <w:rPr>
          <w:rFonts w:cs="Arial" w:asciiTheme="minorEastAsia" w:hAnsiTheme="minorEastAsia"/>
          <w:spacing w:val="8"/>
          <w:sz w:val="24"/>
          <w:szCs w:val="24"/>
        </w:rPr>
        <w:t>Morpheus计划（即现在的PlayStation VR）</w:t>
      </w:r>
      <w:r>
        <w:rPr>
          <w:rFonts w:hint="eastAsia" w:cs="Arial" w:asciiTheme="minorEastAsia" w:hAnsiTheme="minorEastAsia"/>
          <w:spacing w:val="8"/>
          <w:sz w:val="24"/>
          <w:szCs w:val="24"/>
        </w:rPr>
        <w:t>，</w:t>
      </w:r>
      <w:r>
        <w:rPr>
          <w:rFonts w:cs="Arial" w:asciiTheme="minorEastAsia" w:hAnsiTheme="minorEastAsia"/>
          <w:spacing w:val="8"/>
          <w:sz w:val="24"/>
          <w:szCs w:val="24"/>
        </w:rPr>
        <w:t>Google推出Cardboard</w:t>
      </w:r>
      <w:r>
        <w:rPr>
          <w:rFonts w:hint="eastAsia" w:cs="Arial" w:asciiTheme="minorEastAsia" w:hAnsiTheme="minorEastAsia"/>
          <w:spacing w:val="8"/>
          <w:sz w:val="24"/>
          <w:szCs w:val="24"/>
        </w:rPr>
        <w:t>，</w:t>
      </w:r>
      <w:r>
        <w:rPr>
          <w:rFonts w:cs="Arial" w:asciiTheme="minorEastAsia" w:hAnsiTheme="minorEastAsia"/>
          <w:spacing w:val="8"/>
          <w:sz w:val="24"/>
          <w:szCs w:val="24"/>
        </w:rPr>
        <w:t>三星与Oculus合作推出Gear VR</w:t>
      </w:r>
      <w:r>
        <w:rPr>
          <w:rFonts w:hint="eastAsia" w:cs="Arial" w:asciiTheme="minorEastAsia" w:hAnsiTheme="minorEastAsia"/>
          <w:spacing w:val="8"/>
          <w:sz w:val="24"/>
          <w:szCs w:val="24"/>
        </w:rPr>
        <w:t>，</w:t>
      </w:r>
      <w:r>
        <w:rPr>
          <w:rFonts w:cs="Arial" w:asciiTheme="minorEastAsia" w:hAnsiTheme="minorEastAsia"/>
          <w:spacing w:val="8"/>
          <w:sz w:val="24"/>
          <w:szCs w:val="24"/>
        </w:rPr>
        <w:t xml:space="preserve"> HTC与Valve合作研发HTC Vive。</w:t>
      </w:r>
    </w:p>
    <w:p>
      <w:pPr>
        <w:spacing w:line="360" w:lineRule="auto"/>
        <w:ind w:firstLine="420"/>
        <w:rPr>
          <w:rFonts w:cs="Arial" w:asciiTheme="minorEastAsia" w:hAnsiTheme="minorEastAsia"/>
          <w:spacing w:val="8"/>
          <w:sz w:val="24"/>
          <w:szCs w:val="24"/>
        </w:rPr>
      </w:pPr>
      <w:r>
        <w:rPr>
          <w:rFonts w:hint="eastAsia" w:cs="宋体" w:asciiTheme="minorEastAsia" w:hAnsiTheme="minorEastAsia"/>
          <w:sz w:val="24"/>
          <w:szCs w:val="24"/>
        </w:rPr>
        <w:t>目前，我国约有300多家从事VR研发与应用的企业，其中约三分之一在广东，全球大部分VR移动端的设备产自深圳，东莞是主要的硬件加工基地，广东拥有较为完善的VR产业链，支撑着全国和国际的VR产业化发展。</w:t>
      </w:r>
    </w:p>
    <w:p>
      <w:pPr>
        <w:spacing w:line="360" w:lineRule="auto"/>
        <w:ind w:firstLine="420"/>
        <w:rPr>
          <w:rFonts w:cs="Arial" w:asciiTheme="minorEastAsia" w:hAnsiTheme="minorEastAsia"/>
          <w:spacing w:val="8"/>
          <w:sz w:val="24"/>
          <w:szCs w:val="24"/>
        </w:rPr>
      </w:pPr>
      <w:r>
        <w:rPr>
          <w:rFonts w:hint="eastAsia" w:cs="Arial" w:asciiTheme="minorEastAsia" w:hAnsiTheme="minorEastAsia"/>
          <w:spacing w:val="8"/>
          <w:sz w:val="24"/>
          <w:szCs w:val="24"/>
        </w:rPr>
        <w:t>近年来，随着互联网络带宽技术的突破和移动互联网的快速发展， VR</w:t>
      </w:r>
      <w:r>
        <w:rPr>
          <w:rFonts w:hint="eastAsia" w:asciiTheme="minorEastAsia" w:hAnsiTheme="minorEastAsia" w:cstheme="minorEastAsia"/>
          <w:sz w:val="24"/>
          <w:szCs w:val="24"/>
        </w:rPr>
        <w:t>/AR系统</w:t>
      </w:r>
      <w:r>
        <w:rPr>
          <w:rFonts w:hint="eastAsia" w:cs="Arial" w:asciiTheme="minorEastAsia" w:hAnsiTheme="minorEastAsia"/>
          <w:spacing w:val="8"/>
          <w:sz w:val="24"/>
          <w:szCs w:val="24"/>
        </w:rPr>
        <w:t>已经</w:t>
      </w:r>
      <w:r>
        <w:rPr>
          <w:rFonts w:hint="eastAsia" w:cs="宋体" w:asciiTheme="minorEastAsia" w:hAnsiTheme="minorEastAsia"/>
          <w:kern w:val="0"/>
          <w:sz w:val="24"/>
          <w:szCs w:val="24"/>
        </w:rPr>
        <w:t>广泛应用于</w:t>
      </w:r>
      <w:r>
        <w:rPr>
          <w:rFonts w:hint="eastAsia" w:asciiTheme="minorEastAsia" w:hAnsiTheme="minorEastAsia"/>
          <w:color w:val="000000"/>
          <w:sz w:val="24"/>
          <w:szCs w:val="24"/>
        </w:rPr>
        <w:t>文化创意、教育医疗、电子商务、社交传媒等行业领域。</w:t>
      </w:r>
      <w:r>
        <w:rPr>
          <w:rFonts w:hint="eastAsia" w:cs="宋体" w:asciiTheme="minorEastAsia" w:hAnsiTheme="minorEastAsia"/>
          <w:sz w:val="24"/>
          <w:szCs w:val="24"/>
        </w:rPr>
        <w:t>国外数据调研公司SuperData发布年度VR调查报告，2016年VR市场共有27亿美元收入。根据Digi Capital预测，到2020年，全球AR与VR市场规模将达到1500亿美元。预计届时，全球头戴VR设备年销量将达4000万台左右。</w:t>
      </w:r>
    </w:p>
    <w:p>
      <w:pPr>
        <w:spacing w:line="360" w:lineRule="auto"/>
        <w:rPr>
          <w:rFonts w:asciiTheme="minorEastAsia" w:hAnsiTheme="minorEastAsia" w:cstheme="minorEastAsia"/>
          <w:sz w:val="24"/>
          <w:szCs w:val="24"/>
        </w:rPr>
      </w:pP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3.VR系统结构</w:t>
      </w:r>
    </w:p>
    <w:p>
      <w:pPr>
        <w:spacing w:line="360" w:lineRule="auto"/>
        <w:ind w:firstLine="420"/>
        <w:jc w:val="left"/>
        <w:rPr>
          <w:rFonts w:hint="eastAsia" w:cs="Arial" w:asciiTheme="minorEastAsia" w:hAnsiTheme="minorEastAsia"/>
          <w:spacing w:val="8"/>
          <w:sz w:val="24"/>
          <w:szCs w:val="24"/>
        </w:rPr>
      </w:pPr>
      <w:r>
        <w:rPr>
          <w:rFonts w:hint="eastAsia" w:asciiTheme="minorEastAsia" w:hAnsiTheme="minorEastAsia" w:cstheme="minorEastAsia"/>
          <w:sz w:val="24"/>
          <w:szCs w:val="24"/>
        </w:rPr>
        <w:t>VR系统结构一般包括：</w:t>
      </w:r>
      <w:r>
        <w:rPr>
          <w:rFonts w:cs="Arial" w:asciiTheme="minorEastAsia" w:hAnsiTheme="minorEastAsia"/>
          <w:spacing w:val="8"/>
          <w:sz w:val="24"/>
          <w:szCs w:val="24"/>
        </w:rPr>
        <w:t>硬件设备、操作系统、内容、</w:t>
      </w:r>
      <w:r>
        <w:rPr>
          <w:rFonts w:hint="eastAsia" w:cs="Arial" w:asciiTheme="minorEastAsia" w:hAnsiTheme="minorEastAsia"/>
          <w:spacing w:val="8"/>
          <w:sz w:val="24"/>
          <w:szCs w:val="24"/>
        </w:rPr>
        <w:t>应用系统，分发五大部分（如图1）</w:t>
      </w:r>
      <w:r>
        <w:rPr>
          <w:rFonts w:cs="Arial" w:asciiTheme="minorEastAsia" w:hAnsiTheme="minorEastAsia"/>
          <w:spacing w:val="8"/>
          <w:sz w:val="24"/>
          <w:szCs w:val="24"/>
        </w:rPr>
        <w:t>。硬件设备</w:t>
      </w:r>
      <w:r>
        <w:rPr>
          <w:rFonts w:hint="eastAsia" w:cs="Arial" w:asciiTheme="minorEastAsia" w:hAnsiTheme="minorEastAsia"/>
          <w:spacing w:val="8"/>
          <w:sz w:val="24"/>
          <w:szCs w:val="24"/>
        </w:rPr>
        <w:t>主要包括</w:t>
      </w:r>
      <w:r>
        <w:rPr>
          <w:rFonts w:cs="Arial" w:asciiTheme="minorEastAsia" w:hAnsiTheme="minorEastAsia"/>
          <w:spacing w:val="8"/>
          <w:sz w:val="24"/>
          <w:szCs w:val="24"/>
        </w:rPr>
        <w:t>显示设备和</w:t>
      </w:r>
      <w:r>
        <w:rPr>
          <w:rFonts w:hint="eastAsia" w:cs="Arial" w:asciiTheme="minorEastAsia" w:hAnsiTheme="minorEastAsia"/>
          <w:spacing w:val="8"/>
          <w:sz w:val="24"/>
          <w:szCs w:val="24"/>
        </w:rPr>
        <w:t>人机交互</w:t>
      </w:r>
      <w:r>
        <w:rPr>
          <w:rFonts w:cs="Arial" w:asciiTheme="minorEastAsia" w:hAnsiTheme="minorEastAsia"/>
          <w:spacing w:val="8"/>
          <w:sz w:val="24"/>
          <w:szCs w:val="24"/>
        </w:rPr>
        <w:t>设备</w:t>
      </w:r>
      <w:r>
        <w:rPr>
          <w:rFonts w:hint="eastAsia" w:cs="Arial" w:asciiTheme="minorEastAsia" w:hAnsiTheme="minorEastAsia"/>
          <w:spacing w:val="8"/>
          <w:sz w:val="24"/>
          <w:szCs w:val="24"/>
        </w:rPr>
        <w:t>，目前主流的头</w:t>
      </w:r>
      <w:r>
        <w:rPr>
          <w:rFonts w:cs="Arial" w:asciiTheme="minorEastAsia" w:hAnsiTheme="minorEastAsia"/>
          <w:spacing w:val="8"/>
          <w:sz w:val="24"/>
          <w:szCs w:val="24"/>
        </w:rPr>
        <w:t>显</w:t>
      </w:r>
      <w:r>
        <w:rPr>
          <w:rFonts w:hint="eastAsia" w:cs="Arial" w:asciiTheme="minorEastAsia" w:hAnsiTheme="minorEastAsia"/>
          <w:spacing w:val="8"/>
          <w:sz w:val="24"/>
          <w:szCs w:val="24"/>
        </w:rPr>
        <w:t>产品有：</w:t>
      </w:r>
      <w:r>
        <w:rPr>
          <w:rFonts w:cs="Arial" w:asciiTheme="minorEastAsia" w:hAnsiTheme="minorEastAsia"/>
          <w:spacing w:val="8"/>
          <w:sz w:val="24"/>
          <w:szCs w:val="24"/>
        </w:rPr>
        <w:t>Oculus Rift、HTC Vive</w:t>
      </w:r>
      <w:r>
        <w:rPr>
          <w:rFonts w:hint="eastAsia" w:cs="Arial" w:asciiTheme="minorEastAsia" w:hAnsiTheme="minorEastAsia"/>
          <w:spacing w:val="8"/>
          <w:sz w:val="24"/>
          <w:szCs w:val="24"/>
        </w:rPr>
        <w:t>、</w:t>
      </w:r>
      <w:r>
        <w:rPr>
          <w:rFonts w:cs="Arial" w:asciiTheme="minorEastAsia" w:hAnsiTheme="minorEastAsia"/>
          <w:spacing w:val="8"/>
          <w:sz w:val="24"/>
          <w:szCs w:val="24"/>
        </w:rPr>
        <w:t>大朋、3Glasses</w:t>
      </w:r>
      <w:r>
        <w:rPr>
          <w:rFonts w:hint="eastAsia" w:cs="Arial" w:asciiTheme="minorEastAsia" w:hAnsiTheme="minorEastAsia"/>
          <w:spacing w:val="8"/>
          <w:sz w:val="24"/>
          <w:szCs w:val="24"/>
        </w:rPr>
        <w:t>等。</w:t>
      </w:r>
      <w:r>
        <w:rPr>
          <w:rFonts w:cs="Arial" w:asciiTheme="minorEastAsia" w:hAnsiTheme="minorEastAsia"/>
          <w:spacing w:val="8"/>
          <w:sz w:val="24"/>
          <w:szCs w:val="24"/>
        </w:rPr>
        <w:t>人机交互</w:t>
      </w:r>
      <w:r>
        <w:rPr>
          <w:rFonts w:hint="eastAsia" w:cs="Arial" w:asciiTheme="minorEastAsia" w:hAnsiTheme="minorEastAsia"/>
          <w:spacing w:val="8"/>
          <w:sz w:val="24"/>
          <w:szCs w:val="24"/>
        </w:rPr>
        <w:t>设备主要是</w:t>
      </w:r>
      <w:r>
        <w:rPr>
          <w:rFonts w:cs="Arial" w:asciiTheme="minorEastAsia" w:hAnsiTheme="minorEastAsia"/>
          <w:spacing w:val="8"/>
          <w:sz w:val="24"/>
          <w:szCs w:val="24"/>
        </w:rPr>
        <w:t>手柄</w:t>
      </w:r>
      <w:r>
        <w:rPr>
          <w:rFonts w:hint="eastAsia" w:cs="Arial" w:asciiTheme="minorEastAsia" w:hAnsiTheme="minorEastAsia"/>
          <w:spacing w:val="8"/>
          <w:sz w:val="24"/>
          <w:szCs w:val="24"/>
        </w:rPr>
        <w:t>和</w:t>
      </w:r>
      <w:r>
        <w:rPr>
          <w:rFonts w:cs="Arial" w:asciiTheme="minorEastAsia" w:hAnsiTheme="minorEastAsia"/>
          <w:spacing w:val="8"/>
          <w:sz w:val="24"/>
          <w:szCs w:val="24"/>
        </w:rPr>
        <w:t>手势追踪</w:t>
      </w:r>
      <w:r>
        <w:rPr>
          <w:rFonts w:hint="eastAsia" w:cs="Arial" w:asciiTheme="minorEastAsia" w:hAnsiTheme="minorEastAsia"/>
          <w:spacing w:val="8"/>
          <w:sz w:val="24"/>
          <w:szCs w:val="24"/>
        </w:rPr>
        <w:t>设备，主流</w:t>
      </w:r>
      <w:r>
        <w:rPr>
          <w:rFonts w:cs="Arial" w:asciiTheme="minorEastAsia" w:hAnsiTheme="minorEastAsia"/>
          <w:spacing w:val="8"/>
          <w:sz w:val="24"/>
          <w:szCs w:val="24"/>
        </w:rPr>
        <w:t>手柄</w:t>
      </w:r>
      <w:r>
        <w:rPr>
          <w:rFonts w:hint="eastAsia" w:cs="Arial" w:asciiTheme="minorEastAsia" w:hAnsiTheme="minorEastAsia"/>
          <w:spacing w:val="8"/>
          <w:sz w:val="24"/>
          <w:szCs w:val="24"/>
        </w:rPr>
        <w:t>产品有：</w:t>
      </w:r>
      <w:r>
        <w:rPr>
          <w:rFonts w:cs="Arial" w:asciiTheme="minorEastAsia" w:hAnsiTheme="minorEastAsia"/>
          <w:spacing w:val="8"/>
          <w:sz w:val="24"/>
          <w:szCs w:val="24"/>
        </w:rPr>
        <w:t>Oculus、HTC、Sony、Gear VR</w:t>
      </w:r>
      <w:r>
        <w:rPr>
          <w:rFonts w:hint="eastAsia" w:cs="Arial" w:asciiTheme="minorEastAsia" w:hAnsiTheme="minorEastAsia"/>
          <w:spacing w:val="8"/>
          <w:sz w:val="24"/>
          <w:szCs w:val="24"/>
        </w:rPr>
        <w:t>，主流</w:t>
      </w:r>
      <w:r>
        <w:rPr>
          <w:rFonts w:cs="Arial" w:asciiTheme="minorEastAsia" w:hAnsiTheme="minorEastAsia"/>
          <w:spacing w:val="8"/>
          <w:sz w:val="24"/>
          <w:szCs w:val="24"/>
        </w:rPr>
        <w:t>手势追踪产品</w:t>
      </w:r>
      <w:r>
        <w:rPr>
          <w:rFonts w:hint="eastAsia" w:cs="Arial" w:asciiTheme="minorEastAsia" w:hAnsiTheme="minorEastAsia"/>
          <w:spacing w:val="8"/>
          <w:sz w:val="24"/>
          <w:szCs w:val="24"/>
        </w:rPr>
        <w:t>有</w:t>
      </w:r>
      <w:r>
        <w:rPr>
          <w:rFonts w:cs="Arial" w:asciiTheme="minorEastAsia" w:hAnsiTheme="minorEastAsia"/>
          <w:spacing w:val="8"/>
          <w:sz w:val="24"/>
          <w:szCs w:val="24"/>
        </w:rPr>
        <w:t>Nimble Sense、LeapMotion、Usens</w:t>
      </w:r>
      <w:r>
        <w:rPr>
          <w:rFonts w:hint="eastAsia" w:cs="Arial" w:asciiTheme="minorEastAsia" w:hAnsiTheme="minorEastAsia"/>
          <w:spacing w:val="8"/>
          <w:sz w:val="24"/>
          <w:szCs w:val="24"/>
        </w:rPr>
        <w:t>等。</w:t>
      </w:r>
      <w:r>
        <w:rPr>
          <w:rFonts w:cs="Arial" w:asciiTheme="minorEastAsia" w:hAnsiTheme="minorEastAsia"/>
          <w:spacing w:val="8"/>
          <w:sz w:val="24"/>
          <w:szCs w:val="24"/>
        </w:rPr>
        <w:t>VR操作系统</w:t>
      </w:r>
      <w:r>
        <w:rPr>
          <w:rFonts w:hint="eastAsia" w:cs="Arial" w:asciiTheme="minorEastAsia" w:hAnsiTheme="minorEastAsia"/>
          <w:spacing w:val="8"/>
          <w:sz w:val="24"/>
          <w:szCs w:val="24"/>
        </w:rPr>
        <w:t>是</w:t>
      </w:r>
      <w:r>
        <w:rPr>
          <w:rFonts w:cs="Arial" w:asciiTheme="minorEastAsia" w:hAnsiTheme="minorEastAsia"/>
          <w:spacing w:val="8"/>
          <w:sz w:val="24"/>
          <w:szCs w:val="24"/>
        </w:rPr>
        <w:t>用于管理VR</w:t>
      </w:r>
      <w:r>
        <w:rPr>
          <w:rFonts w:hint="eastAsia" w:cs="Arial" w:asciiTheme="minorEastAsia" w:hAnsiTheme="minorEastAsia"/>
          <w:spacing w:val="8"/>
          <w:sz w:val="24"/>
          <w:szCs w:val="24"/>
        </w:rPr>
        <w:t>系统</w:t>
      </w:r>
      <w:r>
        <w:rPr>
          <w:rFonts w:cs="Arial" w:asciiTheme="minorEastAsia" w:hAnsiTheme="minorEastAsia"/>
          <w:spacing w:val="8"/>
          <w:sz w:val="24"/>
          <w:szCs w:val="24"/>
        </w:rPr>
        <w:t>的</w:t>
      </w:r>
      <w:r>
        <w:rPr>
          <w:rFonts w:hint="eastAsia" w:cs="Arial" w:asciiTheme="minorEastAsia" w:hAnsiTheme="minorEastAsia"/>
          <w:spacing w:val="8"/>
          <w:sz w:val="24"/>
          <w:szCs w:val="24"/>
        </w:rPr>
        <w:t>软</w:t>
      </w:r>
      <w:r>
        <w:rPr>
          <w:rFonts w:cs="Arial" w:asciiTheme="minorEastAsia" w:hAnsiTheme="minorEastAsia"/>
          <w:spacing w:val="8"/>
          <w:sz w:val="24"/>
          <w:szCs w:val="24"/>
        </w:rPr>
        <w:t>硬件资源</w:t>
      </w:r>
      <w:r>
        <w:rPr>
          <w:rFonts w:hint="eastAsia" w:cs="Arial" w:asciiTheme="minorEastAsia" w:hAnsiTheme="minorEastAsia"/>
          <w:spacing w:val="8"/>
          <w:sz w:val="24"/>
          <w:szCs w:val="24"/>
        </w:rPr>
        <w:t>，目前主要</w:t>
      </w:r>
      <w:r>
        <w:rPr>
          <w:rFonts w:cs="Arial" w:asciiTheme="minorEastAsia" w:hAnsiTheme="minorEastAsia"/>
          <w:spacing w:val="8"/>
          <w:sz w:val="24"/>
          <w:szCs w:val="24"/>
        </w:rPr>
        <w:t>由</w:t>
      </w:r>
      <w:r>
        <w:rPr>
          <w:rFonts w:hint="eastAsia" w:cs="Arial" w:asciiTheme="minorEastAsia" w:hAnsiTheme="minorEastAsia"/>
          <w:spacing w:val="8"/>
          <w:sz w:val="24"/>
          <w:szCs w:val="24"/>
        </w:rPr>
        <w:t>设备</w:t>
      </w:r>
      <w:r>
        <w:rPr>
          <w:rFonts w:cs="Arial" w:asciiTheme="minorEastAsia" w:hAnsiTheme="minorEastAsia"/>
          <w:spacing w:val="8"/>
          <w:sz w:val="24"/>
          <w:szCs w:val="24"/>
        </w:rPr>
        <w:t>厂商自行开发</w:t>
      </w:r>
      <w:r>
        <w:rPr>
          <w:rFonts w:hint="eastAsia" w:cs="Arial" w:asciiTheme="minorEastAsia" w:hAnsiTheme="minorEastAsia"/>
          <w:spacing w:val="8"/>
          <w:sz w:val="24"/>
          <w:szCs w:val="24"/>
        </w:rPr>
        <w:t>为主。分发平台提供VR应用系统的网络、计算和存储支撑服务，提供内容的展现环境。</w:t>
      </w:r>
    </w:p>
    <w:p>
      <w:pPr>
        <w:spacing w:line="360" w:lineRule="auto"/>
        <w:jc w:val="left"/>
        <w:rPr>
          <w:rFonts w:hint="eastAsia" w:cs="Arial" w:asciiTheme="minorEastAsia" w:hAnsiTheme="minorEastAsia"/>
          <w:spacing w:val="8"/>
          <w:sz w:val="24"/>
          <w:szCs w:val="24"/>
        </w:rPr>
      </w:pPr>
      <w:r>
        <w:rPr>
          <w:rFonts w:ascii="宋体" w:hAnsi="宋体" w:eastAsia="宋体" w:cs="宋体"/>
          <w:kern w:val="0"/>
          <w:sz w:val="24"/>
          <w:szCs w:val="24"/>
        </w:rPr>
        <w:drawing>
          <wp:inline distT="0" distB="0" distL="0" distR="0">
            <wp:extent cx="5274310" cy="2186940"/>
            <wp:effectExtent l="0" t="0" r="2540" b="3810"/>
            <wp:docPr id="7" name="图片 43" descr="E:\01-个人材料\01-公事\10-项目\12-省项目\08-2017\09-信元金科虚拟办事大厅\05-提交稿\图片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descr="E:\01-个人材料\01-公事\10-项目\12-省项目\08-2017\09-信元金科虚拟办事大厅\05-提交稿\图片8.jpg"/>
                    <pic:cNvPicPr>
                      <a:picLocks noChangeAspect="1" noChangeArrowheads="1"/>
                    </pic:cNvPicPr>
                  </pic:nvPicPr>
                  <pic:blipFill>
                    <a:blip r:embed="rId6"/>
                    <a:srcRect/>
                    <a:stretch>
                      <a:fillRect/>
                    </a:stretch>
                  </pic:blipFill>
                  <pic:spPr>
                    <a:xfrm>
                      <a:off x="0" y="0"/>
                      <a:ext cx="5274310" cy="2186940"/>
                    </a:xfrm>
                    <a:prstGeom prst="rect">
                      <a:avLst/>
                    </a:prstGeom>
                    <a:noFill/>
                    <a:ln w="9525">
                      <a:noFill/>
                    </a:ln>
                  </pic:spPr>
                </pic:pic>
              </a:graphicData>
            </a:graphic>
          </wp:inline>
        </w:drawing>
      </w:r>
    </w:p>
    <w:p>
      <w:pPr>
        <w:spacing w:line="360" w:lineRule="auto"/>
        <w:jc w:val="left"/>
        <w:rPr>
          <w:rFonts w:asciiTheme="minorEastAsia" w:hAnsiTheme="minorEastAsia" w:cstheme="minorEastAsia"/>
          <w:sz w:val="24"/>
          <w:szCs w:val="24"/>
        </w:rPr>
      </w:pPr>
      <w:r>
        <w:rPr>
          <w:rFonts w:ascii="宋体" w:hAnsi="宋体" w:eastAsia="宋体" w:cs="宋体"/>
          <w:kern w:val="0"/>
          <w:sz w:val="24"/>
          <w:szCs w:val="24"/>
        </w:rPr>
        <mc:AlternateContent>
          <mc:Choice Requires="wps">
            <w:drawing>
              <wp:inline distT="0" distB="0" distL="114300" distR="114300">
                <wp:extent cx="307340" cy="307340"/>
                <wp:effectExtent l="0" t="0" r="0" b="0"/>
                <wp:docPr id="1" name="图片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7340" cy="307340"/>
                        </a:xfrm>
                        <a:prstGeom prst="rect">
                          <a:avLst/>
                        </a:prstGeom>
                        <a:noFill/>
                        <a:ln w="9525">
                          <a:noFill/>
                        </a:ln>
                      </wps:spPr>
                      <wps:bodyPr upright="1"/>
                    </wps:wsp>
                  </a:graphicData>
                </a:graphic>
              </wp:inline>
            </w:drawing>
          </mc:Choice>
          <mc:Fallback>
            <w:pict>
              <v:rect id="图片 7" o:spid="_x0000_s1026" o:spt="1" style="height:24.2pt;width:24.2pt;" filled="f" stroked="f" coordsize="21600,21600" o:gfxdata="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&#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gqr/80wAAAAMBAAAPAAAAAAAAAAEAIAAAACIAAABk&#10;cnMvZG93bnJldi54bWxQSwECFAAUAAAACACHTuJAIxT1XJkBAAAcAwAADgAAAAAAAAABACAAAAAi&#10;AQAAZHJzL2Uyb0RvYy54bWxQSwUGAAAAAAYABgBZAQAALQUAAAAA&#10;">
                <v:fill on="f" focussize="0,0"/>
                <v:stroke on="f"/>
                <v:imagedata o:title=""/>
                <o:lock v:ext="edit" aspectratio="t"/>
                <w10:wrap type="none"/>
                <w10:anchorlock/>
              </v:rect>
            </w:pict>
          </mc:Fallback>
        </mc:AlternateContent>
      </w:r>
      <w:r>
        <w:rPr>
          <w:rFonts w:ascii="宋体" w:hAnsi="宋体" w:eastAsia="宋体" w:cs="宋体"/>
          <w:kern w:val="0"/>
          <w:sz w:val="24"/>
          <w:szCs w:val="24"/>
        </w:rPr>
        <w:t xml:space="preserve"> </w:t>
      </w:r>
      <w:r>
        <w:rPr>
          <w:rFonts w:hint="eastAsia" w:ascii="宋体" w:hAnsi="宋体" w:cs="宋体"/>
          <w:kern w:val="0"/>
          <w:sz w:val="24"/>
          <w:szCs w:val="24"/>
          <w:lang w:val="en-US" w:eastAsia="zh-CN"/>
        </w:rPr>
        <w:t xml:space="preserve">                   </w:t>
      </w:r>
      <w:r>
        <w:rPr>
          <w:rFonts w:hint="eastAsia" w:asciiTheme="minorEastAsia" w:hAnsiTheme="minorEastAsia" w:cstheme="minorEastAsia"/>
          <w:sz w:val="24"/>
          <w:szCs w:val="24"/>
        </w:rPr>
        <w:t>图1 VR系统结构框图</w:t>
      </w:r>
    </w:p>
    <w:p>
      <w:pPr>
        <w:pStyle w:val="3"/>
        <w:rPr>
          <w:rFonts w:asciiTheme="minorEastAsia" w:hAnsiTheme="minorEastAsia" w:eastAsiaTheme="minorEastAsia"/>
          <w:sz w:val="32"/>
          <w:szCs w:val="32"/>
        </w:rPr>
      </w:pPr>
      <w:bookmarkStart w:id="53" w:name="_Toc294"/>
      <w:bookmarkStart w:id="54" w:name="_Toc16121"/>
      <w:bookmarkStart w:id="55" w:name="_Toc19425"/>
      <w:bookmarkStart w:id="56" w:name="_Toc28951"/>
      <w:bookmarkStart w:id="57" w:name="_Toc5917"/>
      <w:bookmarkStart w:id="58" w:name="_Toc25969"/>
      <w:bookmarkStart w:id="59" w:name="_Toc7776"/>
      <w:bookmarkStart w:id="60" w:name="_Toc17937"/>
      <w:bookmarkStart w:id="61" w:name="_Toc6509"/>
      <w:bookmarkStart w:id="62" w:name="_Toc13193"/>
      <w:bookmarkStart w:id="63" w:name="_Toc14838"/>
      <w:bookmarkStart w:id="64" w:name="_Toc1389"/>
      <w:bookmarkStart w:id="65" w:name="_Toc829"/>
      <w:r>
        <w:rPr>
          <w:rFonts w:hint="eastAsia" w:asciiTheme="minorEastAsia" w:hAnsiTheme="minorEastAsia" w:eastAsiaTheme="minorEastAsia"/>
          <w:sz w:val="32"/>
          <w:szCs w:val="32"/>
          <w:lang w:eastAsia="zh-CN"/>
        </w:rPr>
        <w:t>（二）</w:t>
      </w:r>
      <w:bookmarkEnd w:id="52"/>
      <w:r>
        <w:rPr>
          <w:rFonts w:hint="eastAsia" w:asciiTheme="minorEastAsia" w:hAnsiTheme="minorEastAsia" w:eastAsiaTheme="minorEastAsia"/>
          <w:sz w:val="32"/>
          <w:szCs w:val="32"/>
        </w:rPr>
        <w:t>VR/AR产业发展中存在的问题</w:t>
      </w:r>
      <w:bookmarkEnd w:id="53"/>
      <w:bookmarkEnd w:id="54"/>
      <w:bookmarkEnd w:id="55"/>
      <w:bookmarkEnd w:id="56"/>
      <w:bookmarkEnd w:id="57"/>
      <w:bookmarkEnd w:id="58"/>
      <w:bookmarkEnd w:id="59"/>
      <w:bookmarkEnd w:id="60"/>
      <w:bookmarkEnd w:id="61"/>
      <w:bookmarkEnd w:id="62"/>
      <w:bookmarkEnd w:id="63"/>
      <w:bookmarkEnd w:id="64"/>
      <w:bookmarkEnd w:id="65"/>
    </w:p>
    <w:p>
      <w:pPr>
        <w:spacing w:line="360" w:lineRule="auto"/>
        <w:ind w:firstLine="480" w:firstLineChars="200"/>
        <w:rPr>
          <w:rFonts w:hint="eastAsia" w:asciiTheme="minorEastAsia" w:hAnsiTheme="minorEastAsia"/>
          <w:sz w:val="24"/>
          <w:szCs w:val="24"/>
        </w:rPr>
      </w:pPr>
      <w:r>
        <w:rPr>
          <w:rFonts w:hint="eastAsia" w:ascii="宋体" w:hAnsi="宋体" w:cs="宋体"/>
          <w:sz w:val="24"/>
          <w:szCs w:val="24"/>
        </w:rPr>
        <w:t>VR/AR技术发展近30年，逐步产业化，但其中涉及较多关键技术，在应用过程中遇到很多难题，成为了国内外</w:t>
      </w:r>
      <w:r>
        <w:rPr>
          <w:rFonts w:hint="eastAsia" w:asciiTheme="minorEastAsia" w:hAnsiTheme="minorEastAsia"/>
          <w:sz w:val="24"/>
          <w:szCs w:val="24"/>
        </w:rPr>
        <w:t>VR/AR产业发展的瓶颈。</w:t>
      </w:r>
    </w:p>
    <w:p>
      <w:pPr>
        <w:spacing w:line="360" w:lineRule="auto"/>
        <w:ind w:firstLine="480" w:firstLineChars="200"/>
        <w:rPr>
          <w:rFonts w:hint="eastAsia" w:asciiTheme="minorEastAsia" w:hAnsiTheme="minorEastAsia"/>
          <w:sz w:val="24"/>
          <w:szCs w:val="24"/>
        </w:rPr>
      </w:pP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多项关键技术制约了VR/AR系统应用的快速发展。</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在AR/VR的三维虚拟空间中，传统的人机交互（键盘+鼠标）和计算机处理方法已经无法满足AR/VR系统应用的要求，需要解决语音识别、人脸识别、机器视觉、图像检索、</w:t>
      </w:r>
      <w:r>
        <w:rPr>
          <w:rFonts w:hint="eastAsia" w:asciiTheme="minorEastAsia" w:hAnsiTheme="minorEastAsia"/>
          <w:sz w:val="24"/>
          <w:szCs w:val="24"/>
        </w:rPr>
        <w:t>自然语义理解</w:t>
      </w:r>
      <w:r>
        <w:rPr>
          <w:rFonts w:hint="eastAsia" w:asciiTheme="minorEastAsia" w:hAnsiTheme="minorEastAsia" w:cstheme="minorEastAsia"/>
          <w:sz w:val="24"/>
          <w:szCs w:val="24"/>
        </w:rPr>
        <w:t>等多项关键技术，使AR/VR系统的人机交互性能更友好，处理事务的方式更接近于人类实际工作，才能使AR/VR系统快速普及应用。</w:t>
      </w:r>
    </w:p>
    <w:p>
      <w:pPr>
        <w:spacing w:line="360" w:lineRule="auto"/>
        <w:ind w:firstLine="480" w:firstLineChars="200"/>
        <w:rPr>
          <w:rFonts w:asciiTheme="minorEastAsia" w:hAnsiTheme="minorEastAsia" w:cstheme="minorEastAsia"/>
          <w:sz w:val="24"/>
          <w:szCs w:val="24"/>
        </w:rPr>
      </w:pP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VR/AR设备品牌型号较多，缺少行业标准，大幅增加开发的难度和成本。</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olor w:val="222222"/>
          <w:sz w:val="24"/>
          <w:szCs w:val="24"/>
        </w:rPr>
        <w:t>目前</w:t>
      </w:r>
      <w:r>
        <w:rPr>
          <w:rFonts w:hint="eastAsia" w:asciiTheme="minorEastAsia" w:hAnsiTheme="minorEastAsia" w:cstheme="minorEastAsia"/>
          <w:sz w:val="24"/>
          <w:szCs w:val="24"/>
        </w:rPr>
        <w:t>VR/AR的显示和交互设备的品牌型号较多，</w:t>
      </w:r>
      <w:r>
        <w:rPr>
          <w:rFonts w:hint="eastAsia" w:asciiTheme="minorEastAsia" w:hAnsiTheme="minorEastAsia"/>
          <w:color w:val="222222"/>
          <w:sz w:val="24"/>
          <w:szCs w:val="24"/>
        </w:rPr>
        <w:t>没有统一的行业标准。</w:t>
      </w:r>
      <w:r>
        <w:rPr>
          <w:rFonts w:cs="Arial" w:asciiTheme="minorEastAsia" w:hAnsiTheme="minorEastAsia"/>
          <w:spacing w:val="8"/>
          <w:sz w:val="24"/>
          <w:szCs w:val="24"/>
        </w:rPr>
        <w:t>VR</w:t>
      </w:r>
      <w:r>
        <w:rPr>
          <w:rFonts w:hint="eastAsia" w:cs="Arial" w:asciiTheme="minorEastAsia" w:hAnsiTheme="minorEastAsia"/>
          <w:spacing w:val="8"/>
          <w:sz w:val="24"/>
          <w:szCs w:val="24"/>
        </w:rPr>
        <w:t>设备的</w:t>
      </w:r>
      <w:r>
        <w:rPr>
          <w:rFonts w:cs="Arial" w:asciiTheme="minorEastAsia" w:hAnsiTheme="minorEastAsia"/>
          <w:spacing w:val="8"/>
          <w:sz w:val="24"/>
          <w:szCs w:val="24"/>
        </w:rPr>
        <w:t>操作系统</w:t>
      </w:r>
      <w:r>
        <w:rPr>
          <w:rFonts w:hint="eastAsia" w:cs="Arial" w:asciiTheme="minorEastAsia" w:hAnsiTheme="minorEastAsia"/>
          <w:spacing w:val="8"/>
          <w:sz w:val="24"/>
          <w:szCs w:val="24"/>
        </w:rPr>
        <w:t>主要</w:t>
      </w:r>
      <w:r>
        <w:rPr>
          <w:rFonts w:cs="Arial" w:asciiTheme="minorEastAsia" w:hAnsiTheme="minorEastAsia"/>
          <w:spacing w:val="8"/>
          <w:sz w:val="24"/>
          <w:szCs w:val="24"/>
        </w:rPr>
        <w:t>由</w:t>
      </w:r>
      <w:r>
        <w:rPr>
          <w:rFonts w:hint="eastAsia" w:cs="Arial" w:asciiTheme="minorEastAsia" w:hAnsiTheme="minorEastAsia"/>
          <w:spacing w:val="8"/>
          <w:sz w:val="24"/>
          <w:szCs w:val="24"/>
        </w:rPr>
        <w:t>设备</w:t>
      </w:r>
      <w:r>
        <w:rPr>
          <w:rFonts w:cs="Arial" w:asciiTheme="minorEastAsia" w:hAnsiTheme="minorEastAsia"/>
          <w:spacing w:val="8"/>
          <w:sz w:val="24"/>
          <w:szCs w:val="24"/>
        </w:rPr>
        <w:t>厂商自行开发</w:t>
      </w:r>
      <w:r>
        <w:rPr>
          <w:rFonts w:hint="eastAsia" w:cs="Arial" w:asciiTheme="minorEastAsia" w:hAnsiTheme="minorEastAsia"/>
          <w:spacing w:val="8"/>
          <w:sz w:val="24"/>
          <w:szCs w:val="24"/>
        </w:rPr>
        <w:t>为主</w:t>
      </w:r>
      <w:r>
        <w:rPr>
          <w:rFonts w:cs="Arial" w:asciiTheme="minorEastAsia" w:hAnsiTheme="minorEastAsia"/>
          <w:spacing w:val="8"/>
          <w:sz w:val="24"/>
          <w:szCs w:val="24"/>
        </w:rPr>
        <w:t>，处于相对封闭割裂的状态</w:t>
      </w:r>
      <w:r>
        <w:rPr>
          <w:rFonts w:hint="eastAsia" w:cs="Arial" w:asciiTheme="minorEastAsia" w:hAnsiTheme="minorEastAsia"/>
          <w:spacing w:val="8"/>
          <w:sz w:val="24"/>
          <w:szCs w:val="24"/>
        </w:rPr>
        <w:t>，给开发人员带来很多困扰。</w:t>
      </w:r>
      <w:r>
        <w:rPr>
          <w:rFonts w:hint="eastAsia" w:asciiTheme="minorEastAsia" w:hAnsiTheme="minorEastAsia"/>
          <w:color w:val="222222"/>
          <w:sz w:val="24"/>
          <w:szCs w:val="24"/>
        </w:rPr>
        <w:t>为了适配各种异构设备，使得系统和内容开发周期长，对开发人员的技术要求高，</w:t>
      </w:r>
      <w:r>
        <w:rPr>
          <w:rFonts w:hint="eastAsia" w:asciiTheme="minorEastAsia" w:hAnsiTheme="minorEastAsia" w:cstheme="minorEastAsia"/>
          <w:sz w:val="24"/>
          <w:szCs w:val="24"/>
        </w:rPr>
        <w:t>大幅增加开发的难度和成本。</w:t>
      </w:r>
    </w:p>
    <w:p>
      <w:pPr>
        <w:spacing w:line="360" w:lineRule="auto"/>
        <w:ind w:firstLine="600" w:firstLineChars="250"/>
        <w:rPr>
          <w:rFonts w:asciiTheme="minorEastAsia" w:hAnsiTheme="minorEastAsia" w:cstheme="minorEastAsia"/>
          <w:sz w:val="24"/>
          <w:szCs w:val="24"/>
        </w:rPr>
      </w:pPr>
    </w:p>
    <w:p>
      <w:pPr>
        <w:numPr>
          <w:ilvl w:val="0"/>
          <w:numId w:val="1"/>
        </w:num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3D建模成本高，缺少行业性共享的3D资源库，严重制约AR/VR的广泛应用。</w:t>
      </w:r>
    </w:p>
    <w:p>
      <w:pPr>
        <w:spacing w:line="360" w:lineRule="auto"/>
        <w:ind w:left="2" w:leftChars="1"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3D模型效果是VR/AR应用质量的关键，但其制作工序非常复杂，需要大量工作人员混合运用多种开发工具和技术协同完成。目前缺少行业性的3D素材和模型共享平台，每个项目都要订制开发，导致成本很高，成为VR/AR推广应用的瓶颈。</w:t>
      </w:r>
      <w:bookmarkStart w:id="66" w:name="_Toc2894"/>
      <w:bookmarkStart w:id="67" w:name="_Toc32471"/>
      <w:bookmarkStart w:id="68" w:name="_Toc2359"/>
      <w:bookmarkStart w:id="69" w:name="_Toc4514"/>
      <w:bookmarkStart w:id="70" w:name="_Toc12158"/>
      <w:bookmarkStart w:id="71" w:name="_Toc16375"/>
      <w:bookmarkStart w:id="72" w:name="_Toc11221"/>
      <w:bookmarkStart w:id="73" w:name="_Toc11021"/>
      <w:bookmarkStart w:id="74" w:name="_Toc18278"/>
      <w:bookmarkStart w:id="75" w:name="_Toc8925"/>
      <w:bookmarkStart w:id="76" w:name="_Toc13607"/>
      <w:bookmarkStart w:id="77" w:name="_Toc20466"/>
      <w:bookmarkStart w:id="78" w:name="_Toc13076"/>
    </w:p>
    <w:p>
      <w:pPr>
        <w:spacing w:line="360" w:lineRule="auto"/>
        <w:rPr>
          <w:rFonts w:asciiTheme="minorEastAsia" w:hAnsiTheme="minorEastAsia" w:cstheme="minorEastAsia"/>
          <w:sz w:val="24"/>
          <w:szCs w:val="24"/>
        </w:rPr>
      </w:pPr>
    </w:p>
    <w:p>
      <w:pPr>
        <w:pStyle w:val="3"/>
      </w:pPr>
      <w:bookmarkStart w:id="79" w:name="_Toc5666"/>
      <w:bookmarkStart w:id="80" w:name="_Toc22408"/>
      <w:bookmarkStart w:id="81" w:name="_Toc3765"/>
      <w:bookmarkStart w:id="82" w:name="_Toc24186"/>
      <w:bookmarkStart w:id="83" w:name="_Toc6573"/>
      <w:bookmarkStart w:id="84" w:name="_Toc32198"/>
      <w:bookmarkStart w:id="85" w:name="_Toc15158"/>
      <w:bookmarkStart w:id="86" w:name="_Toc9083"/>
      <w:bookmarkStart w:id="87" w:name="_Toc29463"/>
      <w:bookmarkStart w:id="88" w:name="_Toc4649"/>
      <w:bookmarkStart w:id="89" w:name="_Toc24559"/>
      <w:bookmarkStart w:id="90" w:name="_Toc21864"/>
      <w:bookmarkStart w:id="91" w:name="_Toc4009"/>
      <w:r>
        <w:rPr>
          <w:rFonts w:hint="eastAsia"/>
          <w:lang w:val="en-US" w:eastAsia="zh-CN"/>
        </w:rPr>
        <w:t>（三）</w:t>
      </w:r>
      <w:r>
        <w:rPr>
          <w:rFonts w:hint="eastAsia"/>
        </w:rPr>
        <w:t>项目</w:t>
      </w:r>
      <w:bookmarkEnd w:id="66"/>
      <w:bookmarkEnd w:id="67"/>
      <w:r>
        <w:rPr>
          <w:rFonts w:hint="eastAsia"/>
        </w:rPr>
        <w:t>意义</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pPr>
        <w:spacing w:line="360" w:lineRule="auto"/>
        <w:ind w:firstLine="480" w:firstLineChars="200"/>
        <w:rPr>
          <w:sz w:val="24"/>
          <w:szCs w:val="24"/>
        </w:rPr>
      </w:pPr>
      <w:r>
        <w:rPr>
          <w:rFonts w:hint="eastAsia" w:asciiTheme="minorEastAsia" w:hAnsiTheme="minorEastAsia" w:cstheme="minorEastAsia"/>
          <w:sz w:val="24"/>
          <w:szCs w:val="24"/>
        </w:rPr>
        <w:t>随着我国</w:t>
      </w:r>
      <w:r>
        <w:rPr>
          <w:rFonts w:hint="eastAsia" w:cs="Arial" w:asciiTheme="minorEastAsia" w:hAnsiTheme="minorEastAsia"/>
          <w:spacing w:val="8"/>
          <w:sz w:val="24"/>
          <w:szCs w:val="24"/>
        </w:rPr>
        <w:t>互联网络带宽瓶颈的突破和移动互联网的快速发展，</w:t>
      </w:r>
      <w:r>
        <w:rPr>
          <w:rFonts w:hint="eastAsia" w:ascii="宋体" w:hAnsi="宋体" w:cs="宋体"/>
          <w:sz w:val="24"/>
          <w:szCs w:val="24"/>
        </w:rPr>
        <w:t>我们即将进入VR/AR信息化浪潮，它将颠覆人们工作、学习和生活等传统模式，迎来一个全新的VR/AR产业化市场。但目前VR/AR技术仍存在很多问题，成为VR/AR产业化发展的瓶颈。为此，我们将攻克其中的若干关键技术，研发VR/AR公共服务平台，</w:t>
      </w:r>
      <w:r>
        <w:rPr>
          <w:rFonts w:hint="eastAsia" w:asciiTheme="minorEastAsia" w:hAnsiTheme="minorEastAsia"/>
          <w:sz w:val="24"/>
          <w:szCs w:val="24"/>
        </w:rPr>
        <w:t>开放式地为广东省</w:t>
      </w:r>
      <w:r>
        <w:rPr>
          <w:rFonts w:hint="eastAsia"/>
          <w:color w:val="000000"/>
          <w:sz w:val="24"/>
        </w:rPr>
        <w:t>文化创意、在线教育、移动医疗、电子商务、社交等行业领域提供</w:t>
      </w:r>
      <w:r>
        <w:rPr>
          <w:rFonts w:hint="eastAsia" w:asciiTheme="minorEastAsia" w:hAnsiTheme="minorEastAsia"/>
          <w:sz w:val="24"/>
          <w:szCs w:val="24"/>
        </w:rPr>
        <w:t>VR/AR技术服务</w:t>
      </w:r>
      <w:r>
        <w:rPr>
          <w:rFonts w:hint="eastAsia" w:cs="Times New Roman"/>
          <w:sz w:val="24"/>
          <w:szCs w:val="24"/>
        </w:rPr>
        <w:t>，</w:t>
      </w:r>
      <w:r>
        <w:rPr>
          <w:rFonts w:hint="eastAsia" w:cs="Times New Roman"/>
          <w:spacing w:val="8"/>
          <w:sz w:val="24"/>
          <w:szCs w:val="24"/>
        </w:rPr>
        <w:t>以降低开发技术门槛和成本，提高我省企业的创新能力和竞争力，</w:t>
      </w:r>
      <w:r>
        <w:rPr>
          <w:rFonts w:hint="eastAsia"/>
          <w:color w:val="000000"/>
          <w:sz w:val="24"/>
        </w:rPr>
        <w:t>推动这些领域的移动互联网应用快速发展。</w:t>
      </w:r>
      <w:r>
        <w:rPr>
          <w:rFonts w:hint="eastAsia" w:cs="Times New Roman"/>
          <w:spacing w:val="8"/>
          <w:sz w:val="24"/>
          <w:szCs w:val="24"/>
        </w:rPr>
        <w:t>项目将</w:t>
      </w:r>
      <w:r>
        <w:rPr>
          <w:rFonts w:hint="eastAsia" w:ascii="宋体" w:hAnsi="宋体" w:cs="宋体"/>
          <w:sz w:val="24"/>
          <w:szCs w:val="24"/>
        </w:rPr>
        <w:t>推动平台在广东科技政务和教育行业实施示范应用工程，为我省科技和教育行业提供新一代的智能信息服务。</w:t>
      </w:r>
    </w:p>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Pr>
        <w:pStyle w:val="2"/>
      </w:pPr>
      <w:bookmarkStart w:id="92" w:name="_Toc28467"/>
      <w:bookmarkStart w:id="93" w:name="_Toc18824"/>
      <w:bookmarkStart w:id="94" w:name="_Toc2316"/>
      <w:bookmarkStart w:id="95" w:name="_Toc5069"/>
      <w:bookmarkStart w:id="96" w:name="_Toc6648"/>
      <w:bookmarkStart w:id="97" w:name="_Toc10936"/>
      <w:bookmarkStart w:id="98" w:name="_Toc24823"/>
      <w:bookmarkStart w:id="99" w:name="_Toc22156"/>
      <w:bookmarkStart w:id="100" w:name="_Toc7987"/>
      <w:bookmarkStart w:id="101" w:name="_Toc29701"/>
      <w:bookmarkStart w:id="102" w:name="_Toc10193"/>
      <w:bookmarkStart w:id="103" w:name="_Toc7841"/>
      <w:bookmarkStart w:id="104" w:name="_Toc23160"/>
      <w:bookmarkStart w:id="105" w:name="_Toc22537"/>
      <w:bookmarkStart w:id="106" w:name="_Toc30491"/>
      <w:bookmarkStart w:id="107" w:name="_Toc4376"/>
      <w:bookmarkStart w:id="108" w:name="_Toc6281"/>
      <w:bookmarkStart w:id="109" w:name="_Toc7921"/>
      <w:bookmarkStart w:id="110" w:name="_Toc22644"/>
      <w:bookmarkStart w:id="111" w:name="_Toc25643"/>
      <w:bookmarkStart w:id="112" w:name="_Toc11574"/>
      <w:bookmarkStart w:id="113" w:name="_Toc4019"/>
      <w:bookmarkStart w:id="114" w:name="_Toc31735"/>
      <w:bookmarkStart w:id="115" w:name="_Toc188"/>
      <w:bookmarkStart w:id="116" w:name="_Toc10351"/>
      <w:bookmarkStart w:id="117" w:name="_Toc15198"/>
      <w:bookmarkStart w:id="118" w:name="_Toc31828"/>
      <w:bookmarkStart w:id="119" w:name="_Toc27983"/>
      <w:r>
        <w:rPr>
          <w:rFonts w:hint="eastAsia"/>
          <w:lang w:eastAsia="zh-CN"/>
        </w:rPr>
        <w:t>二、</w:t>
      </w:r>
      <w:r>
        <w:rPr>
          <w:rFonts w:hint="eastAsia"/>
        </w:rPr>
        <w:t>项目实施的主要方案</w:t>
      </w:r>
      <w:bookmarkEnd w:id="92"/>
      <w:bookmarkEnd w:id="93"/>
      <w:bookmarkEnd w:id="94"/>
      <w:bookmarkEnd w:id="95"/>
      <w:bookmarkEnd w:id="96"/>
      <w:bookmarkEnd w:id="97"/>
      <w:bookmarkEnd w:id="98"/>
      <w:bookmarkEnd w:id="99"/>
      <w:bookmarkEnd w:id="100"/>
      <w:bookmarkEnd w:id="101"/>
      <w:bookmarkEnd w:id="102"/>
      <w:bookmarkEnd w:id="103"/>
      <w:bookmarkEnd w:id="104"/>
    </w:p>
    <w:p>
      <w:pPr>
        <w:pStyle w:val="3"/>
        <w:rPr>
          <w:rFonts w:hint="eastAsia"/>
        </w:rPr>
      </w:pPr>
      <w:bookmarkStart w:id="120" w:name="_Toc27635"/>
      <w:bookmarkStart w:id="121" w:name="_Toc6577"/>
      <w:bookmarkStart w:id="122" w:name="_Toc22961"/>
      <w:bookmarkStart w:id="123" w:name="_Toc24129"/>
      <w:bookmarkStart w:id="124" w:name="_Toc11856"/>
      <w:bookmarkStart w:id="125" w:name="_Toc15913"/>
      <w:bookmarkStart w:id="126" w:name="_Toc32081"/>
      <w:bookmarkStart w:id="127" w:name="_Toc25539"/>
      <w:bookmarkStart w:id="128" w:name="_Toc8627"/>
      <w:bookmarkStart w:id="129" w:name="_Toc31149"/>
      <w:bookmarkStart w:id="130" w:name="_Toc8421"/>
      <w:bookmarkStart w:id="131" w:name="_Toc2781"/>
      <w:bookmarkStart w:id="132" w:name="_Toc31170"/>
      <w:r>
        <w:rPr>
          <w:rFonts w:hint="eastAsia"/>
        </w:rPr>
        <w:t>(一)主要内容</w:t>
      </w:r>
      <w:bookmarkEnd w:id="120"/>
      <w:bookmarkEnd w:id="121"/>
      <w:bookmarkEnd w:id="122"/>
      <w:bookmarkEnd w:id="123"/>
      <w:bookmarkEnd w:id="124"/>
      <w:bookmarkEnd w:id="125"/>
      <w:bookmarkEnd w:id="126"/>
      <w:bookmarkEnd w:id="127"/>
      <w:bookmarkEnd w:id="128"/>
      <w:bookmarkEnd w:id="129"/>
      <w:bookmarkEnd w:id="130"/>
      <w:bookmarkEnd w:id="131"/>
      <w:bookmarkEnd w:id="132"/>
    </w:p>
    <w:p>
      <w:pPr>
        <w:pStyle w:val="48"/>
        <w:shd w:val="clear" w:color="auto" w:fill="FFFFFF"/>
        <w:snapToGrid w:val="0"/>
        <w:spacing w:line="360" w:lineRule="auto"/>
        <w:ind w:firstLine="480" w:firstLineChars="200"/>
        <w:rPr>
          <w:rFonts w:hint="eastAsia"/>
          <w:sz w:val="24"/>
          <w:szCs w:val="24"/>
        </w:rPr>
      </w:pPr>
      <w:r>
        <w:rPr>
          <w:rFonts w:hint="eastAsia"/>
          <w:sz w:val="24"/>
          <w:szCs w:val="24"/>
        </w:rPr>
        <w:t>项目拟研究</w:t>
      </w:r>
      <w:r>
        <w:rPr>
          <w:rFonts w:hint="eastAsia" w:asciiTheme="minorEastAsia" w:hAnsiTheme="minorEastAsia"/>
          <w:color w:val="000000"/>
          <w:sz w:val="24"/>
          <w:szCs w:val="24"/>
          <w:shd w:val="clear" w:color="auto" w:fill="FFFFFF"/>
        </w:rPr>
        <w:t>三项VR/AR关键技术</w:t>
      </w:r>
      <w:bookmarkStart w:id="133" w:name="BM_386"/>
      <w:bookmarkEnd w:id="133"/>
      <w:bookmarkStart w:id="134" w:name="TITLE_2615"/>
      <w:bookmarkEnd w:id="134"/>
      <w:r>
        <w:rPr>
          <w:rFonts w:hint="eastAsia" w:asciiTheme="minorEastAsia" w:hAnsiTheme="minorEastAsia"/>
          <w:color w:val="000000"/>
          <w:sz w:val="24"/>
          <w:szCs w:val="24"/>
          <w:shd w:val="clear" w:color="auto" w:fill="FFFFFF"/>
        </w:rPr>
        <w:t>，</w:t>
      </w:r>
      <w:r>
        <w:rPr>
          <w:rFonts w:hint="eastAsia" w:cs="Times New Roman"/>
          <w:sz w:val="24"/>
          <w:szCs w:val="24"/>
        </w:rPr>
        <w:t>研发</w:t>
      </w:r>
      <w:r>
        <w:rPr>
          <w:rFonts w:hint="eastAsia" w:asciiTheme="minorEastAsia" w:hAnsiTheme="minorEastAsia" w:cstheme="minorEastAsia"/>
          <w:sz w:val="24"/>
          <w:szCs w:val="24"/>
        </w:rPr>
        <w:t>VR/AR</w:t>
      </w:r>
      <w:r>
        <w:rPr>
          <w:rFonts w:hint="eastAsia" w:asciiTheme="minorEastAsia" w:hAnsiTheme="minorEastAsia"/>
          <w:sz w:val="24"/>
          <w:szCs w:val="24"/>
        </w:rPr>
        <w:t>设备的融合驱动平台和关键技术交织的</w:t>
      </w:r>
      <w:r>
        <w:rPr>
          <w:rFonts w:hint="eastAsia" w:asciiTheme="minorEastAsia" w:hAnsiTheme="minorEastAsia" w:cstheme="minorEastAsia"/>
          <w:sz w:val="24"/>
          <w:szCs w:val="24"/>
        </w:rPr>
        <w:t>引擎平台，</w:t>
      </w:r>
      <w:r>
        <w:rPr>
          <w:rFonts w:hint="eastAsia" w:asciiTheme="minorEastAsia" w:hAnsiTheme="minorEastAsia"/>
          <w:sz w:val="24"/>
          <w:szCs w:val="24"/>
        </w:rPr>
        <w:t>搭建VR/AR公共服务平台</w:t>
      </w:r>
      <w:r>
        <w:rPr>
          <w:rFonts w:hint="eastAsia" w:asciiTheme="minorEastAsia" w:hAnsiTheme="minorEastAsia"/>
          <w:sz w:val="24"/>
          <w:szCs w:val="24"/>
          <w:lang w:eastAsia="zh-CN"/>
        </w:rPr>
        <w:t>（如图</w:t>
      </w:r>
      <w:r>
        <w:rPr>
          <w:rFonts w:hint="eastAsia" w:asciiTheme="minorEastAsia" w:hAnsiTheme="minorEastAsia"/>
          <w:sz w:val="24"/>
          <w:szCs w:val="24"/>
          <w:lang w:val="en-US" w:eastAsia="zh-CN"/>
        </w:rPr>
        <w:t>2</w:t>
      </w:r>
      <w:r>
        <w:rPr>
          <w:rFonts w:hint="eastAsia" w:asciiTheme="minorEastAsia" w:hAnsiTheme="minorEastAsia"/>
          <w:sz w:val="24"/>
          <w:szCs w:val="24"/>
          <w:lang w:eastAsia="zh-CN"/>
        </w:rPr>
        <w:t>）</w:t>
      </w:r>
      <w:r>
        <w:rPr>
          <w:rFonts w:hint="eastAsia" w:asciiTheme="minorEastAsia" w:hAnsiTheme="minorEastAsia"/>
          <w:sz w:val="24"/>
          <w:szCs w:val="24"/>
        </w:rPr>
        <w:t>，在广东科技和教育行业实施示范应用工程，开放式地为广东省VR/AR行业提供技术服务。</w:t>
      </w:r>
    </w:p>
    <w:p>
      <w:pPr>
        <w:widowControl/>
        <w:jc w:val="center"/>
        <w:rPr>
          <w:sz w:val="24"/>
          <w:szCs w:val="24"/>
        </w:rPr>
      </w:pPr>
      <w:r>
        <w:rPr>
          <w:rFonts w:ascii="宋体" w:hAnsi="宋体" w:eastAsia="宋体" w:cs="宋体"/>
          <w:kern w:val="0"/>
          <w:sz w:val="24"/>
          <w:szCs w:val="24"/>
        </w:rPr>
        <w:drawing>
          <wp:inline distT="0" distB="0" distL="0" distR="0">
            <wp:extent cx="5401310" cy="2433955"/>
            <wp:effectExtent l="19050" t="0" r="8687" b="0"/>
            <wp:docPr id="3" name="图片 41" descr="C:\Users\lenovo\Documents\Tencent Files\1946085308\Image\Group\}PP)NU%FU(}V(Q]NM$D7`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1" descr="C:\Users\lenovo\Documents\Tencent Files\1946085308\Image\Group\}PP)NU%FU(}V(Q]NM$D7`W3.png"/>
                    <pic:cNvPicPr>
                      <a:picLocks noChangeAspect="1" noChangeArrowheads="1"/>
                    </pic:cNvPicPr>
                  </pic:nvPicPr>
                  <pic:blipFill>
                    <a:blip r:embed="rId7"/>
                    <a:srcRect/>
                    <a:stretch>
                      <a:fillRect/>
                    </a:stretch>
                  </pic:blipFill>
                  <pic:spPr>
                    <a:xfrm>
                      <a:off x="0" y="0"/>
                      <a:ext cx="5401310" cy="2433955"/>
                    </a:xfrm>
                    <a:prstGeom prst="rect">
                      <a:avLst/>
                    </a:prstGeom>
                    <a:noFill/>
                    <a:ln w="9525">
                      <a:noFill/>
                    </a:ln>
                  </pic:spPr>
                </pic:pic>
              </a:graphicData>
            </a:graphic>
          </wp:inline>
        </w:drawing>
      </w:r>
      <w:r>
        <w:rPr>
          <w:rFonts w:hint="eastAsia"/>
          <w:sz w:val="24"/>
          <w:szCs w:val="24"/>
        </w:rPr>
        <w:t>图2   VR/AR公共服务平台架构框图</w:t>
      </w:r>
    </w:p>
    <w:p>
      <w:pPr>
        <w:rPr>
          <w:sz w:val="24"/>
          <w:szCs w:val="24"/>
        </w:rPr>
      </w:pPr>
    </w:p>
    <w:p>
      <w:pPr>
        <w:pStyle w:val="4"/>
        <w:rPr>
          <w:sz w:val="24"/>
          <w:szCs w:val="24"/>
        </w:rPr>
      </w:pPr>
      <w:bookmarkStart w:id="135" w:name="_Toc11546"/>
      <w:bookmarkStart w:id="136" w:name="_Toc31196"/>
      <w:bookmarkStart w:id="137" w:name="_Toc25866"/>
      <w:bookmarkStart w:id="138" w:name="_Toc27167"/>
      <w:bookmarkStart w:id="139" w:name="_Toc32295"/>
      <w:bookmarkStart w:id="140" w:name="_Toc26314"/>
      <w:bookmarkStart w:id="141" w:name="_Toc16309"/>
      <w:bookmarkStart w:id="142" w:name="_Toc14474"/>
      <w:bookmarkStart w:id="143" w:name="_Toc24061"/>
      <w:bookmarkStart w:id="144" w:name="_Toc4204"/>
      <w:bookmarkStart w:id="145" w:name="_Toc21582"/>
      <w:bookmarkStart w:id="146" w:name="_Toc27891"/>
      <w:r>
        <w:rPr>
          <w:rFonts w:hint="eastAsia"/>
          <w:sz w:val="24"/>
          <w:szCs w:val="24"/>
          <w:lang w:val="en-US" w:eastAsia="zh-CN"/>
        </w:rPr>
        <w:t>1.</w:t>
      </w:r>
      <w:r>
        <w:rPr>
          <w:rFonts w:hint="eastAsia"/>
          <w:sz w:val="24"/>
          <w:szCs w:val="24"/>
        </w:rPr>
        <w:t>研究VR/AR若干关键技术，突破VR/AR产业化发展的技术瓶颈</w:t>
      </w:r>
      <w:bookmarkEnd w:id="135"/>
      <w:bookmarkEnd w:id="136"/>
      <w:bookmarkEnd w:id="137"/>
      <w:bookmarkEnd w:id="138"/>
      <w:bookmarkEnd w:id="139"/>
      <w:bookmarkEnd w:id="140"/>
      <w:bookmarkEnd w:id="141"/>
      <w:bookmarkEnd w:id="142"/>
      <w:bookmarkEnd w:id="143"/>
      <w:bookmarkEnd w:id="144"/>
      <w:bookmarkEnd w:id="145"/>
      <w:bookmarkEnd w:id="146"/>
    </w:p>
    <w:p>
      <w:pPr>
        <w:spacing w:line="360" w:lineRule="auto"/>
        <w:ind w:left="424" w:leftChars="202" w:firstLine="552" w:firstLineChars="230"/>
        <w:rPr>
          <w:rFonts w:cs="宋体" w:asciiTheme="minorEastAsia" w:hAnsiTheme="minorEastAsia"/>
          <w:color w:val="000000"/>
          <w:sz w:val="24"/>
          <w:szCs w:val="24"/>
          <w:shd w:val="clear" w:color="auto" w:fill="FFFFFF"/>
        </w:rPr>
      </w:pPr>
      <w:r>
        <w:rPr>
          <w:rFonts w:hint="eastAsia" w:asciiTheme="minorEastAsia" w:hAnsiTheme="minorEastAsia"/>
          <w:sz w:val="24"/>
          <w:szCs w:val="24"/>
        </w:rPr>
        <w:t>研究</w:t>
      </w:r>
      <w:r>
        <w:rPr>
          <w:rFonts w:hint="eastAsia" w:cs="宋体" w:asciiTheme="minorEastAsia" w:hAnsiTheme="minorEastAsia"/>
          <w:color w:val="000000"/>
          <w:sz w:val="24"/>
          <w:szCs w:val="24"/>
          <w:shd w:val="clear" w:color="auto" w:fill="FFFFFF"/>
        </w:rPr>
        <w:t>基于生物特征的身份认证与防伪技术，图像目标检测技术和基于计算机视觉的注册跟踪技术三项关键技术，解决</w:t>
      </w:r>
      <w:r>
        <w:rPr>
          <w:rFonts w:hint="eastAsia" w:ascii="宋体" w:hAnsi="宋体" w:cs="宋体"/>
          <w:sz w:val="24"/>
          <w:szCs w:val="24"/>
        </w:rPr>
        <w:t>VR/AR</w:t>
      </w:r>
      <w:r>
        <w:rPr>
          <w:rFonts w:hint="eastAsia" w:cs="宋体" w:asciiTheme="minorEastAsia" w:hAnsiTheme="minorEastAsia"/>
          <w:color w:val="000000"/>
          <w:sz w:val="24"/>
          <w:szCs w:val="24"/>
          <w:shd w:val="clear" w:color="auto" w:fill="FFFFFF"/>
        </w:rPr>
        <w:t>产业化发展的技术问题。</w:t>
      </w:r>
    </w:p>
    <w:p>
      <w:pPr>
        <w:pStyle w:val="4"/>
        <w:rPr>
          <w:sz w:val="24"/>
          <w:szCs w:val="24"/>
        </w:rPr>
      </w:pPr>
      <w:bookmarkStart w:id="147" w:name="_Toc2639"/>
      <w:bookmarkStart w:id="148" w:name="_Toc26264"/>
      <w:bookmarkStart w:id="149" w:name="_Toc13588"/>
      <w:bookmarkStart w:id="150" w:name="_Toc19352"/>
      <w:bookmarkStart w:id="151" w:name="_Toc11936"/>
      <w:bookmarkStart w:id="152" w:name="_Toc23924"/>
      <w:bookmarkStart w:id="153" w:name="_Toc10476"/>
      <w:bookmarkStart w:id="154" w:name="_Toc7950"/>
      <w:bookmarkStart w:id="155" w:name="_Toc14537"/>
      <w:bookmarkStart w:id="156" w:name="_Toc31120"/>
      <w:bookmarkStart w:id="157" w:name="_Toc3902"/>
      <w:bookmarkStart w:id="158" w:name="_Toc28584"/>
      <w:r>
        <w:rPr>
          <w:rFonts w:hint="eastAsia"/>
          <w:sz w:val="24"/>
          <w:szCs w:val="24"/>
          <w:lang w:val="en-US" w:eastAsia="zh-CN"/>
        </w:rPr>
        <w:t>2.</w:t>
      </w:r>
      <w:r>
        <w:rPr>
          <w:rFonts w:hint="eastAsia"/>
          <w:sz w:val="24"/>
          <w:szCs w:val="24"/>
        </w:rPr>
        <w:t>研发VR/AR公共服务平台，降低开发技术门槛和成本</w:t>
      </w:r>
      <w:bookmarkEnd w:id="147"/>
      <w:bookmarkEnd w:id="148"/>
      <w:bookmarkEnd w:id="149"/>
      <w:bookmarkEnd w:id="150"/>
      <w:bookmarkEnd w:id="151"/>
      <w:bookmarkEnd w:id="152"/>
      <w:bookmarkEnd w:id="153"/>
      <w:bookmarkEnd w:id="154"/>
      <w:bookmarkEnd w:id="155"/>
      <w:bookmarkEnd w:id="156"/>
      <w:bookmarkEnd w:id="157"/>
      <w:bookmarkEnd w:id="158"/>
    </w:p>
    <w:p>
      <w:pPr>
        <w:spacing w:line="360" w:lineRule="auto"/>
        <w:ind w:left="-399" w:leftChars="-190" w:firstLine="600" w:firstLineChars="250"/>
        <w:rPr>
          <w:rFonts w:asciiTheme="minorEastAsia" w:hAnsiTheme="minorEastAsia"/>
          <w:sz w:val="24"/>
          <w:szCs w:val="24"/>
        </w:rPr>
      </w:pPr>
      <w:r>
        <w:rPr>
          <w:rFonts w:hint="eastAsia" w:asciiTheme="minorEastAsia" w:hAnsiTheme="minorEastAsia" w:cstheme="minorEastAsia"/>
          <w:sz w:val="24"/>
          <w:szCs w:val="24"/>
        </w:rPr>
        <w:t>（1）</w:t>
      </w:r>
      <w:r>
        <w:rPr>
          <w:rFonts w:hint="eastAsia" w:asciiTheme="minorEastAsia" w:hAnsiTheme="minorEastAsia"/>
          <w:sz w:val="24"/>
          <w:szCs w:val="24"/>
        </w:rPr>
        <w:t>开发设备融合驱动平台：</w:t>
      </w:r>
    </w:p>
    <w:p>
      <w:pPr>
        <w:spacing w:line="360" w:lineRule="auto"/>
        <w:ind w:left="783" w:leftChars="373" w:firstLine="348" w:firstLineChars="145"/>
        <w:rPr>
          <w:rFonts w:asciiTheme="minorEastAsia" w:hAnsiTheme="minorEastAsia"/>
          <w:sz w:val="24"/>
          <w:szCs w:val="24"/>
        </w:rPr>
      </w:pPr>
      <w:r>
        <w:rPr>
          <w:rFonts w:hint="eastAsia" w:asciiTheme="minorEastAsia" w:hAnsiTheme="minorEastAsia" w:cstheme="minorEastAsia"/>
          <w:sz w:val="24"/>
          <w:szCs w:val="24"/>
        </w:rPr>
        <w:t>制订VR/AR设备驱动</w:t>
      </w:r>
      <w:r>
        <w:rPr>
          <w:rFonts w:hint="eastAsia" w:asciiTheme="minorEastAsia" w:hAnsiTheme="minorEastAsia"/>
          <w:sz w:val="24"/>
          <w:szCs w:val="24"/>
        </w:rPr>
        <w:t>标准，开发多源异构设备的融合驱动平台，提供标准模块化调用组件，解决异构设备接口多样性适配的难题。</w:t>
      </w:r>
    </w:p>
    <w:p>
      <w:pPr>
        <w:spacing w:line="360" w:lineRule="auto"/>
        <w:ind w:left="-399" w:leftChars="-190" w:firstLine="600" w:firstLineChars="250"/>
        <w:rPr>
          <w:rFonts w:asciiTheme="minorEastAsia" w:hAnsiTheme="minorEastAsia" w:cstheme="minorEastAsia"/>
          <w:sz w:val="24"/>
          <w:szCs w:val="24"/>
        </w:rPr>
      </w:pPr>
      <w:r>
        <w:rPr>
          <w:rFonts w:hint="eastAsia" w:asciiTheme="minorEastAsia" w:hAnsiTheme="minorEastAsia"/>
          <w:sz w:val="24"/>
          <w:szCs w:val="24"/>
        </w:rPr>
        <w:t>（2）开发</w:t>
      </w:r>
      <w:r>
        <w:rPr>
          <w:rFonts w:hint="eastAsia" w:asciiTheme="minorEastAsia" w:hAnsiTheme="minorEastAsia" w:cstheme="minorEastAsia"/>
          <w:sz w:val="24"/>
          <w:szCs w:val="24"/>
        </w:rPr>
        <w:t>多个关键技术交织的面向应用的引擎平台：</w:t>
      </w:r>
    </w:p>
    <w:p>
      <w:pPr>
        <w:spacing w:line="360" w:lineRule="auto"/>
        <w:ind w:left="-399" w:leftChars="-190" w:firstLine="600" w:firstLineChars="250"/>
        <w:rPr>
          <w:rFonts w:asciiTheme="minorEastAsia" w:hAnsiTheme="minorEastAsia" w:cstheme="minorEastAsia"/>
          <w:sz w:val="24"/>
          <w:szCs w:val="24"/>
        </w:rPr>
      </w:pPr>
      <w:r>
        <w:rPr>
          <w:rFonts w:hint="eastAsia" w:asciiTheme="minorEastAsia" w:hAnsiTheme="minorEastAsia"/>
          <w:sz w:val="24"/>
          <w:szCs w:val="24"/>
        </w:rPr>
        <w:t>将</w:t>
      </w:r>
      <w:r>
        <w:rPr>
          <w:rFonts w:hint="eastAsia" w:asciiTheme="minorEastAsia" w:hAnsiTheme="minorEastAsia" w:cstheme="minorEastAsia"/>
          <w:sz w:val="24"/>
          <w:szCs w:val="24"/>
        </w:rPr>
        <w:t>多项常用的VR/AR关键技术进行交织融合，封装为不同功能的引擎，形成面向应用的引擎平台，支撑开发人员，面向不同的场景，快速搭建VR/AR应用系统。</w:t>
      </w:r>
    </w:p>
    <w:p>
      <w:pPr>
        <w:spacing w:line="360" w:lineRule="auto"/>
        <w:ind w:left="-399" w:leftChars="-190" w:firstLine="600" w:firstLineChars="250"/>
        <w:rPr>
          <w:rFonts w:asciiTheme="minorEastAsia" w:hAnsiTheme="minorEastAsia"/>
          <w:sz w:val="24"/>
          <w:szCs w:val="24"/>
        </w:rPr>
      </w:pPr>
      <w:r>
        <w:rPr>
          <w:rFonts w:hint="eastAsia" w:asciiTheme="minorEastAsia" w:hAnsiTheme="minorEastAsia" w:cstheme="minorEastAsia"/>
          <w:sz w:val="24"/>
          <w:szCs w:val="24"/>
        </w:rPr>
        <w:t>（3）</w:t>
      </w:r>
      <w:r>
        <w:rPr>
          <w:rFonts w:hint="eastAsia" w:asciiTheme="minorEastAsia" w:hAnsiTheme="minorEastAsia"/>
          <w:sz w:val="24"/>
          <w:szCs w:val="24"/>
        </w:rPr>
        <w:t>搭建VR/AR公共服务平台：</w:t>
      </w:r>
    </w:p>
    <w:p>
      <w:pPr>
        <w:spacing w:line="360" w:lineRule="auto"/>
        <w:ind w:left="-399" w:leftChars="-190" w:firstLine="600" w:firstLineChars="250"/>
        <w:rPr>
          <w:rFonts w:asciiTheme="minorEastAsia" w:hAnsiTheme="minorEastAsia"/>
          <w:sz w:val="24"/>
          <w:szCs w:val="24"/>
        </w:rPr>
      </w:pPr>
      <w:r>
        <w:rPr>
          <w:rFonts w:hint="eastAsia" w:asciiTheme="minorEastAsia" w:hAnsiTheme="minorEastAsia" w:cstheme="minorEastAsia"/>
          <w:sz w:val="24"/>
          <w:szCs w:val="24"/>
        </w:rPr>
        <w:t>结合申报单位原有的多媒体公共服务平台，</w:t>
      </w:r>
      <w:r>
        <w:rPr>
          <w:rFonts w:hint="eastAsia" w:asciiTheme="minorEastAsia" w:hAnsiTheme="minorEastAsia"/>
          <w:sz w:val="24"/>
          <w:szCs w:val="24"/>
        </w:rPr>
        <w:t>搭建VR/AR公共服务平台，开放式地为广东省VR/AR相关企业提供技术服务，</w:t>
      </w:r>
      <w:r>
        <w:rPr>
          <w:rFonts w:hint="eastAsia" w:asciiTheme="minorEastAsia" w:hAnsiTheme="minorEastAsia" w:cstheme="minorEastAsia"/>
          <w:sz w:val="24"/>
          <w:szCs w:val="24"/>
        </w:rPr>
        <w:t>降低开发技术门槛和成本</w:t>
      </w:r>
      <w:r>
        <w:rPr>
          <w:rFonts w:hint="eastAsia" w:ascii="宋体" w:hAnsi="宋体" w:cs="宋体"/>
          <w:sz w:val="24"/>
          <w:szCs w:val="24"/>
        </w:rPr>
        <w:t>。</w:t>
      </w:r>
    </w:p>
    <w:p>
      <w:pPr>
        <w:pStyle w:val="4"/>
        <w:rPr>
          <w:rFonts w:hint="eastAsia"/>
          <w:sz w:val="24"/>
          <w:szCs w:val="24"/>
          <w:lang w:val="en-US" w:eastAsia="zh-CN"/>
        </w:rPr>
      </w:pPr>
      <w:bookmarkStart w:id="159" w:name="_Toc23071"/>
      <w:bookmarkStart w:id="160" w:name="_Toc15129"/>
      <w:bookmarkStart w:id="161" w:name="_Toc12214"/>
      <w:bookmarkStart w:id="162" w:name="_Toc10800"/>
      <w:bookmarkStart w:id="163" w:name="_Toc9802"/>
      <w:bookmarkStart w:id="164" w:name="_Toc3685"/>
      <w:bookmarkStart w:id="165" w:name="_Toc14423"/>
      <w:bookmarkStart w:id="166" w:name="_Toc2651"/>
      <w:bookmarkStart w:id="167" w:name="_Toc10335"/>
      <w:bookmarkStart w:id="168" w:name="_Toc27817"/>
      <w:bookmarkStart w:id="169" w:name="_Toc5015"/>
      <w:bookmarkStart w:id="170" w:name="_Toc9311"/>
      <w:r>
        <w:rPr>
          <w:rFonts w:hint="eastAsia"/>
          <w:sz w:val="24"/>
          <w:szCs w:val="24"/>
          <w:lang w:val="en-US" w:eastAsia="zh-CN"/>
        </w:rPr>
        <w:t>3.平台在广东科技行业实施示范应用工程</w:t>
      </w:r>
      <w:bookmarkEnd w:id="159"/>
      <w:bookmarkEnd w:id="160"/>
      <w:bookmarkEnd w:id="161"/>
      <w:bookmarkEnd w:id="162"/>
      <w:bookmarkEnd w:id="163"/>
      <w:bookmarkEnd w:id="164"/>
      <w:bookmarkEnd w:id="165"/>
      <w:bookmarkEnd w:id="166"/>
      <w:bookmarkEnd w:id="167"/>
      <w:bookmarkEnd w:id="168"/>
      <w:bookmarkEnd w:id="169"/>
      <w:bookmarkEnd w:id="170"/>
    </w:p>
    <w:p>
      <w:pPr>
        <w:spacing w:line="360" w:lineRule="auto"/>
        <w:ind w:left="-399" w:leftChars="-190" w:firstLine="398" w:firstLineChars="166"/>
        <w:rPr>
          <w:rFonts w:asciiTheme="minorEastAsia" w:hAnsiTheme="minorEastAsia"/>
          <w:sz w:val="24"/>
          <w:szCs w:val="24"/>
        </w:rPr>
      </w:pPr>
      <w:r>
        <w:rPr>
          <w:rFonts w:hint="eastAsia" w:asciiTheme="minorEastAsia" w:hAnsiTheme="minorEastAsia"/>
          <w:sz w:val="24"/>
          <w:szCs w:val="24"/>
        </w:rPr>
        <w:t>基于项目研制的</w:t>
      </w:r>
      <w:r>
        <w:rPr>
          <w:rFonts w:hint="eastAsia" w:ascii="宋体" w:hAnsi="宋体" w:cs="宋体"/>
          <w:sz w:val="24"/>
          <w:szCs w:val="24"/>
        </w:rPr>
        <w:t>VR/AR</w:t>
      </w:r>
      <w:r>
        <w:rPr>
          <w:rFonts w:hint="eastAsia" w:asciiTheme="minorEastAsia" w:hAnsiTheme="minorEastAsia"/>
          <w:sz w:val="24"/>
          <w:szCs w:val="24"/>
        </w:rPr>
        <w:t>公共服务平台，结合</w:t>
      </w:r>
      <w:r>
        <w:rPr>
          <w:rFonts w:hint="eastAsia" w:ascii="宋体" w:hAnsi="宋体" w:cs="宋体"/>
          <w:sz w:val="24"/>
          <w:szCs w:val="24"/>
        </w:rPr>
        <w:t>广东科技网平台，</w:t>
      </w:r>
      <w:r>
        <w:rPr>
          <w:rFonts w:hint="eastAsia" w:asciiTheme="minorEastAsia" w:hAnsiTheme="minorEastAsia"/>
          <w:sz w:val="24"/>
          <w:szCs w:val="24"/>
        </w:rPr>
        <w:t>研发广东科技政务虚拟业务大厅和广东科技成果虚拟展示大厅，建立科技服务新模式，为广东科技人员提供新一代的智能信息服务。</w:t>
      </w:r>
    </w:p>
    <w:p>
      <w:pPr>
        <w:pStyle w:val="4"/>
        <w:rPr>
          <w:rFonts w:hint="eastAsia"/>
          <w:sz w:val="24"/>
          <w:szCs w:val="24"/>
          <w:lang w:val="en-US" w:eastAsia="zh-CN"/>
        </w:rPr>
      </w:pPr>
      <w:bookmarkStart w:id="171" w:name="_Toc30514"/>
      <w:bookmarkStart w:id="172" w:name="_Toc9763"/>
      <w:bookmarkStart w:id="173" w:name="_Toc30656"/>
      <w:bookmarkStart w:id="174" w:name="_Toc81"/>
      <w:bookmarkStart w:id="175" w:name="_Toc21693"/>
      <w:bookmarkStart w:id="176" w:name="_Toc29238"/>
      <w:bookmarkStart w:id="177" w:name="_Toc8791"/>
      <w:bookmarkStart w:id="178" w:name="_Toc19478"/>
      <w:bookmarkStart w:id="179" w:name="_Toc21530"/>
      <w:bookmarkStart w:id="180" w:name="_Toc18117"/>
      <w:bookmarkStart w:id="181" w:name="_Toc13886"/>
      <w:bookmarkStart w:id="182" w:name="_Toc6823"/>
      <w:r>
        <w:rPr>
          <w:rFonts w:hint="eastAsia"/>
          <w:sz w:val="24"/>
          <w:szCs w:val="24"/>
          <w:lang w:val="en-US" w:eastAsia="zh-CN"/>
        </w:rPr>
        <w:t>4.平台在广东教育行业实施示范应用工程</w:t>
      </w:r>
      <w:bookmarkEnd w:id="171"/>
      <w:bookmarkEnd w:id="172"/>
      <w:bookmarkEnd w:id="173"/>
      <w:bookmarkEnd w:id="174"/>
      <w:bookmarkEnd w:id="175"/>
      <w:bookmarkEnd w:id="176"/>
      <w:bookmarkEnd w:id="177"/>
      <w:bookmarkEnd w:id="178"/>
      <w:bookmarkEnd w:id="179"/>
      <w:bookmarkEnd w:id="180"/>
      <w:bookmarkEnd w:id="181"/>
      <w:bookmarkEnd w:id="182"/>
    </w:p>
    <w:p>
      <w:pPr>
        <w:spacing w:line="360" w:lineRule="auto"/>
        <w:ind w:left="-399" w:leftChars="-190" w:firstLine="398" w:firstLineChars="166"/>
        <w:rPr>
          <w:rFonts w:asciiTheme="minorEastAsia" w:hAnsiTheme="minorEastAsia"/>
          <w:sz w:val="24"/>
          <w:szCs w:val="24"/>
        </w:rPr>
      </w:pPr>
      <w:r>
        <w:rPr>
          <w:rFonts w:hint="eastAsia" w:asciiTheme="minorEastAsia" w:hAnsiTheme="minorEastAsia"/>
          <w:sz w:val="24"/>
          <w:szCs w:val="24"/>
        </w:rPr>
        <w:t>基于项目研制的</w:t>
      </w:r>
      <w:r>
        <w:rPr>
          <w:rFonts w:hint="eastAsia" w:ascii="宋体" w:hAnsi="宋体" w:cs="宋体"/>
          <w:sz w:val="24"/>
          <w:szCs w:val="24"/>
        </w:rPr>
        <w:t>VR/AR</w:t>
      </w:r>
      <w:r>
        <w:rPr>
          <w:rFonts w:hint="eastAsia" w:asciiTheme="minorEastAsia" w:hAnsiTheme="minorEastAsia"/>
          <w:sz w:val="24"/>
          <w:szCs w:val="24"/>
        </w:rPr>
        <w:t>公共服务平台，结合广东省教研网、粤教云和广东高性能计算平台，研制广东省教育行业VR/AR服务中心，为广东省教育行业提供VR/AR的技术支撑和资源服务。</w:t>
      </w:r>
    </w:p>
    <w:p>
      <w:pPr>
        <w:spacing w:line="360" w:lineRule="auto"/>
        <w:rPr>
          <w:rFonts w:asciiTheme="minorEastAsia" w:hAnsiTheme="minorEastAsia"/>
          <w:sz w:val="24"/>
          <w:szCs w:val="24"/>
        </w:rPr>
      </w:pPr>
    </w:p>
    <w:p>
      <w:pPr>
        <w:pStyle w:val="3"/>
      </w:pPr>
      <w:bookmarkStart w:id="183" w:name="_Toc960"/>
      <w:bookmarkStart w:id="184" w:name="_Toc24034"/>
      <w:bookmarkStart w:id="185" w:name="_Toc16719"/>
      <w:bookmarkStart w:id="186" w:name="_Toc20292"/>
      <w:bookmarkStart w:id="187" w:name="_Toc30561"/>
      <w:bookmarkStart w:id="188" w:name="_Toc14078"/>
      <w:bookmarkStart w:id="189" w:name="_Toc647"/>
      <w:bookmarkStart w:id="190" w:name="_Toc28482"/>
      <w:bookmarkStart w:id="191" w:name="_Toc7027"/>
      <w:bookmarkStart w:id="192" w:name="_Toc12835"/>
      <w:bookmarkStart w:id="193" w:name="_Toc8554"/>
      <w:bookmarkStart w:id="194" w:name="_Toc4517"/>
      <w:bookmarkStart w:id="195" w:name="_Toc22965"/>
      <w:r>
        <w:rPr>
          <w:rFonts w:hint="eastAsia"/>
          <w:lang w:eastAsia="zh-CN"/>
        </w:rPr>
        <w:t>（二）</w:t>
      </w:r>
      <w:r>
        <w:rPr>
          <w:rFonts w:hint="eastAsia"/>
        </w:rPr>
        <w:t>解决的关键问题</w:t>
      </w:r>
      <w:bookmarkEnd w:id="183"/>
      <w:bookmarkEnd w:id="184"/>
      <w:bookmarkEnd w:id="185"/>
      <w:bookmarkEnd w:id="186"/>
      <w:bookmarkEnd w:id="187"/>
      <w:bookmarkEnd w:id="188"/>
      <w:bookmarkEnd w:id="189"/>
      <w:bookmarkEnd w:id="190"/>
      <w:bookmarkEnd w:id="191"/>
      <w:bookmarkEnd w:id="192"/>
      <w:bookmarkEnd w:id="193"/>
      <w:bookmarkEnd w:id="194"/>
      <w:bookmarkEnd w:id="195"/>
    </w:p>
    <w:p>
      <w:pPr>
        <w:pStyle w:val="4"/>
        <w:numPr>
          <w:ilvl w:val="0"/>
          <w:numId w:val="0"/>
        </w:numPr>
        <w:ind w:leftChars="0"/>
        <w:rPr>
          <w:rFonts w:asciiTheme="minorEastAsia" w:hAnsiTheme="minorEastAsia"/>
          <w:sz w:val="24"/>
          <w:szCs w:val="24"/>
        </w:rPr>
      </w:pPr>
      <w:bookmarkStart w:id="196" w:name="_Toc24720"/>
      <w:bookmarkStart w:id="197" w:name="_Toc1477"/>
      <w:bookmarkStart w:id="198" w:name="_Toc22815"/>
      <w:bookmarkStart w:id="199" w:name="_Toc29569"/>
      <w:bookmarkStart w:id="200" w:name="_Toc30795"/>
      <w:bookmarkStart w:id="201" w:name="_Toc32162"/>
      <w:bookmarkStart w:id="202" w:name="_Toc32569"/>
      <w:bookmarkStart w:id="203" w:name="_Toc11435"/>
      <w:bookmarkStart w:id="204" w:name="_Toc20837"/>
      <w:bookmarkStart w:id="205" w:name="_Toc16968"/>
      <w:bookmarkStart w:id="206" w:name="_Toc3325"/>
      <w:bookmarkStart w:id="207" w:name="_Toc32272"/>
      <w:bookmarkStart w:id="208" w:name="_Toc22859"/>
      <w:r>
        <w:rPr>
          <w:rFonts w:hint="eastAsia" w:ascii="宋体" w:hAnsi="宋体" w:cs="宋体"/>
          <w:sz w:val="24"/>
          <w:szCs w:val="24"/>
          <w:lang w:val="en-US" w:eastAsia="zh-CN"/>
        </w:rPr>
        <w:t>1.</w:t>
      </w:r>
      <w:r>
        <w:rPr>
          <w:rFonts w:hint="eastAsia" w:ascii="宋体" w:hAnsi="宋体" w:cs="宋体"/>
          <w:sz w:val="24"/>
          <w:szCs w:val="24"/>
        </w:rPr>
        <w:t>研究VR/AR若干关键技术，攻克VR/AR产业化发展的技术瓶颈</w:t>
      </w:r>
      <w:bookmarkEnd w:id="196"/>
      <w:bookmarkEnd w:id="197"/>
      <w:bookmarkEnd w:id="198"/>
      <w:bookmarkEnd w:id="199"/>
      <w:bookmarkEnd w:id="200"/>
      <w:bookmarkEnd w:id="201"/>
      <w:bookmarkEnd w:id="202"/>
      <w:bookmarkEnd w:id="203"/>
      <w:bookmarkEnd w:id="204"/>
      <w:bookmarkEnd w:id="205"/>
      <w:bookmarkEnd w:id="206"/>
      <w:bookmarkEnd w:id="207"/>
      <w:bookmarkEnd w:id="208"/>
    </w:p>
    <w:p>
      <w:pPr>
        <w:pStyle w:val="5"/>
        <w:rPr>
          <w:sz w:val="24"/>
          <w:szCs w:val="24"/>
        </w:rPr>
      </w:pPr>
      <w:r>
        <w:rPr>
          <w:rFonts w:hint="eastAsia"/>
          <w:sz w:val="24"/>
          <w:szCs w:val="24"/>
          <w:lang w:val="en-US" w:eastAsia="zh-CN"/>
        </w:rPr>
        <w:t>1）</w:t>
      </w:r>
      <w:r>
        <w:rPr>
          <w:rFonts w:hint="eastAsia"/>
          <w:sz w:val="24"/>
          <w:szCs w:val="24"/>
        </w:rPr>
        <w:t>基于生物特征的认证与防伪技术</w:t>
      </w:r>
    </w:p>
    <w:p>
      <w:pPr>
        <w:spacing w:line="360" w:lineRule="auto"/>
        <w:ind w:firstLine="48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基于生物特征的身份认证主要通过语音和人脸识别的技术实现,在VR/AR的三维的虚拟空间中，相对于传统的键盘鼠标输入帐号和密码的认证方式，基于生物特征的身份认证更友好，但也存在一定被攻击的风险。为此，我们研究针对注册人员的声纹与人脸特征联合识别的身份认证和防伪技术，确保系统信息安全。</w:t>
      </w:r>
    </w:p>
    <w:p>
      <w:pPr>
        <w:pStyle w:val="35"/>
        <w:numPr>
          <w:ilvl w:val="0"/>
          <w:numId w:val="2"/>
        </w:numPr>
        <w:spacing w:line="360" w:lineRule="auto"/>
        <w:ind w:left="0" w:leftChars="0" w:firstLine="0" w:firstLineChars="0"/>
        <w:rPr>
          <w:rFonts w:hint="eastAsia" w:ascii="宋体" w:hAnsi="宋体" w:cs="宋体"/>
          <w:color w:val="000000"/>
          <w:sz w:val="24"/>
          <w:szCs w:val="24"/>
          <w:shd w:val="clear" w:color="auto" w:fill="FFFFFF"/>
        </w:rPr>
      </w:pPr>
      <w:r>
        <w:rPr>
          <w:rFonts w:hint="eastAsia" w:ascii="宋体" w:hAnsi="宋体" w:cs="宋体"/>
          <w:color w:val="000000"/>
          <w:sz w:val="24"/>
          <w:szCs w:val="24"/>
          <w:shd w:val="clear" w:color="auto" w:fill="FFFFFF"/>
        </w:rPr>
        <w:t>研究注册人声像联合识别：</w:t>
      </w:r>
    </w:p>
    <w:p>
      <w:pPr>
        <w:pStyle w:val="35"/>
        <w:spacing w:line="360" w:lineRule="auto"/>
        <w:ind w:left="-4" w:leftChars="-2" w:firstLine="48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计算机记录注册人员声纹特征、人脸特征和相关身份信息，研究声纹与人脸联合识别算法，通过声像两个维度联合判决认证人的可信度，提高识别准确率。</w:t>
      </w:r>
    </w:p>
    <w:p>
      <w:pPr>
        <w:pStyle w:val="35"/>
        <w:numPr>
          <w:ilvl w:val="0"/>
          <w:numId w:val="2"/>
        </w:numPr>
        <w:spacing w:line="360" w:lineRule="auto"/>
        <w:ind w:left="0" w:leftChars="0" w:firstLine="0" w:firstLineChars="0"/>
        <w:rPr>
          <w:rFonts w:hint="eastAsia" w:ascii="宋体" w:hAnsi="宋体" w:cs="宋体"/>
          <w:color w:val="000000"/>
          <w:sz w:val="24"/>
          <w:szCs w:val="24"/>
          <w:shd w:val="clear" w:color="auto" w:fill="FFFFFF"/>
        </w:rPr>
      </w:pPr>
      <w:r>
        <w:rPr>
          <w:rFonts w:hint="eastAsia" w:ascii="宋体" w:hAnsi="宋体" w:cs="宋体"/>
          <w:color w:val="000000"/>
          <w:sz w:val="24"/>
          <w:szCs w:val="24"/>
          <w:shd w:val="clear" w:color="auto" w:fill="FFFFFF"/>
        </w:rPr>
        <w:t>研究防伪技术：</w:t>
      </w:r>
    </w:p>
    <w:p>
      <w:pPr>
        <w:numPr>
          <w:ilvl w:val="0"/>
          <w:numId w:val="3"/>
        </w:numPr>
        <w:spacing w:line="360" w:lineRule="auto"/>
        <w:ind w:left="425" w:leftChars="0" w:hanging="425" w:firstLineChars="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声像联动防伪技术：</w:t>
      </w:r>
    </w:p>
    <w:p>
      <w:pPr>
        <w:pStyle w:val="35"/>
        <w:numPr>
          <w:ilvl w:val="0"/>
          <w:numId w:val="0"/>
        </w:numPr>
        <w:spacing w:line="360" w:lineRule="auto"/>
        <w:ind w:leftChars="200"/>
        <w:rPr>
          <w:rFonts w:cs="宋体" w:asciiTheme="minorEastAsia" w:hAnsi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color w:val="000000" w:themeColor="text1"/>
          <w:sz w:val="24"/>
          <w:szCs w:val="24"/>
          <w14:textFill>
            <w14:solidFill>
              <w14:schemeClr w14:val="tx1"/>
            </w14:solidFill>
          </w14:textFill>
        </w:rPr>
        <w:t>由于说话人产生语音与唇动之间有强关联性，从同步时间、嘴型与内容等方面着手，研究特定说话人语音与唇动关联模型。通过</w:t>
      </w:r>
      <w:r>
        <w:rPr>
          <w:rFonts w:hint="eastAsia" w:cs="宋体" w:asciiTheme="minorEastAsia" w:hAnsiTheme="minorEastAsia"/>
          <w:color w:val="000000" w:themeColor="text1"/>
          <w:sz w:val="24"/>
          <w:szCs w:val="24"/>
          <w:shd w:val="clear" w:color="auto" w:fill="FFFFFF"/>
          <w14:textFill>
            <w14:solidFill>
              <w14:schemeClr w14:val="tx1"/>
            </w14:solidFill>
          </w14:textFill>
        </w:rPr>
        <w:t>注册人读规定的文字的方法训练神经网络系统，提取注册人语音与</w:t>
      </w:r>
      <w:r>
        <w:rPr>
          <w:rFonts w:hint="eastAsia" w:asciiTheme="minorEastAsia" w:hAnsiTheme="minorEastAsia"/>
          <w:color w:val="000000" w:themeColor="text1"/>
          <w:sz w:val="24"/>
          <w:szCs w:val="24"/>
          <w14:textFill>
            <w14:solidFill>
              <w14:schemeClr w14:val="tx1"/>
            </w14:solidFill>
          </w14:textFill>
        </w:rPr>
        <w:t>唇动关联特征模型，比较说话人与注册人的</w:t>
      </w:r>
      <w:r>
        <w:rPr>
          <w:rFonts w:hint="eastAsia" w:cs="宋体" w:asciiTheme="minorEastAsia" w:hAnsiTheme="minorEastAsia"/>
          <w:color w:val="000000" w:themeColor="text1"/>
          <w:sz w:val="24"/>
          <w:szCs w:val="24"/>
          <w:shd w:val="clear" w:color="auto" w:fill="FFFFFF"/>
          <w14:textFill>
            <w14:solidFill>
              <w14:schemeClr w14:val="tx1"/>
            </w14:solidFill>
          </w14:textFill>
        </w:rPr>
        <w:t>语音与</w:t>
      </w:r>
      <w:r>
        <w:rPr>
          <w:rFonts w:hint="eastAsia" w:asciiTheme="minorEastAsia" w:hAnsiTheme="minorEastAsia"/>
          <w:color w:val="000000" w:themeColor="text1"/>
          <w:sz w:val="24"/>
          <w:szCs w:val="24"/>
          <w14:textFill>
            <w14:solidFill>
              <w14:schemeClr w14:val="tx1"/>
            </w14:solidFill>
          </w14:textFill>
        </w:rPr>
        <w:t>唇动关联特征模型的相似度，可判决说话人的可信度。</w:t>
      </w:r>
    </w:p>
    <w:p>
      <w:pPr>
        <w:numPr>
          <w:ilvl w:val="0"/>
          <w:numId w:val="3"/>
        </w:numPr>
        <w:spacing w:line="360" w:lineRule="auto"/>
        <w:ind w:left="425" w:leftChars="0" w:hanging="425" w:firstLineChars="0"/>
        <w:rPr>
          <w:rFonts w:cs="宋体" w:asciiTheme="minorEastAsia" w:hAnsiTheme="minorEastAsia"/>
          <w:color w:val="000000" w:themeColor="text1"/>
          <w:sz w:val="24"/>
          <w:szCs w:val="24"/>
          <w:shd w:val="clear" w:color="auto" w:fill="FFFFFF"/>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问答</w:t>
      </w:r>
      <w:r>
        <w:rPr>
          <w:rFonts w:hint="eastAsia" w:cs="宋体" w:asciiTheme="minorEastAsia" w:hAnsiTheme="minorEastAsia"/>
          <w:color w:val="000000" w:themeColor="text1"/>
          <w:sz w:val="24"/>
          <w:szCs w:val="24"/>
          <w:shd w:val="clear" w:color="auto" w:fill="FFFFFF"/>
          <w14:textFill>
            <w14:solidFill>
              <w14:schemeClr w14:val="tx1"/>
            </w14:solidFill>
          </w14:textFill>
        </w:rPr>
        <w:t>防伪技术：</w:t>
      </w:r>
    </w:p>
    <w:p>
      <w:pPr>
        <w:pStyle w:val="35"/>
        <w:numPr>
          <w:ilvl w:val="0"/>
          <w:numId w:val="0"/>
        </w:numPr>
        <w:spacing w:line="360" w:lineRule="auto"/>
        <w:ind w:leftChars="200"/>
        <w:rPr>
          <w:rFonts w:cs="宋体" w:asciiTheme="minorEastAsia" w:hAnsiTheme="minorEastAsia"/>
          <w:color w:val="000000" w:themeColor="text1"/>
          <w:sz w:val="24"/>
          <w:szCs w:val="24"/>
          <w:shd w:val="clear" w:color="auto" w:fill="FFFFFF"/>
          <w14:textFill>
            <w14:solidFill>
              <w14:schemeClr w14:val="tx1"/>
            </w14:solidFill>
          </w14:textFill>
        </w:rPr>
      </w:pPr>
      <w:r>
        <w:rPr>
          <w:rFonts w:hint="eastAsia" w:cs="宋体" w:asciiTheme="minorEastAsia" w:hAnsiTheme="minorEastAsia"/>
          <w:color w:val="000000" w:themeColor="text1"/>
          <w:sz w:val="24"/>
          <w:szCs w:val="24"/>
          <w:shd w:val="clear" w:color="auto" w:fill="FFFFFF"/>
          <w:lang w:val="en-US" w:eastAsia="zh-CN"/>
          <w14:textFill>
            <w14:solidFill>
              <w14:schemeClr w14:val="tx1"/>
            </w14:solidFill>
          </w14:textFill>
        </w:rPr>
        <w:t xml:space="preserve">    </w:t>
      </w:r>
      <w:r>
        <w:rPr>
          <w:rFonts w:hint="eastAsia" w:cs="宋体" w:asciiTheme="minorEastAsia" w:hAnsiTheme="minorEastAsia"/>
          <w:color w:val="000000" w:themeColor="text1"/>
          <w:sz w:val="24"/>
          <w:szCs w:val="24"/>
          <w:shd w:val="clear" w:color="auto" w:fill="FFFFFF"/>
          <w14:textFill>
            <w14:solidFill>
              <w14:schemeClr w14:val="tx1"/>
            </w14:solidFill>
          </w14:textFill>
        </w:rPr>
        <w:t>计算机提取注册人的身份信息形成问题，通过语音识别与文语转换系统,与注册人进行问答互动，分析回</w:t>
      </w:r>
      <w:r>
        <w:rPr>
          <w:rFonts w:hint="eastAsia" w:asciiTheme="minorEastAsia" w:hAnsiTheme="minorEastAsia"/>
          <w:color w:val="000000" w:themeColor="text1"/>
          <w:sz w:val="24"/>
          <w:szCs w:val="24"/>
          <w14:textFill>
            <w14:solidFill>
              <w14:schemeClr w14:val="tx1"/>
            </w14:solidFill>
          </w14:textFill>
        </w:rPr>
        <w:t>答准确率，可判决说话人的可信度。</w:t>
      </w:r>
    </w:p>
    <w:p>
      <w:pPr>
        <w:spacing w:line="360" w:lineRule="auto"/>
        <w:ind w:firstLine="1747" w:firstLineChars="728"/>
        <w:rPr>
          <w:rFonts w:asciiTheme="minorEastAsia" w:hAnsiTheme="minorEastAsia"/>
          <w:sz w:val="24"/>
          <w:szCs w:val="24"/>
        </w:rPr>
      </w:pPr>
    </w:p>
    <w:p>
      <w:pPr>
        <w:pStyle w:val="5"/>
        <w:rPr>
          <w:sz w:val="24"/>
          <w:szCs w:val="24"/>
        </w:rPr>
      </w:pPr>
      <w:r>
        <w:rPr>
          <w:rFonts w:hint="eastAsia"/>
          <w:sz w:val="24"/>
          <w:szCs w:val="24"/>
          <w:lang w:val="en-US" w:eastAsia="zh-CN"/>
        </w:rPr>
        <w:t>2）</w:t>
      </w:r>
      <w:r>
        <w:rPr>
          <w:rFonts w:hint="eastAsia"/>
          <w:sz w:val="24"/>
          <w:szCs w:val="24"/>
        </w:rPr>
        <w:t>图像目标检测技术</w:t>
      </w:r>
    </w:p>
    <w:p>
      <w:pPr>
        <w:spacing w:line="360" w:lineRule="auto"/>
        <w:ind w:firstLine="480" w:firstLineChars="20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在许多VR/AR的应用场景中，经常需要检测图像的特定区域中是否存在目标对象，为此必须要解决图像区域分割定位和图像的特征匹配检索两个关键技术。</w:t>
      </w:r>
    </w:p>
    <w:p>
      <w:pPr>
        <w:spacing w:line="360" w:lineRule="auto"/>
        <w:ind w:firstLine="480" w:firstLineChars="20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（1）研究图像区域分割定位技术</w:t>
      </w:r>
    </w:p>
    <w:p>
      <w:pPr>
        <w:spacing w:line="360" w:lineRule="auto"/>
        <w:ind w:firstLine="480" w:firstLineChars="20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拟采用具有良好时频局部特性和变尺度特性的小波分析方法，提取纹理清晰、具有不同空间分辨率、不同方向的边缘子图像，经过强度、密度检测后，提取细节图像，进一步采用二值化处理和连通分量分析等方法定位特定目标区域。</w:t>
      </w:r>
    </w:p>
    <w:p>
      <w:pPr>
        <w:spacing w:line="360" w:lineRule="auto"/>
        <w:ind w:firstLine="480" w:firstLineChars="20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（2）研究图像的特征匹配检索技术</w:t>
      </w:r>
    </w:p>
    <w:p>
      <w:pPr>
        <w:spacing w:line="360" w:lineRule="auto"/>
        <w:ind w:firstLine="480" w:firstLineChars="200"/>
        <w:jc w:val="left"/>
        <w:rPr>
          <w:rFonts w:ascii="Arial" w:hAnsi="Arial" w:cs="Arial"/>
          <w:sz w:val="24"/>
          <w:shd w:val="clear" w:color="auto" w:fill="FFFFFF"/>
        </w:rPr>
      </w:pPr>
      <w:r>
        <w:rPr>
          <w:rFonts w:hint="eastAsia" w:ascii="Arial" w:hAnsi="Arial" w:cs="Arial"/>
          <w:sz w:val="24"/>
          <w:shd w:val="clear" w:color="auto" w:fill="FFFFFF"/>
        </w:rPr>
        <w:t>拟采用自适应的局部阈值化方法和双线形插值方法增强特定内容的对比度和特定区域的图像质量。采用数学形态学的方法，综合利用基于特征点的匹配、基于特征区域的匹配和基于特征边缘的匹配方法，通过对图像中特征区域的内容和目标对象进行配准，实现图像中特定区域的目标对象检测。</w:t>
      </w:r>
    </w:p>
    <w:p>
      <w:pPr>
        <w:pStyle w:val="5"/>
        <w:rPr>
          <w:sz w:val="24"/>
          <w:szCs w:val="24"/>
        </w:rPr>
      </w:pPr>
      <w:r>
        <w:rPr>
          <w:rFonts w:hint="eastAsia"/>
          <w:sz w:val="24"/>
          <w:szCs w:val="24"/>
          <w:lang w:val="en-US" w:eastAsia="zh-CN"/>
        </w:rPr>
        <w:t>3）</w:t>
      </w:r>
      <w:r>
        <w:rPr>
          <w:rFonts w:hint="eastAsia"/>
          <w:sz w:val="24"/>
          <w:szCs w:val="24"/>
        </w:rPr>
        <w:t>基于计算机视觉的注册跟踪技术</w:t>
      </w:r>
    </w:p>
    <w:p>
      <w:pPr>
        <w:spacing w:line="360" w:lineRule="auto"/>
        <w:ind w:firstLine="480"/>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传统基于RFID的物联网技术可以实现货物进出仓的管理，但难以准确定位到货物柜的层架位置。项目拟研究基于计算机视觉的注册跟踪技术，实现虚实同步的仓库精准定位与管理。注册跟踪技术是使虚实三维空间精确对齐定位的方法，目前主要分为基于设备和基于计算机视觉两类。</w:t>
      </w:r>
      <w:r>
        <w:rPr>
          <w:rFonts w:asciiTheme="minorEastAsia" w:hAnsiTheme="minorEastAsia"/>
          <w:color w:val="2B2B2B"/>
          <w:sz w:val="24"/>
          <w:szCs w:val="24"/>
        </w:rPr>
        <w:t>基于</w:t>
      </w:r>
      <w:r>
        <w:rPr>
          <w:rFonts w:hint="eastAsia" w:asciiTheme="minorEastAsia" w:hAnsiTheme="minorEastAsia"/>
          <w:color w:val="2B2B2B"/>
          <w:sz w:val="24"/>
          <w:szCs w:val="24"/>
        </w:rPr>
        <w:t>计算机</w:t>
      </w:r>
      <w:r>
        <w:rPr>
          <w:rFonts w:asciiTheme="minorEastAsia" w:hAnsiTheme="minorEastAsia"/>
          <w:color w:val="2B2B2B"/>
          <w:sz w:val="24"/>
          <w:szCs w:val="24"/>
        </w:rPr>
        <w:t>视觉的</w:t>
      </w:r>
      <w:r>
        <w:rPr>
          <w:rFonts w:hint="eastAsia" w:asciiTheme="minorEastAsia" w:hAnsiTheme="minorEastAsia"/>
          <w:color w:val="2B2B2B"/>
          <w:sz w:val="24"/>
          <w:szCs w:val="24"/>
        </w:rPr>
        <w:t>注册</w:t>
      </w:r>
      <w:r>
        <w:rPr>
          <w:rFonts w:asciiTheme="minorEastAsia" w:hAnsiTheme="minorEastAsia"/>
          <w:color w:val="2B2B2B"/>
          <w:sz w:val="24"/>
          <w:szCs w:val="24"/>
        </w:rPr>
        <w:t>跟踪方法成本低，跟踪精度高</w:t>
      </w:r>
      <w:r>
        <w:rPr>
          <w:rFonts w:hint="eastAsia" w:asciiTheme="minorEastAsia" w:hAnsiTheme="minorEastAsia"/>
          <w:color w:val="2B2B2B"/>
          <w:sz w:val="24"/>
          <w:szCs w:val="24"/>
        </w:rPr>
        <w:t>，较为适合仓库</w:t>
      </w:r>
      <w:r>
        <w:rPr>
          <w:rFonts w:hint="eastAsia" w:cs="宋体" w:asciiTheme="minorEastAsia" w:hAnsiTheme="minorEastAsia"/>
          <w:color w:val="000000"/>
          <w:sz w:val="24"/>
          <w:szCs w:val="24"/>
          <w:shd w:val="clear" w:color="auto" w:fill="FFFFFF"/>
        </w:rPr>
        <w:t>管理场景使用。</w:t>
      </w:r>
    </w:p>
    <w:p>
      <w:pPr>
        <w:pStyle w:val="21"/>
        <w:numPr>
          <w:ilvl w:val="0"/>
          <w:numId w:val="4"/>
        </w:numPr>
        <w:spacing w:beforeAutospacing="0" w:afterAutospacing="0" w:line="360" w:lineRule="auto"/>
        <w:rPr>
          <w:rFonts w:hint="eastAsia" w:ascii="Arial" w:hAnsi="Arial" w:eastAsia="宋体" w:cs="Arial"/>
          <w:kern w:val="2"/>
          <w:sz w:val="24"/>
          <w:szCs w:val="22"/>
          <w:shd w:val="clear" w:color="auto" w:fill="FFFFFF"/>
          <w:lang w:val="en-US" w:eastAsia="zh-CN" w:bidi="ar-SA"/>
        </w:rPr>
      </w:pPr>
      <w:r>
        <w:rPr>
          <w:rFonts w:hint="eastAsia" w:ascii="Arial" w:hAnsi="Arial" w:eastAsia="宋体" w:cs="Arial"/>
          <w:kern w:val="2"/>
          <w:sz w:val="24"/>
          <w:szCs w:val="22"/>
          <w:shd w:val="clear" w:color="auto" w:fill="FFFFFF"/>
          <w:lang w:val="en-US" w:eastAsia="zh-CN" w:bidi="ar-SA"/>
        </w:rPr>
        <w:t>研究3D坐标模型与虚实空间转换矩阵</w:t>
      </w:r>
      <w:r>
        <w:rPr>
          <w:rFonts w:hint="eastAsia" w:ascii="Arial" w:hAnsi="Arial" w:cs="Arial"/>
          <w:kern w:val="2"/>
          <w:sz w:val="24"/>
          <w:szCs w:val="22"/>
          <w:shd w:val="clear" w:color="auto" w:fill="FFFFFF"/>
          <w:lang w:val="en-US" w:eastAsia="zh-CN" w:bidi="ar-SA"/>
        </w:rPr>
        <w:t>：</w:t>
      </w:r>
    </w:p>
    <w:p>
      <w:pPr>
        <w:pStyle w:val="21"/>
        <w:spacing w:beforeAutospacing="0" w:afterAutospacing="0" w:line="360" w:lineRule="auto"/>
        <w:ind w:left="1140"/>
        <w:rPr>
          <w:rFonts w:hint="eastAsia" w:ascii="Arial" w:hAnsi="Arial" w:eastAsia="宋体" w:cs="Arial"/>
          <w:kern w:val="2"/>
          <w:sz w:val="24"/>
          <w:szCs w:val="22"/>
          <w:shd w:val="clear" w:color="auto" w:fill="FFFFFF"/>
          <w:lang w:val="en-US" w:eastAsia="zh-CN" w:bidi="ar-SA"/>
        </w:rPr>
      </w:pPr>
      <w:r>
        <w:rPr>
          <w:rFonts w:hint="eastAsia" w:ascii="Arial" w:hAnsi="Arial" w:cs="Arial"/>
          <w:kern w:val="2"/>
          <w:sz w:val="24"/>
          <w:szCs w:val="22"/>
          <w:shd w:val="clear" w:color="auto" w:fill="FFFFFF"/>
          <w:lang w:val="en-US" w:eastAsia="zh-CN" w:bidi="ar-SA"/>
        </w:rPr>
        <w:t xml:space="preserve">    </w:t>
      </w:r>
      <w:r>
        <w:rPr>
          <w:rFonts w:hint="eastAsia" w:ascii="Arial" w:hAnsi="Arial" w:eastAsia="宋体" w:cs="Arial"/>
          <w:kern w:val="2"/>
          <w:sz w:val="24"/>
          <w:szCs w:val="22"/>
          <w:shd w:val="clear" w:color="auto" w:fill="FFFFFF"/>
          <w:lang w:val="en-US" w:eastAsia="zh-CN" w:bidi="ar-SA"/>
        </w:rPr>
        <w:t>建立与现实仓库一致的具有空间几何信息的3D坐标模型，研究相应的虚实空间坐标转换矩阵，构建可虚实同步定位的VR仓库。</w:t>
      </w:r>
    </w:p>
    <w:p>
      <w:pPr>
        <w:pStyle w:val="21"/>
        <w:numPr>
          <w:ilvl w:val="0"/>
          <w:numId w:val="4"/>
        </w:numPr>
        <w:spacing w:beforeAutospacing="0" w:afterAutospacing="0" w:line="360" w:lineRule="auto"/>
        <w:rPr>
          <w:rFonts w:hint="eastAsia" w:ascii="Arial" w:hAnsi="Arial" w:eastAsia="宋体" w:cs="Arial"/>
          <w:kern w:val="2"/>
          <w:sz w:val="24"/>
          <w:szCs w:val="22"/>
          <w:shd w:val="clear" w:color="auto" w:fill="FFFFFF"/>
          <w:lang w:val="en-US" w:eastAsia="zh-CN" w:bidi="ar-SA"/>
        </w:rPr>
      </w:pPr>
      <w:r>
        <w:rPr>
          <w:rFonts w:hint="eastAsia" w:ascii="Arial" w:hAnsi="Arial" w:eastAsia="宋体" w:cs="Arial"/>
          <w:kern w:val="2"/>
          <w:sz w:val="24"/>
          <w:szCs w:val="22"/>
          <w:shd w:val="clear" w:color="auto" w:fill="FFFFFF"/>
          <w:lang w:val="en-US" w:eastAsia="zh-CN" w:bidi="ar-SA"/>
        </w:rPr>
        <w:t>研究基于标识物的货物视频定位方法：</w:t>
      </w:r>
    </w:p>
    <w:p>
      <w:pPr>
        <w:pStyle w:val="21"/>
        <w:spacing w:beforeAutospacing="0" w:after="90" w:afterAutospacing="0" w:line="360" w:lineRule="auto"/>
        <w:ind w:left="0" w:leftChars="300" w:hanging="430" w:hangingChars="179"/>
        <w:rPr>
          <w:rFonts w:asciiTheme="minorEastAsia" w:hAnsiTheme="minorEastAsia"/>
          <w:color w:val="2B2B2B"/>
          <w:szCs w:val="24"/>
        </w:rPr>
      </w:pPr>
      <w:r>
        <w:rPr>
          <w:rFonts w:asciiTheme="minorEastAsia" w:hAnsiTheme="minorEastAsia"/>
          <w:color w:val="2B2B2B"/>
          <w:szCs w:val="24"/>
        </w:rPr>
        <w:t>   </w:t>
      </w:r>
      <w:r>
        <w:rPr>
          <w:rFonts w:hint="eastAsia" w:asciiTheme="minorEastAsia" w:hAnsiTheme="minorEastAsia"/>
          <w:color w:val="2B2B2B"/>
          <w:szCs w:val="24"/>
        </w:rPr>
        <w:t>　</w:t>
      </w:r>
      <w:r>
        <w:rPr>
          <w:rFonts w:hint="eastAsia" w:ascii="Arial" w:hAnsi="Arial" w:eastAsia="宋体" w:cs="Arial"/>
          <w:kern w:val="2"/>
          <w:sz w:val="24"/>
          <w:szCs w:val="22"/>
          <w:shd w:val="clear" w:color="auto" w:fill="FFFFFF"/>
          <w:lang w:val="en-US" w:eastAsia="zh-CN" w:bidi="ar-SA"/>
        </w:rPr>
        <w:t>货物柜和货物安装特殊标识物，利用图像目标检测技术（项目研究成果），通过摄像机视频，可识别对应的货物柜和货物。由于货物柜的位置、层架结构和尺寸等空间几何参数是已知的，通过虚实空间坐标转换矩阵的映射，可构建具有坐标参数的3D虚拟货物柜，实现虚实三维空间同步定位。通过图像目标检测技术，可识别货物与货物柜的层架空间几何对应关系，即可确定虚拟空间中的货物的位置。</w:t>
      </w:r>
    </w:p>
    <w:p>
      <w:pPr>
        <w:pStyle w:val="21"/>
        <w:numPr>
          <w:ilvl w:val="0"/>
          <w:numId w:val="4"/>
        </w:numPr>
        <w:spacing w:beforeAutospacing="0" w:after="90" w:afterAutospacing="0" w:line="360" w:lineRule="auto"/>
        <w:rPr>
          <w:rFonts w:cs="宋体" w:asciiTheme="minorEastAsia" w:hAnsiTheme="minorEastAsia"/>
          <w:color w:val="000000"/>
          <w:szCs w:val="24"/>
          <w:shd w:val="clear" w:color="auto" w:fill="FFFFFF"/>
        </w:rPr>
      </w:pPr>
      <w:r>
        <w:rPr>
          <w:rFonts w:hint="eastAsia" w:cs="宋体" w:asciiTheme="minorEastAsia" w:hAnsiTheme="minorEastAsia"/>
          <w:color w:val="000000"/>
          <w:szCs w:val="24"/>
          <w:shd w:val="clear" w:color="auto" w:fill="FFFFFF"/>
        </w:rPr>
        <w:t>研究虚实空间货物管理方法：</w:t>
      </w:r>
    </w:p>
    <w:p>
      <w:pPr>
        <w:pStyle w:val="21"/>
        <w:spacing w:beforeAutospacing="0" w:after="90" w:afterAutospacing="0" w:line="360" w:lineRule="auto"/>
        <w:ind w:left="1140" w:leftChars="543" w:firstLine="360" w:firstLineChars="150"/>
        <w:rPr>
          <w:rFonts w:cs="宋体" w:asciiTheme="minorEastAsia" w:hAnsiTheme="minorEastAsia"/>
          <w:color w:val="000000"/>
          <w:szCs w:val="24"/>
          <w:shd w:val="clear" w:color="auto" w:fill="FFFFFF"/>
        </w:rPr>
      </w:pPr>
      <w:r>
        <w:rPr>
          <w:rFonts w:hint="eastAsia" w:asciiTheme="minorEastAsia" w:hAnsiTheme="minorEastAsia"/>
          <w:color w:val="000000"/>
          <w:szCs w:val="24"/>
          <w:shd w:val="clear" w:color="auto" w:fill="FFFFFF"/>
        </w:rPr>
        <w:t>基于计算机视觉，</w:t>
      </w:r>
      <w:r>
        <w:rPr>
          <w:rFonts w:hint="eastAsia" w:cs="宋体" w:asciiTheme="minorEastAsia" w:hAnsiTheme="minorEastAsia"/>
          <w:color w:val="000000"/>
          <w:szCs w:val="24"/>
          <w:shd w:val="clear" w:color="auto" w:fill="FFFFFF"/>
        </w:rPr>
        <w:t>通过人脸识别确定管理人；通过手势识别确定货物被拿去和放下的动作；通过不同时间点的货物架静态图像比较，判断货物柜中货物的增加或减少，</w:t>
      </w:r>
      <w:r>
        <w:rPr>
          <w:rFonts w:hint="eastAsia" w:asciiTheme="minorEastAsia" w:hAnsiTheme="minorEastAsia"/>
          <w:color w:val="000000"/>
          <w:szCs w:val="24"/>
          <w:shd w:val="clear" w:color="auto" w:fill="FFFFFF"/>
        </w:rPr>
        <w:t>跟踪记录管理</w:t>
      </w:r>
      <w:r>
        <w:rPr>
          <w:rFonts w:hint="eastAsia" w:cs="宋体" w:asciiTheme="minorEastAsia" w:hAnsiTheme="minorEastAsia"/>
          <w:color w:val="000000"/>
          <w:szCs w:val="24"/>
          <w:shd w:val="clear" w:color="auto" w:fill="FFFFFF"/>
        </w:rPr>
        <w:t>人员处理</w:t>
      </w:r>
      <w:r>
        <w:rPr>
          <w:rFonts w:hint="eastAsia" w:asciiTheme="minorEastAsia" w:hAnsiTheme="minorEastAsia"/>
          <w:color w:val="000000"/>
          <w:szCs w:val="24"/>
          <w:shd w:val="clear" w:color="auto" w:fill="FFFFFF"/>
        </w:rPr>
        <w:t>货物的全过程</w:t>
      </w:r>
      <w:r>
        <w:rPr>
          <w:rFonts w:hint="eastAsia" w:cs="宋体" w:asciiTheme="minorEastAsia" w:hAnsiTheme="minorEastAsia"/>
          <w:color w:val="000000"/>
          <w:szCs w:val="24"/>
          <w:shd w:val="clear" w:color="auto" w:fill="FFFFFF"/>
        </w:rPr>
        <w:t>。</w:t>
      </w:r>
    </w:p>
    <w:p>
      <w:pPr>
        <w:spacing w:line="360" w:lineRule="auto"/>
        <w:rPr>
          <w:rFonts w:cs="宋体" w:asciiTheme="minorEastAsia" w:hAnsiTheme="minorEastAsia"/>
          <w:color w:val="000000"/>
          <w:sz w:val="24"/>
          <w:szCs w:val="24"/>
          <w:shd w:val="clear" w:color="auto" w:fill="FFFFFF"/>
        </w:rPr>
      </w:pPr>
    </w:p>
    <w:p>
      <w:pPr>
        <w:pStyle w:val="4"/>
        <w:numPr>
          <w:ilvl w:val="0"/>
          <w:numId w:val="0"/>
        </w:numPr>
        <w:ind w:leftChars="0"/>
        <w:rPr>
          <w:rFonts w:ascii="宋体" w:hAnsi="宋体" w:cs="宋体"/>
          <w:sz w:val="24"/>
          <w:szCs w:val="24"/>
        </w:rPr>
      </w:pPr>
      <w:bookmarkStart w:id="209" w:name="_Toc31085"/>
      <w:bookmarkStart w:id="210" w:name="_Toc31028"/>
      <w:bookmarkStart w:id="211" w:name="_Toc6952"/>
      <w:bookmarkStart w:id="212" w:name="_Toc6498"/>
      <w:bookmarkStart w:id="213" w:name="_Toc3053"/>
      <w:bookmarkStart w:id="214" w:name="_Toc32493"/>
      <w:bookmarkStart w:id="215" w:name="_Toc7522"/>
      <w:bookmarkStart w:id="216" w:name="_Toc31008"/>
      <w:bookmarkStart w:id="217" w:name="_Toc6699"/>
      <w:bookmarkStart w:id="218" w:name="_Toc26955"/>
      <w:bookmarkStart w:id="219" w:name="_Toc29813"/>
      <w:bookmarkStart w:id="220" w:name="_Toc1147"/>
      <w:bookmarkStart w:id="221" w:name="_Toc31997"/>
      <w:r>
        <w:rPr>
          <w:rFonts w:hint="eastAsia" w:cs="Times New Roman"/>
          <w:sz w:val="24"/>
          <w:szCs w:val="24"/>
          <w:lang w:val="en-US" w:eastAsia="zh-CN"/>
        </w:rPr>
        <w:t>2.</w:t>
      </w:r>
      <w:r>
        <w:rPr>
          <w:rFonts w:hint="eastAsia" w:cs="Times New Roman"/>
          <w:sz w:val="24"/>
          <w:szCs w:val="24"/>
        </w:rPr>
        <w:t>研发</w:t>
      </w:r>
      <w:r>
        <w:rPr>
          <w:rFonts w:hint="eastAsia" w:asciiTheme="minorEastAsia" w:hAnsiTheme="minorEastAsia" w:cstheme="minorEastAsia"/>
          <w:sz w:val="24"/>
          <w:szCs w:val="24"/>
        </w:rPr>
        <w:t>VR/AR</w:t>
      </w:r>
      <w:r>
        <w:rPr>
          <w:rFonts w:hint="eastAsia" w:asciiTheme="minorEastAsia" w:hAnsiTheme="minorEastAsia"/>
          <w:sz w:val="24"/>
          <w:szCs w:val="24"/>
        </w:rPr>
        <w:t>设备的融合驱动平台和关键技术交织的</w:t>
      </w:r>
      <w:r>
        <w:rPr>
          <w:rFonts w:hint="eastAsia" w:asciiTheme="minorEastAsia" w:hAnsiTheme="minorEastAsia" w:cstheme="minorEastAsia"/>
          <w:sz w:val="24"/>
          <w:szCs w:val="24"/>
        </w:rPr>
        <w:t>引擎平台，</w:t>
      </w:r>
      <w:r>
        <w:rPr>
          <w:rFonts w:hint="eastAsia" w:asciiTheme="minorEastAsia" w:hAnsiTheme="minorEastAsia"/>
          <w:sz w:val="24"/>
          <w:szCs w:val="24"/>
        </w:rPr>
        <w:t>搭建VR/AR公共服务平台，</w:t>
      </w:r>
      <w:r>
        <w:rPr>
          <w:rFonts w:hint="eastAsia" w:asciiTheme="minorEastAsia" w:hAnsiTheme="minorEastAsia" w:cstheme="minorEastAsia"/>
          <w:sz w:val="24"/>
          <w:szCs w:val="24"/>
        </w:rPr>
        <w:t>降低开发技术门槛和成本，</w:t>
      </w:r>
      <w:r>
        <w:rPr>
          <w:rFonts w:hint="eastAsia" w:asciiTheme="minorEastAsia" w:hAnsiTheme="minorEastAsia"/>
          <w:sz w:val="24"/>
          <w:szCs w:val="24"/>
        </w:rPr>
        <w:t>推动广东省</w:t>
      </w:r>
      <w:r>
        <w:rPr>
          <w:rFonts w:hint="eastAsia" w:ascii="宋体" w:hAnsi="宋体" w:cs="宋体"/>
          <w:sz w:val="24"/>
          <w:szCs w:val="24"/>
        </w:rPr>
        <w:t>VR/AR产业快速发展</w:t>
      </w:r>
      <w:bookmarkEnd w:id="209"/>
      <w:bookmarkEnd w:id="210"/>
      <w:bookmarkEnd w:id="211"/>
      <w:bookmarkEnd w:id="212"/>
      <w:bookmarkEnd w:id="213"/>
      <w:bookmarkEnd w:id="214"/>
      <w:bookmarkEnd w:id="215"/>
      <w:bookmarkEnd w:id="216"/>
      <w:bookmarkEnd w:id="217"/>
      <w:bookmarkEnd w:id="218"/>
      <w:bookmarkEnd w:id="219"/>
      <w:bookmarkEnd w:id="220"/>
      <w:bookmarkEnd w:id="221"/>
    </w:p>
    <w:p>
      <w:pPr>
        <w:spacing w:line="360" w:lineRule="auto"/>
        <w:ind w:firstLine="480" w:firstLineChars="200"/>
        <w:rPr>
          <w:rFonts w:hint="eastAsia" w:ascii="宋体" w:hAnsi="宋体" w:cs="宋体"/>
          <w:sz w:val="24"/>
          <w:szCs w:val="24"/>
        </w:rPr>
      </w:pPr>
      <w:r>
        <w:rPr>
          <w:rFonts w:hint="eastAsia" w:asciiTheme="minorEastAsia" w:hAnsiTheme="minorEastAsia" w:cstheme="minorEastAsia"/>
          <w:sz w:val="24"/>
          <w:szCs w:val="24"/>
        </w:rPr>
        <w:t>制订VR/AR设备驱动</w:t>
      </w:r>
      <w:r>
        <w:rPr>
          <w:rFonts w:hint="eastAsia" w:asciiTheme="minorEastAsia" w:hAnsiTheme="minorEastAsia"/>
          <w:sz w:val="24"/>
          <w:szCs w:val="24"/>
        </w:rPr>
        <w:t>标准，研发多源异构</w:t>
      </w:r>
      <w:r>
        <w:rPr>
          <w:rFonts w:hint="eastAsia" w:asciiTheme="minorEastAsia" w:hAnsiTheme="minorEastAsia" w:cstheme="minorEastAsia"/>
          <w:sz w:val="24"/>
          <w:szCs w:val="24"/>
        </w:rPr>
        <w:t>VR/AR</w:t>
      </w:r>
      <w:r>
        <w:rPr>
          <w:rFonts w:hint="eastAsia" w:asciiTheme="minorEastAsia" w:hAnsiTheme="minorEastAsia"/>
          <w:sz w:val="24"/>
          <w:szCs w:val="24"/>
        </w:rPr>
        <w:t>设备的融合驱动平台，提供标准模块化调用组件，解决异构</w:t>
      </w:r>
      <w:r>
        <w:rPr>
          <w:rFonts w:hint="eastAsia" w:asciiTheme="minorEastAsia" w:hAnsiTheme="minorEastAsia" w:cstheme="minorEastAsia"/>
          <w:sz w:val="24"/>
          <w:szCs w:val="24"/>
        </w:rPr>
        <w:t>VR/AR</w:t>
      </w:r>
      <w:r>
        <w:rPr>
          <w:rFonts w:hint="eastAsia" w:asciiTheme="minorEastAsia" w:hAnsiTheme="minorEastAsia"/>
          <w:sz w:val="24"/>
          <w:szCs w:val="24"/>
        </w:rPr>
        <w:t>设备接口多样性适配的难题。根据不同应用场景的需求，将</w:t>
      </w:r>
      <w:r>
        <w:rPr>
          <w:rFonts w:hint="eastAsia" w:asciiTheme="minorEastAsia" w:hAnsiTheme="minorEastAsia" w:cstheme="minorEastAsia"/>
          <w:sz w:val="24"/>
          <w:szCs w:val="24"/>
        </w:rPr>
        <w:t>VR/AR关键技术进行交织融合，封装为具有不同功能的引擎，构建面向应用的引擎平台，开发人员调用引擎，可快速搭建VR/AR应用系统。结合申报单位原有</w:t>
      </w:r>
      <w:r>
        <w:rPr>
          <w:rFonts w:hint="eastAsia" w:ascii="宋体" w:hAnsi="宋体" w:cs="宋体"/>
          <w:sz w:val="24"/>
          <w:szCs w:val="24"/>
        </w:rPr>
        <w:t>多媒体公共服务</w:t>
      </w:r>
      <w:r>
        <w:rPr>
          <w:rFonts w:hint="eastAsia" w:asciiTheme="minorEastAsia" w:hAnsiTheme="minorEastAsia" w:cstheme="minorEastAsia"/>
          <w:sz w:val="24"/>
          <w:szCs w:val="24"/>
        </w:rPr>
        <w:t>平台，</w:t>
      </w:r>
      <w:r>
        <w:rPr>
          <w:rFonts w:hint="eastAsia" w:asciiTheme="minorEastAsia" w:hAnsiTheme="minorEastAsia"/>
          <w:sz w:val="24"/>
          <w:szCs w:val="24"/>
        </w:rPr>
        <w:t>搭建VR/AR公共服务平台（如图3），开放式地为广东省VR/AR相关企业提供技术服务，</w:t>
      </w:r>
      <w:r>
        <w:rPr>
          <w:rFonts w:hint="eastAsia" w:asciiTheme="minorEastAsia" w:hAnsiTheme="minorEastAsia" w:cstheme="minorEastAsia"/>
          <w:sz w:val="24"/>
          <w:szCs w:val="24"/>
        </w:rPr>
        <w:t>降低开发技术门槛和成本，</w:t>
      </w:r>
      <w:r>
        <w:rPr>
          <w:rFonts w:hint="eastAsia" w:asciiTheme="minorEastAsia" w:hAnsiTheme="minorEastAsia"/>
          <w:sz w:val="24"/>
          <w:szCs w:val="24"/>
        </w:rPr>
        <w:t>推动广东省</w:t>
      </w:r>
      <w:r>
        <w:rPr>
          <w:rFonts w:hint="eastAsia" w:ascii="宋体" w:hAnsi="宋体" w:cs="宋体"/>
          <w:sz w:val="24"/>
          <w:szCs w:val="24"/>
        </w:rPr>
        <w:t>VR/AR产业快速发展。</w:t>
      </w:r>
    </w:p>
    <w:p>
      <w:pPr>
        <w:spacing w:line="360" w:lineRule="auto"/>
        <w:ind w:firstLine="480" w:firstLineChars="200"/>
        <w:rPr>
          <w:rFonts w:hint="eastAsia" w:ascii="宋体" w:hAnsi="宋体" w:cs="宋体"/>
          <w:sz w:val="24"/>
          <w:szCs w:val="24"/>
        </w:rPr>
      </w:pP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3040" cy="5532120"/>
            <wp:effectExtent l="0" t="0" r="3810" b="11430"/>
            <wp:docPr id="9" name="图片 9" descr="图片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10"/>
                    <pic:cNvPicPr>
                      <a:picLocks noChangeAspect="1"/>
                    </pic:cNvPicPr>
                  </pic:nvPicPr>
                  <pic:blipFill>
                    <a:blip r:embed="rId8"/>
                    <a:stretch>
                      <a:fillRect/>
                    </a:stretch>
                  </pic:blipFill>
                  <pic:spPr>
                    <a:xfrm>
                      <a:off x="0" y="0"/>
                      <a:ext cx="5273040" cy="5532120"/>
                    </a:xfrm>
                    <a:prstGeom prst="rect">
                      <a:avLst/>
                    </a:prstGeom>
                  </pic:spPr>
                </pic:pic>
              </a:graphicData>
            </a:graphic>
          </wp:inline>
        </w:drawing>
      </w:r>
    </w:p>
    <w:p>
      <w:pPr>
        <w:jc w:val="center"/>
        <w:rPr>
          <w:rFonts w:asciiTheme="minorEastAsia" w:hAnsiTheme="minorEastAsia"/>
          <w:sz w:val="24"/>
          <w:szCs w:val="24"/>
        </w:rPr>
      </w:pPr>
      <w:r>
        <w:rPr>
          <w:rFonts w:hint="eastAsia" w:asciiTheme="minorEastAsia" w:hAnsiTheme="minorEastAsia"/>
          <w:sz w:val="24"/>
          <w:szCs w:val="24"/>
        </w:rPr>
        <w:t>图3 VR/AR公共服务平台的设计框图</w:t>
      </w:r>
    </w:p>
    <w:p>
      <w:pPr>
        <w:rPr>
          <w:rFonts w:asciiTheme="minorEastAsia" w:hAnsiTheme="minorEastAsia"/>
          <w:sz w:val="24"/>
          <w:szCs w:val="24"/>
        </w:rPr>
      </w:pPr>
    </w:p>
    <w:p>
      <w:pPr>
        <w:pStyle w:val="5"/>
        <w:rPr>
          <w:sz w:val="24"/>
          <w:szCs w:val="24"/>
        </w:rPr>
      </w:pPr>
      <w:r>
        <w:rPr>
          <w:rFonts w:hint="eastAsia"/>
          <w:sz w:val="24"/>
          <w:szCs w:val="24"/>
        </w:rPr>
        <w:t>1. 建立VR/AR设备驱动标准，开发VR/AR设备的融合驱动平台，开放式提供标准模块化调用组件，解决异构设备接口多样性适配的难题</w:t>
      </w:r>
    </w:p>
    <w:p>
      <w:pPr>
        <w:pStyle w:val="37"/>
        <w:spacing w:line="360" w:lineRule="auto"/>
        <w:ind w:firstLine="600" w:firstLineChars="250"/>
        <w:rPr>
          <w:rFonts w:cs="宋体" w:asciiTheme="minorEastAsia" w:hAnsiTheme="minorEastAsia"/>
          <w:color w:val="000000"/>
          <w:sz w:val="24"/>
          <w:szCs w:val="24"/>
          <w:shd w:val="clear" w:color="auto" w:fill="FFFFFF"/>
        </w:rPr>
      </w:pPr>
      <w:r>
        <w:rPr>
          <w:rFonts w:hint="eastAsia" w:asciiTheme="minorEastAsia" w:hAnsiTheme="minorEastAsia" w:cstheme="minorEastAsia"/>
          <w:sz w:val="24"/>
          <w:szCs w:val="24"/>
        </w:rPr>
        <w:t>目前VR/AR设备的品牌型号较多，没有统一的标准接口协议，给开发工作带来很多困扰。为此，项目拟研究主流厂家的</w:t>
      </w:r>
      <w:r>
        <w:rPr>
          <w:rFonts w:hint="eastAsia" w:cs="宋体" w:asciiTheme="minorEastAsia" w:hAnsiTheme="minorEastAsia"/>
          <w:color w:val="000000"/>
          <w:sz w:val="24"/>
          <w:szCs w:val="24"/>
          <w:shd w:val="clear" w:color="auto" w:fill="FFFFFF"/>
        </w:rPr>
        <w:t>头显（</w:t>
      </w:r>
      <w:r>
        <w:rPr>
          <w:rFonts w:cs="Arial" w:asciiTheme="minorEastAsia" w:hAnsiTheme="minorEastAsia"/>
          <w:spacing w:val="8"/>
          <w:sz w:val="24"/>
          <w:szCs w:val="24"/>
        </w:rPr>
        <w:t>Oculus Rift、HTC Vive</w:t>
      </w:r>
      <w:r>
        <w:rPr>
          <w:rFonts w:hint="eastAsia" w:cs="Arial" w:asciiTheme="minorEastAsia" w:hAnsiTheme="minorEastAsia"/>
          <w:spacing w:val="8"/>
          <w:sz w:val="24"/>
          <w:szCs w:val="24"/>
        </w:rPr>
        <w:t>、</w:t>
      </w:r>
      <w:r>
        <w:rPr>
          <w:rFonts w:cs="Arial" w:asciiTheme="minorEastAsia" w:hAnsiTheme="minorEastAsia"/>
          <w:spacing w:val="8"/>
          <w:sz w:val="24"/>
          <w:szCs w:val="24"/>
        </w:rPr>
        <w:t>大朋、3Glasses</w:t>
      </w:r>
      <w:r>
        <w:rPr>
          <w:rFonts w:hint="eastAsia" w:cs="Arial" w:asciiTheme="minorEastAsia" w:hAnsiTheme="minorEastAsia"/>
          <w:spacing w:val="8"/>
          <w:sz w:val="24"/>
          <w:szCs w:val="24"/>
        </w:rPr>
        <w:t>等</w:t>
      </w:r>
      <w:r>
        <w:rPr>
          <w:rFonts w:hint="eastAsia" w:cs="宋体" w:asciiTheme="minorEastAsia" w:hAnsiTheme="minorEastAsia"/>
          <w:color w:val="000000"/>
          <w:sz w:val="24"/>
          <w:szCs w:val="24"/>
          <w:shd w:val="clear" w:color="auto" w:fill="FFFFFF"/>
        </w:rPr>
        <w:t>）和手势识别跟踪设备</w:t>
      </w:r>
      <w:r>
        <w:rPr>
          <w:rFonts w:hint="eastAsia" w:cs="Arial" w:asciiTheme="minorEastAsia" w:hAnsiTheme="minorEastAsia"/>
          <w:spacing w:val="8"/>
          <w:sz w:val="24"/>
          <w:szCs w:val="24"/>
        </w:rPr>
        <w:t>（</w:t>
      </w:r>
      <w:r>
        <w:rPr>
          <w:rFonts w:cs="Arial" w:asciiTheme="minorEastAsia" w:hAnsiTheme="minorEastAsia"/>
          <w:spacing w:val="8"/>
          <w:sz w:val="24"/>
          <w:szCs w:val="24"/>
        </w:rPr>
        <w:t>Nimble Sense、LeapMotion、Usens、微动</w:t>
      </w:r>
      <w:r>
        <w:rPr>
          <w:rFonts w:hint="eastAsia" w:cs="Arial" w:asciiTheme="minorEastAsia" w:hAnsiTheme="minorEastAsia"/>
          <w:spacing w:val="8"/>
          <w:sz w:val="24"/>
          <w:szCs w:val="24"/>
        </w:rPr>
        <w:t>等）</w:t>
      </w:r>
      <w:r>
        <w:rPr>
          <w:rFonts w:hint="eastAsia" w:cs="宋体" w:asciiTheme="minorEastAsia" w:hAnsiTheme="minorEastAsia"/>
          <w:color w:val="000000"/>
          <w:sz w:val="24"/>
          <w:szCs w:val="24"/>
          <w:shd w:val="clear" w:color="auto" w:fill="FFFFFF"/>
        </w:rPr>
        <w:t>的接口协议，</w:t>
      </w:r>
      <w:r>
        <w:rPr>
          <w:rFonts w:hint="eastAsia" w:asciiTheme="minorEastAsia" w:hAnsiTheme="minorEastAsia" w:cstheme="minorEastAsia"/>
          <w:sz w:val="24"/>
          <w:szCs w:val="24"/>
        </w:rPr>
        <w:t>建立VR/AR设备驱动</w:t>
      </w:r>
      <w:r>
        <w:rPr>
          <w:rFonts w:hint="eastAsia" w:asciiTheme="minorEastAsia" w:hAnsiTheme="minorEastAsia"/>
          <w:sz w:val="24"/>
          <w:szCs w:val="24"/>
        </w:rPr>
        <w:t>标准，</w:t>
      </w:r>
      <w:r>
        <w:rPr>
          <w:rFonts w:hint="eastAsia" w:cs="宋体" w:asciiTheme="minorEastAsia" w:hAnsiTheme="minorEastAsia"/>
          <w:color w:val="000000"/>
          <w:sz w:val="24"/>
          <w:szCs w:val="24"/>
          <w:shd w:val="clear" w:color="auto" w:fill="FFFFFF"/>
        </w:rPr>
        <w:t>并封装形成标准化的驱动</w:t>
      </w:r>
      <w:r>
        <w:rPr>
          <w:rFonts w:hint="eastAsia" w:asciiTheme="minorEastAsia" w:hAnsiTheme="minorEastAsia"/>
          <w:sz w:val="24"/>
          <w:szCs w:val="24"/>
        </w:rPr>
        <w:t>模块组件，构建VR/AR设备的融合驱动平台，解决异构设备接口多样性适配的难题。项目成果将开放式地向开发人员提供相应设备驱动组件，进行应用系统或内容的开发，可大幅降低开发的技术要求，加快开发周期，减少开发成本。</w:t>
      </w:r>
    </w:p>
    <w:p>
      <w:pPr>
        <w:widowControl/>
        <w:jc w:val="left"/>
        <w:rPr>
          <w:rFonts w:cs="宋体" w:asciiTheme="minorEastAsia" w:hAnsiTheme="minorEastAsia"/>
          <w:kern w:val="0"/>
          <w:sz w:val="24"/>
          <w:szCs w:val="24"/>
        </w:rPr>
      </w:pPr>
      <w:r>
        <w:rPr>
          <w:rFonts w:ascii="宋体" w:hAnsi="宋体" w:cs="宋体"/>
          <w:kern w:val="0"/>
          <w:sz w:val="24"/>
          <w:szCs w:val="24"/>
        </w:rPr>
        <w:drawing>
          <wp:inline distT="0" distB="0" distL="0" distR="0">
            <wp:extent cx="5803265" cy="4190365"/>
            <wp:effectExtent l="19050" t="0" r="6401" b="0"/>
            <wp:docPr id="5" name="图片 4" descr="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8(2)"/>
                    <pic:cNvPicPr>
                      <a:picLocks noChangeAspect="1" noChangeArrowheads="1"/>
                    </pic:cNvPicPr>
                  </pic:nvPicPr>
                  <pic:blipFill>
                    <a:blip r:embed="rId9"/>
                    <a:srcRect/>
                    <a:stretch>
                      <a:fillRect/>
                    </a:stretch>
                  </pic:blipFill>
                  <pic:spPr>
                    <a:xfrm>
                      <a:off x="0" y="0"/>
                      <a:ext cx="5803265" cy="4190365"/>
                    </a:xfrm>
                    <a:prstGeom prst="rect">
                      <a:avLst/>
                    </a:prstGeom>
                    <a:noFill/>
                    <a:ln w="9525">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图4  VR/AR设备的融合驱动平台</w:t>
      </w:r>
    </w:p>
    <w:p>
      <w:pPr>
        <w:spacing w:line="360" w:lineRule="auto"/>
        <w:jc w:val="center"/>
        <w:rPr>
          <w:rFonts w:asciiTheme="minorEastAsia" w:hAnsiTheme="minorEastAsia"/>
          <w:bCs/>
          <w:sz w:val="24"/>
          <w:szCs w:val="24"/>
        </w:rPr>
      </w:pPr>
    </w:p>
    <w:p>
      <w:pPr>
        <w:pStyle w:val="5"/>
        <w:rPr>
          <w:sz w:val="24"/>
          <w:szCs w:val="24"/>
        </w:rPr>
      </w:pPr>
      <w:r>
        <w:rPr>
          <w:rFonts w:hint="eastAsia"/>
          <w:sz w:val="24"/>
          <w:szCs w:val="24"/>
        </w:rPr>
        <w:t>2. 研发面向应用的多个关键技术交织的引擎平台，支撑VR/AR业务系统快速开发，降低开发技术门槛</w:t>
      </w:r>
    </w:p>
    <w:p>
      <w:pPr>
        <w:spacing w:line="360" w:lineRule="auto"/>
        <w:ind w:firstLine="480" w:firstLineChars="200"/>
        <w:rPr>
          <w:rFonts w:asciiTheme="minorEastAsia" w:hAnsiTheme="minorEastAsia" w:cstheme="minorEastAsia"/>
          <w:sz w:val="24"/>
          <w:szCs w:val="24"/>
        </w:rPr>
      </w:pPr>
      <w:r>
        <w:rPr>
          <w:rFonts w:hint="eastAsia" w:asciiTheme="minorEastAsia" w:hAnsiTheme="minorEastAsia" w:cstheme="minorEastAsia"/>
          <w:sz w:val="24"/>
          <w:szCs w:val="24"/>
        </w:rPr>
        <w:t>VR/AR的各种应用场景中，一般会涉及系统认证、人机交互、图像检测识别、注册跟踪等关键技术，开发技术门槛很高。我们以项目的关键技术研究成果为基础，结合目前成熟的技术产品或开源软件，研发VR/AR技术交织融合的引擎平台，根据不同应用场景的需要，开发人员通过调用引擎，快速架构各类VR/AR应用系统, 降低开发技术门槛，各引擎组功能如下：</w:t>
      </w:r>
    </w:p>
    <w:p>
      <w:pPr>
        <w:numPr>
          <w:ilvl w:val="0"/>
          <w:numId w:val="5"/>
        </w:numPr>
        <w:spacing w:line="360" w:lineRule="auto"/>
        <w:ind w:left="845"/>
        <w:rPr>
          <w:rFonts w:cs="Times New Roman" w:asciiTheme="minorEastAsia" w:hAnsiTheme="minorEastAsia"/>
          <w:sz w:val="24"/>
          <w:szCs w:val="24"/>
        </w:rPr>
      </w:pPr>
      <w:r>
        <w:rPr>
          <w:rFonts w:hint="eastAsia" w:cs="Times New Roman" w:asciiTheme="minorEastAsia" w:hAnsiTheme="minorEastAsia"/>
          <w:sz w:val="24"/>
          <w:szCs w:val="24"/>
        </w:rPr>
        <w:t>语音处理引擎组，功能引擎如下：</w:t>
      </w:r>
    </w:p>
    <w:p>
      <w:pPr>
        <w:numPr>
          <w:ilvl w:val="1"/>
          <w:numId w:val="6"/>
        </w:numPr>
        <w:spacing w:line="360" w:lineRule="auto"/>
        <w:rPr>
          <w:sz w:val="24"/>
          <w:szCs w:val="24"/>
        </w:rPr>
      </w:pPr>
      <w:r>
        <w:rPr>
          <w:rFonts w:hint="eastAsia"/>
          <w:sz w:val="24"/>
          <w:szCs w:val="24"/>
        </w:rPr>
        <w:t>语音识别；</w:t>
      </w:r>
    </w:p>
    <w:p>
      <w:pPr>
        <w:numPr>
          <w:ilvl w:val="1"/>
          <w:numId w:val="6"/>
        </w:numPr>
        <w:spacing w:line="360" w:lineRule="auto"/>
        <w:rPr>
          <w:sz w:val="24"/>
          <w:szCs w:val="24"/>
        </w:rPr>
      </w:pPr>
      <w:r>
        <w:rPr>
          <w:rFonts w:hint="eastAsia" w:asciiTheme="minorEastAsia" w:hAnsiTheme="minorEastAsia"/>
          <w:sz w:val="24"/>
          <w:szCs w:val="24"/>
        </w:rPr>
        <w:t>文语转换</w:t>
      </w:r>
    </w:p>
    <w:p>
      <w:pPr>
        <w:numPr>
          <w:ilvl w:val="1"/>
          <w:numId w:val="6"/>
        </w:numPr>
        <w:spacing w:line="360" w:lineRule="auto"/>
        <w:rPr>
          <w:rFonts w:hint="eastAsia"/>
          <w:sz w:val="24"/>
          <w:szCs w:val="24"/>
        </w:rPr>
      </w:pPr>
      <w:r>
        <w:rPr>
          <w:rFonts w:hint="eastAsia"/>
          <w:sz w:val="24"/>
          <w:szCs w:val="24"/>
        </w:rPr>
        <w:t>注册人声纹识别</w:t>
      </w:r>
    </w:p>
    <w:p>
      <w:pPr>
        <w:numPr>
          <w:ilvl w:val="1"/>
          <w:numId w:val="6"/>
        </w:numPr>
        <w:spacing w:line="360" w:lineRule="auto"/>
        <w:rPr>
          <w:sz w:val="24"/>
          <w:szCs w:val="24"/>
        </w:rPr>
      </w:pPr>
      <w:r>
        <w:rPr>
          <w:rFonts w:hint="eastAsia"/>
          <w:sz w:val="24"/>
          <w:szCs w:val="24"/>
        </w:rPr>
        <w:t>基于问答的防伪认证</w:t>
      </w:r>
    </w:p>
    <w:p>
      <w:pPr>
        <w:spacing w:line="360" w:lineRule="auto"/>
        <w:ind w:left="840" w:leftChars="400" w:firstLine="420"/>
        <w:rPr>
          <w:rFonts w:asciiTheme="minorEastAsia" w:hAnsiTheme="minorEastAsia"/>
          <w:sz w:val="24"/>
          <w:szCs w:val="24"/>
        </w:rPr>
      </w:pPr>
    </w:p>
    <w:p>
      <w:pPr>
        <w:numPr>
          <w:ilvl w:val="0"/>
          <w:numId w:val="5"/>
        </w:numPr>
        <w:spacing w:line="360" w:lineRule="auto"/>
        <w:ind w:left="845"/>
        <w:rPr>
          <w:rFonts w:hint="eastAsia" w:cs="Times New Roman" w:asciiTheme="minorEastAsia" w:hAnsiTheme="minorEastAsia"/>
          <w:sz w:val="24"/>
          <w:szCs w:val="24"/>
        </w:rPr>
      </w:pPr>
      <w:r>
        <w:rPr>
          <w:rFonts w:hint="eastAsia" w:asciiTheme="minorEastAsia" w:hAnsiTheme="minorEastAsia" w:cstheme="minorEastAsia"/>
          <w:sz w:val="24"/>
          <w:szCs w:val="24"/>
        </w:rPr>
        <w:t>图像处理引擎组</w:t>
      </w:r>
      <w:r>
        <w:rPr>
          <w:rFonts w:hint="eastAsia" w:cs="Times New Roman" w:asciiTheme="minorEastAsia" w:hAnsiTheme="minorEastAsia"/>
          <w:sz w:val="24"/>
          <w:szCs w:val="24"/>
        </w:rPr>
        <w:t>，功能引擎如下：</w:t>
      </w:r>
    </w:p>
    <w:p>
      <w:pPr>
        <w:numPr>
          <w:ilvl w:val="1"/>
          <w:numId w:val="7"/>
        </w:numPr>
        <w:spacing w:line="360" w:lineRule="auto"/>
        <w:rPr>
          <w:rFonts w:hint="eastAsia" w:cs="Times New Roman" w:asciiTheme="minorEastAsia" w:hAnsiTheme="minorEastAsia"/>
          <w:sz w:val="24"/>
          <w:szCs w:val="24"/>
        </w:rPr>
      </w:pPr>
      <w:r>
        <w:rPr>
          <w:rFonts w:hint="eastAsia" w:cs="Times New Roman" w:asciiTheme="minorEastAsia" w:hAnsiTheme="minorEastAsia"/>
          <w:sz w:val="24"/>
          <w:szCs w:val="24"/>
        </w:rPr>
        <w:t>人脸识别</w:t>
      </w:r>
    </w:p>
    <w:p>
      <w:pPr>
        <w:numPr>
          <w:ilvl w:val="1"/>
          <w:numId w:val="7"/>
        </w:numPr>
        <w:spacing w:line="360" w:lineRule="auto"/>
        <w:rPr>
          <w:rFonts w:hint="eastAsia" w:cs="Times New Roman" w:asciiTheme="minorEastAsia" w:hAnsiTheme="minorEastAsia"/>
          <w:sz w:val="24"/>
          <w:szCs w:val="24"/>
        </w:rPr>
      </w:pPr>
      <w:r>
        <w:rPr>
          <w:rFonts w:hint="eastAsia" w:cs="宋体" w:asciiTheme="minorEastAsia" w:hAnsiTheme="minorEastAsia"/>
          <w:color w:val="000000"/>
          <w:sz w:val="24"/>
          <w:szCs w:val="24"/>
          <w:shd w:val="clear" w:color="auto" w:fill="FFFFFF"/>
        </w:rPr>
        <w:t>图像区域分割定位、</w:t>
      </w:r>
      <w:r>
        <w:rPr>
          <w:rFonts w:hint="eastAsia" w:asciiTheme="minorEastAsia" w:hAnsiTheme="minorEastAsia"/>
          <w:sz w:val="24"/>
          <w:szCs w:val="24"/>
        </w:rPr>
        <w:t>透视变换</w:t>
      </w:r>
      <w:r>
        <w:rPr>
          <w:rFonts w:hint="eastAsia" w:cs="Times New Roman" w:asciiTheme="minorEastAsia" w:hAnsiTheme="minorEastAsia"/>
          <w:sz w:val="24"/>
          <w:szCs w:val="24"/>
        </w:rPr>
        <w:t>；</w:t>
      </w:r>
    </w:p>
    <w:p>
      <w:pPr>
        <w:numPr>
          <w:ilvl w:val="1"/>
          <w:numId w:val="7"/>
        </w:numPr>
        <w:spacing w:line="360" w:lineRule="auto"/>
        <w:rPr>
          <w:rFonts w:cs="Times New Roman" w:asciiTheme="minorEastAsia" w:hAnsiTheme="minorEastAsia"/>
          <w:sz w:val="24"/>
          <w:szCs w:val="24"/>
        </w:rPr>
      </w:pPr>
      <w:r>
        <w:rPr>
          <w:rFonts w:hint="eastAsia" w:asciiTheme="minorEastAsia" w:hAnsiTheme="minorEastAsia"/>
          <w:sz w:val="24"/>
          <w:szCs w:val="24"/>
        </w:rPr>
        <w:t>基于视频的标记物识别</w:t>
      </w:r>
    </w:p>
    <w:p>
      <w:pPr>
        <w:numPr>
          <w:ilvl w:val="1"/>
          <w:numId w:val="7"/>
        </w:numPr>
        <w:spacing w:line="360" w:lineRule="auto"/>
        <w:rPr>
          <w:rFonts w:asciiTheme="minorEastAsia" w:hAnsiTheme="minorEastAsia"/>
          <w:sz w:val="24"/>
          <w:szCs w:val="24"/>
        </w:rPr>
      </w:pPr>
      <w:r>
        <w:rPr>
          <w:rFonts w:hint="eastAsia" w:asciiTheme="minorEastAsia" w:hAnsiTheme="minorEastAsia"/>
          <w:sz w:val="24"/>
          <w:szCs w:val="24"/>
        </w:rPr>
        <w:t>图像的特征提取点检测：支持Harris、MSER( </w:t>
      </w:r>
      <w:r>
        <w:rPr>
          <w:rFonts w:asciiTheme="minorEastAsia" w:hAnsiTheme="minorEastAsia"/>
          <w:sz w:val="24"/>
          <w:szCs w:val="24"/>
        </w:rPr>
        <w:t>Maximally Stable Extremal Regions</w:t>
      </w:r>
      <w:r>
        <w:rPr>
          <w:rFonts w:hint="eastAsia" w:asciiTheme="minorEastAsia" w:hAnsiTheme="minorEastAsia"/>
          <w:sz w:val="24"/>
          <w:szCs w:val="24"/>
        </w:rPr>
        <w:t>)、SIFT(Scale-invariant feature transform)；</w:t>
      </w:r>
    </w:p>
    <w:p>
      <w:pPr>
        <w:numPr>
          <w:ilvl w:val="1"/>
          <w:numId w:val="7"/>
        </w:numPr>
        <w:spacing w:line="360" w:lineRule="auto"/>
        <w:rPr>
          <w:rFonts w:asciiTheme="minorEastAsia" w:hAnsiTheme="minorEastAsia"/>
          <w:sz w:val="24"/>
          <w:szCs w:val="24"/>
        </w:rPr>
      </w:pPr>
      <w:r>
        <w:rPr>
          <w:rFonts w:hint="eastAsia" w:asciiTheme="minorEastAsia" w:hAnsiTheme="minorEastAsia"/>
          <w:sz w:val="24"/>
          <w:szCs w:val="24"/>
        </w:rPr>
        <w:t>图像几何形状识别的霍夫变换方法；</w:t>
      </w:r>
    </w:p>
    <w:p>
      <w:pPr>
        <w:numPr>
          <w:ilvl w:val="1"/>
          <w:numId w:val="7"/>
        </w:numPr>
        <w:spacing w:line="360" w:lineRule="auto"/>
        <w:rPr>
          <w:rFonts w:asciiTheme="minorEastAsia" w:hAnsiTheme="minorEastAsia"/>
          <w:sz w:val="24"/>
          <w:szCs w:val="24"/>
        </w:rPr>
      </w:pPr>
      <w:r>
        <w:rPr>
          <w:rFonts w:hint="eastAsia" w:asciiTheme="minorEastAsia" w:hAnsiTheme="minorEastAsia"/>
          <w:sz w:val="24"/>
          <w:szCs w:val="24"/>
        </w:rPr>
        <w:t>图像边缘检测的</w:t>
      </w:r>
      <w:r>
        <w:rPr>
          <w:rFonts w:asciiTheme="minorEastAsia" w:hAnsiTheme="minorEastAsia"/>
          <w:sz w:val="24"/>
          <w:szCs w:val="24"/>
        </w:rPr>
        <w:t>Canny</w:t>
      </w:r>
      <w:r>
        <w:rPr>
          <w:rFonts w:hint="eastAsia" w:asciiTheme="minorEastAsia" w:hAnsiTheme="minorEastAsia"/>
          <w:sz w:val="24"/>
          <w:szCs w:val="24"/>
        </w:rPr>
        <w:t>等多种算法；</w:t>
      </w:r>
    </w:p>
    <w:p>
      <w:pPr>
        <w:numPr>
          <w:ilvl w:val="1"/>
          <w:numId w:val="7"/>
        </w:numPr>
        <w:spacing w:line="360" w:lineRule="auto"/>
        <w:rPr>
          <w:rFonts w:asciiTheme="minorEastAsia" w:hAnsiTheme="minorEastAsia"/>
          <w:sz w:val="24"/>
          <w:szCs w:val="24"/>
        </w:rPr>
      </w:pPr>
      <w:r>
        <w:rPr>
          <w:rFonts w:hint="eastAsia" w:cs="Times New Roman" w:asciiTheme="minorEastAsia" w:hAnsiTheme="minorEastAsia"/>
          <w:sz w:val="24"/>
          <w:szCs w:val="24"/>
        </w:rPr>
        <w:t>基于Principal Component Analysis(PCA)的线性降维方法降维算法；</w:t>
      </w:r>
    </w:p>
    <w:p>
      <w:pPr>
        <w:numPr>
          <w:ilvl w:val="1"/>
          <w:numId w:val="7"/>
        </w:numPr>
        <w:spacing w:line="360" w:lineRule="auto"/>
        <w:rPr>
          <w:rFonts w:asciiTheme="minorEastAsia" w:hAnsiTheme="minorEastAsia"/>
          <w:sz w:val="24"/>
          <w:szCs w:val="24"/>
        </w:rPr>
      </w:pPr>
      <w:r>
        <w:rPr>
          <w:rFonts w:hint="eastAsia" w:cs="Times New Roman" w:asciiTheme="minorEastAsia" w:hAnsiTheme="minorEastAsia"/>
          <w:sz w:val="24"/>
          <w:szCs w:val="24"/>
        </w:rPr>
        <w:t>OCR识别的预处理：包含灰度化、降噪、二值化、字符切分、倾斜矫正以及归一化；</w:t>
      </w:r>
    </w:p>
    <w:p>
      <w:pPr>
        <w:spacing w:line="360" w:lineRule="auto"/>
        <w:ind w:left="1260"/>
        <w:rPr>
          <w:rFonts w:hint="eastAsia" w:cs="Times New Roman" w:asciiTheme="minorEastAsia" w:hAnsiTheme="minorEastAsia"/>
          <w:sz w:val="24"/>
          <w:szCs w:val="24"/>
        </w:rPr>
      </w:pPr>
    </w:p>
    <w:p>
      <w:pPr>
        <w:pStyle w:val="35"/>
        <w:numPr>
          <w:ilvl w:val="0"/>
          <w:numId w:val="8"/>
        </w:numPr>
        <w:spacing w:line="360" w:lineRule="auto"/>
        <w:ind w:firstLineChars="0"/>
        <w:rPr>
          <w:rFonts w:hint="eastAsia" w:cs="Times New Roman" w:asciiTheme="minorEastAsia" w:hAnsiTheme="minorEastAsia"/>
          <w:vanish/>
          <w:sz w:val="24"/>
          <w:szCs w:val="24"/>
        </w:rPr>
      </w:pPr>
    </w:p>
    <w:p>
      <w:pPr>
        <w:pStyle w:val="35"/>
        <w:numPr>
          <w:ilvl w:val="0"/>
          <w:numId w:val="8"/>
        </w:numPr>
        <w:spacing w:line="360" w:lineRule="auto"/>
        <w:ind w:firstLineChars="0"/>
        <w:rPr>
          <w:rFonts w:hint="eastAsia" w:cs="Times New Roman" w:asciiTheme="minorEastAsia" w:hAnsiTheme="minorEastAsia"/>
          <w:vanish/>
          <w:sz w:val="24"/>
          <w:szCs w:val="24"/>
        </w:rPr>
      </w:pPr>
    </w:p>
    <w:p>
      <w:pPr>
        <w:pStyle w:val="35"/>
        <w:numPr>
          <w:ilvl w:val="0"/>
          <w:numId w:val="8"/>
        </w:numPr>
        <w:spacing w:line="360" w:lineRule="auto"/>
        <w:ind w:left="851" w:hanging="567" w:firstLineChars="0"/>
        <w:rPr>
          <w:rFonts w:hint="eastAsia" w:cs="Times New Roman" w:asciiTheme="minorEastAsia" w:hAnsiTheme="minorEastAsia"/>
          <w:sz w:val="24"/>
          <w:szCs w:val="24"/>
        </w:rPr>
      </w:pPr>
      <w:r>
        <w:rPr>
          <w:rFonts w:hint="eastAsia" w:cs="Times New Roman" w:asciiTheme="minorEastAsia" w:hAnsiTheme="minorEastAsia"/>
          <w:sz w:val="24"/>
          <w:szCs w:val="24"/>
        </w:rPr>
        <w:t>人机交互引擎组，功能引擎如下：</w:t>
      </w:r>
    </w:p>
    <w:p>
      <w:pPr>
        <w:numPr>
          <w:ilvl w:val="1"/>
          <w:numId w:val="9"/>
        </w:numPr>
        <w:spacing w:line="360" w:lineRule="auto"/>
        <w:rPr>
          <w:rFonts w:hint="eastAsia" w:cs="Times New Roman" w:asciiTheme="minorEastAsia" w:hAnsiTheme="minorEastAsia"/>
          <w:sz w:val="24"/>
          <w:szCs w:val="24"/>
        </w:rPr>
      </w:pPr>
      <w:r>
        <w:rPr>
          <w:rFonts w:hint="eastAsia" w:cs="宋体" w:asciiTheme="minorEastAsia" w:hAnsiTheme="minorEastAsia"/>
          <w:color w:val="000000"/>
          <w:sz w:val="24"/>
          <w:szCs w:val="24"/>
          <w:shd w:val="clear" w:color="auto" w:fill="FFFFFF"/>
        </w:rPr>
        <w:t>注册人声像联合识别认证</w:t>
      </w:r>
      <w:r>
        <w:rPr>
          <w:rFonts w:hint="eastAsia"/>
          <w:sz w:val="24"/>
          <w:szCs w:val="24"/>
        </w:rPr>
        <w:t>；</w:t>
      </w:r>
    </w:p>
    <w:p>
      <w:pPr>
        <w:numPr>
          <w:ilvl w:val="1"/>
          <w:numId w:val="9"/>
        </w:numPr>
        <w:spacing w:line="360" w:lineRule="auto"/>
        <w:rPr>
          <w:rFonts w:hint="eastAsia" w:cs="Times New Roman" w:asciiTheme="minorEastAsia" w:hAnsiTheme="minorEastAsia"/>
          <w:sz w:val="24"/>
          <w:szCs w:val="24"/>
        </w:rPr>
      </w:pPr>
      <w:r>
        <w:rPr>
          <w:rFonts w:hint="eastAsia"/>
          <w:sz w:val="24"/>
          <w:szCs w:val="24"/>
        </w:rPr>
        <w:t>自然语义理解辨析；</w:t>
      </w:r>
    </w:p>
    <w:p>
      <w:pPr>
        <w:numPr>
          <w:ilvl w:val="1"/>
          <w:numId w:val="9"/>
        </w:numPr>
        <w:spacing w:line="360" w:lineRule="auto"/>
        <w:rPr>
          <w:rFonts w:hint="eastAsia" w:cs="Times New Roman" w:asciiTheme="minorEastAsia" w:hAnsiTheme="minorEastAsia"/>
          <w:sz w:val="24"/>
          <w:szCs w:val="24"/>
        </w:rPr>
      </w:pPr>
      <w:r>
        <w:rPr>
          <w:rFonts w:hint="eastAsia"/>
          <w:sz w:val="24"/>
          <w:szCs w:val="24"/>
        </w:rPr>
        <w:t>构建业务知识库；</w:t>
      </w:r>
    </w:p>
    <w:p>
      <w:pPr>
        <w:numPr>
          <w:ilvl w:val="1"/>
          <w:numId w:val="9"/>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多种VR显示设备适配和驱动（</w:t>
      </w:r>
      <w:r>
        <w:rPr>
          <w:rFonts w:cs="Times New Roman" w:asciiTheme="minorEastAsia" w:hAnsiTheme="minorEastAsia"/>
          <w:sz w:val="24"/>
          <w:szCs w:val="24"/>
        </w:rPr>
        <w:t>Oculus Rift</w:t>
      </w:r>
      <w:r>
        <w:rPr>
          <w:rFonts w:hint="eastAsia" w:cs="Times New Roman" w:asciiTheme="minorEastAsia" w:hAnsiTheme="minorEastAsia"/>
          <w:sz w:val="24"/>
          <w:szCs w:val="24"/>
        </w:rPr>
        <w:t>、</w:t>
      </w:r>
      <w:r>
        <w:rPr>
          <w:rFonts w:cs="Times New Roman" w:asciiTheme="minorEastAsia" w:hAnsiTheme="minorEastAsia"/>
          <w:sz w:val="24"/>
          <w:szCs w:val="24"/>
        </w:rPr>
        <w:t>HTC Vive</w:t>
      </w:r>
      <w:r>
        <w:rPr>
          <w:rFonts w:hint="eastAsia" w:cs="Times New Roman" w:asciiTheme="minorEastAsia" w:hAnsiTheme="minorEastAsia"/>
          <w:sz w:val="24"/>
          <w:szCs w:val="24"/>
        </w:rPr>
        <w:t>、</w:t>
      </w:r>
      <w:r>
        <w:rPr>
          <w:rFonts w:cs="Times New Roman" w:asciiTheme="minorEastAsia" w:hAnsiTheme="minorEastAsia"/>
          <w:sz w:val="24"/>
          <w:szCs w:val="24"/>
        </w:rPr>
        <w:t>Gear VR</w:t>
      </w:r>
      <w:r>
        <w:rPr>
          <w:rFonts w:hint="eastAsia" w:cs="Times New Roman" w:asciiTheme="minorEastAsia" w:hAnsiTheme="minorEastAsia"/>
          <w:sz w:val="24"/>
          <w:szCs w:val="24"/>
        </w:rPr>
        <w:t>、</w:t>
      </w:r>
      <w:r>
        <w:rPr>
          <w:rFonts w:cs="Times New Roman" w:asciiTheme="minorEastAsia" w:hAnsiTheme="minorEastAsia"/>
          <w:sz w:val="24"/>
          <w:szCs w:val="24"/>
        </w:rPr>
        <w:t>Google Daydream</w:t>
      </w:r>
      <w:r>
        <w:rPr>
          <w:rFonts w:hint="eastAsia" w:cs="Times New Roman" w:asciiTheme="minorEastAsia" w:hAnsiTheme="minorEastAsia"/>
          <w:sz w:val="24"/>
          <w:szCs w:val="24"/>
        </w:rPr>
        <w:t>等）</w:t>
      </w:r>
    </w:p>
    <w:p>
      <w:pPr>
        <w:numPr>
          <w:ilvl w:val="1"/>
          <w:numId w:val="9"/>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多种VR</w:t>
      </w:r>
      <w:r>
        <w:rPr>
          <w:rFonts w:cs="Times New Roman" w:asciiTheme="minorEastAsia" w:hAnsiTheme="minorEastAsia"/>
          <w:sz w:val="24"/>
          <w:szCs w:val="24"/>
        </w:rPr>
        <w:t>/AR</w:t>
      </w:r>
      <w:r>
        <w:rPr>
          <w:rFonts w:hint="eastAsia" w:cs="Times New Roman" w:asciiTheme="minorEastAsia" w:hAnsiTheme="minorEastAsia"/>
          <w:sz w:val="24"/>
          <w:szCs w:val="24"/>
        </w:rPr>
        <w:t>手势识别设备适配和驱动（</w:t>
      </w:r>
      <w:r>
        <w:rPr>
          <w:rFonts w:cs="Times New Roman" w:asciiTheme="minorEastAsia" w:hAnsiTheme="minorEastAsia"/>
          <w:sz w:val="24"/>
          <w:szCs w:val="24"/>
        </w:rPr>
        <w:t>uSens</w:t>
      </w:r>
      <w:r>
        <w:rPr>
          <w:rFonts w:hint="eastAsia" w:cs="Times New Roman" w:asciiTheme="minorEastAsia" w:hAnsiTheme="minorEastAsia"/>
          <w:sz w:val="24"/>
          <w:szCs w:val="24"/>
        </w:rPr>
        <w:t>、</w:t>
      </w:r>
      <w:r>
        <w:rPr>
          <w:rFonts w:cs="Times New Roman" w:asciiTheme="minorEastAsia" w:hAnsiTheme="minorEastAsia"/>
          <w:sz w:val="24"/>
          <w:szCs w:val="24"/>
        </w:rPr>
        <w:t>LeapMotion</w:t>
      </w:r>
      <w:r>
        <w:rPr>
          <w:rFonts w:hint="eastAsia" w:cs="Times New Roman" w:asciiTheme="minorEastAsia" w:hAnsiTheme="minorEastAsia"/>
          <w:sz w:val="24"/>
          <w:szCs w:val="24"/>
        </w:rPr>
        <w:t>、</w:t>
      </w:r>
      <w:r>
        <w:rPr>
          <w:rFonts w:cs="Times New Roman" w:asciiTheme="minorEastAsia" w:hAnsiTheme="minorEastAsia"/>
          <w:sz w:val="24"/>
          <w:szCs w:val="24"/>
        </w:rPr>
        <w:t>Kinect</w:t>
      </w:r>
      <w:r>
        <w:rPr>
          <w:rFonts w:hint="eastAsia" w:cs="Times New Roman" w:asciiTheme="minorEastAsia" w:hAnsiTheme="minorEastAsia"/>
          <w:sz w:val="24"/>
          <w:szCs w:val="24"/>
        </w:rPr>
        <w:t>等）</w:t>
      </w:r>
    </w:p>
    <w:p>
      <w:pPr>
        <w:spacing w:line="360" w:lineRule="auto"/>
        <w:ind w:left="420" w:leftChars="200"/>
        <w:rPr>
          <w:rFonts w:cs="Times New Roman" w:asciiTheme="minorEastAsia" w:hAnsiTheme="minorEastAsia"/>
          <w:sz w:val="24"/>
          <w:szCs w:val="24"/>
        </w:rPr>
      </w:pPr>
    </w:p>
    <w:p>
      <w:pPr>
        <w:numPr>
          <w:ilvl w:val="0"/>
          <w:numId w:val="10"/>
        </w:numPr>
        <w:spacing w:line="360" w:lineRule="auto"/>
        <w:ind w:left="845"/>
        <w:rPr>
          <w:rFonts w:hint="eastAsia" w:cs="Times New Roman" w:asciiTheme="minorEastAsia" w:hAnsiTheme="minorEastAsia"/>
          <w:sz w:val="24"/>
          <w:szCs w:val="24"/>
        </w:rPr>
      </w:pPr>
      <w:r>
        <w:rPr>
          <w:rFonts w:hint="eastAsia" w:cs="Times New Roman" w:asciiTheme="minorEastAsia" w:hAnsiTheme="minorEastAsia"/>
          <w:sz w:val="24"/>
          <w:szCs w:val="24"/>
        </w:rPr>
        <w:t>3D展示交互引擎，功能引擎如下：</w:t>
      </w:r>
    </w:p>
    <w:p>
      <w:pPr>
        <w:numPr>
          <w:ilvl w:val="1"/>
          <w:numId w:val="11"/>
        </w:numPr>
        <w:spacing w:line="360" w:lineRule="auto"/>
        <w:rPr>
          <w:rFonts w:hint="eastAsia" w:cs="Times New Roman" w:asciiTheme="minorEastAsia" w:hAnsiTheme="minorEastAsia"/>
          <w:sz w:val="24"/>
          <w:szCs w:val="24"/>
        </w:rPr>
      </w:pPr>
      <w:r>
        <w:rPr>
          <w:rFonts w:hint="eastAsia" w:asciiTheme="minorEastAsia" w:hAnsiTheme="minorEastAsia"/>
          <w:color w:val="2B2B2B"/>
          <w:szCs w:val="24"/>
        </w:rPr>
        <w:t>具有空间几何信息的3D坐标模型生成</w:t>
      </w:r>
      <w:r>
        <w:rPr>
          <w:rFonts w:hint="eastAsia" w:cs="Times New Roman" w:asciiTheme="minorEastAsia" w:hAnsiTheme="minorEastAsia"/>
          <w:sz w:val="24"/>
          <w:szCs w:val="24"/>
        </w:rPr>
        <w:t>（支持注册跟踪）</w:t>
      </w:r>
    </w:p>
    <w:p>
      <w:pPr>
        <w:numPr>
          <w:ilvl w:val="1"/>
          <w:numId w:val="11"/>
        </w:numPr>
        <w:spacing w:line="360" w:lineRule="auto"/>
        <w:rPr>
          <w:rFonts w:hint="eastAsia" w:cs="Times New Roman" w:asciiTheme="minorEastAsia" w:hAnsiTheme="minorEastAsia"/>
          <w:sz w:val="24"/>
          <w:szCs w:val="24"/>
        </w:rPr>
      </w:pPr>
      <w:r>
        <w:rPr>
          <w:rFonts w:hint="eastAsia" w:cs="Times New Roman" w:asciiTheme="minorEastAsia" w:hAnsiTheme="minorEastAsia"/>
          <w:sz w:val="24"/>
          <w:szCs w:val="24"/>
        </w:rPr>
        <w:t>虚实空间转换矩阵的生成及加载（支持注册跟踪）</w:t>
      </w:r>
    </w:p>
    <w:p>
      <w:pPr>
        <w:numPr>
          <w:ilvl w:val="1"/>
          <w:numId w:val="11"/>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云端全景服务的生成及加载（支持FLASH、HTML5等格式）；</w:t>
      </w:r>
    </w:p>
    <w:p>
      <w:pPr>
        <w:numPr>
          <w:ilvl w:val="1"/>
          <w:numId w:val="11"/>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云端VR服务的部署（支持VR眼镜、VR头盔、VR操纵杆等VR交互设备）；</w:t>
      </w:r>
    </w:p>
    <w:p>
      <w:pPr>
        <w:numPr>
          <w:ilvl w:val="1"/>
          <w:numId w:val="11"/>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云端3D服务的生成及加载（支持3D场景漫游、3D动画、3D特效、3D模型视频/动画/网页的嵌入、3D交互、3D仿真）；</w:t>
      </w:r>
    </w:p>
    <w:p>
      <w:pPr>
        <w:numPr>
          <w:ilvl w:val="1"/>
          <w:numId w:val="11"/>
        </w:numPr>
        <w:spacing w:line="360" w:lineRule="auto"/>
        <w:rPr>
          <w:rFonts w:hint="eastAsia" w:cs="Times New Roman" w:asciiTheme="minorEastAsia" w:hAnsiTheme="minorEastAsia"/>
          <w:sz w:val="24"/>
          <w:szCs w:val="24"/>
        </w:rPr>
      </w:pPr>
      <w:r>
        <w:rPr>
          <w:rFonts w:hint="eastAsia" w:cs="Times New Roman" w:asciiTheme="minorEastAsia" w:hAnsiTheme="minorEastAsia"/>
          <w:sz w:val="24"/>
          <w:szCs w:val="24"/>
        </w:rPr>
        <w:t>空间转换矩阵的生成及加载（支持注册跟踪）</w:t>
      </w:r>
    </w:p>
    <w:p>
      <w:pPr>
        <w:spacing w:line="360" w:lineRule="auto"/>
        <w:ind w:left="1260"/>
        <w:rPr>
          <w:rFonts w:cs="Times New Roman" w:asciiTheme="minorEastAsia" w:hAnsiTheme="minorEastAsia"/>
          <w:sz w:val="24"/>
          <w:szCs w:val="24"/>
        </w:rPr>
      </w:pPr>
    </w:p>
    <w:p>
      <w:pPr>
        <w:numPr>
          <w:ilvl w:val="0"/>
          <w:numId w:val="10"/>
        </w:numPr>
        <w:spacing w:line="360" w:lineRule="auto"/>
        <w:ind w:left="845"/>
        <w:rPr>
          <w:rFonts w:cs="Times New Roman" w:asciiTheme="minorEastAsia" w:hAnsiTheme="minorEastAsia"/>
          <w:sz w:val="24"/>
          <w:szCs w:val="24"/>
        </w:rPr>
      </w:pPr>
      <w:r>
        <w:rPr>
          <w:rFonts w:hint="eastAsia" w:cs="Times New Roman" w:asciiTheme="minorEastAsia" w:hAnsiTheme="minorEastAsia"/>
          <w:sz w:val="24"/>
          <w:szCs w:val="24"/>
        </w:rPr>
        <w:t>视频引擎组，功能引擎如下：</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大流量流媒体云服务（支持HLS、MP4等格式的直播、录播）；</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云端视频编解码（支持H.264、MPEG4、H.265等）；</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云端音频编解码（支持G.723、G.729、G.711、AAC、ILBC等）；</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大容量并发云视频会议（支持一对多、多对多、分组等会议模式）；</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视频流实时转码（支持分辨率、帧率、量化参数、码流参数、编解码格式等参数的云端转换）；</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音频流实时转码（支持采样率、量化步长、编解码格式等参数的云端转换）；</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视频网关（支持SIP、电路网接入）；</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PSTN语音网关（支持PSTN电路网接入）；</w:t>
      </w:r>
    </w:p>
    <w:p>
      <w:pPr>
        <w:numPr>
          <w:ilvl w:val="1"/>
          <w:numId w:val="12"/>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HTML5云视频会议服务；</w:t>
      </w:r>
    </w:p>
    <w:p>
      <w:pPr>
        <w:pStyle w:val="37"/>
        <w:spacing w:line="360" w:lineRule="auto"/>
        <w:ind w:firstLineChars="0"/>
        <w:rPr>
          <w:rFonts w:asciiTheme="minorEastAsia" w:hAnsiTheme="minorEastAsia" w:cstheme="minorEastAsia"/>
          <w:sz w:val="24"/>
          <w:szCs w:val="24"/>
        </w:rPr>
      </w:pPr>
    </w:p>
    <w:p>
      <w:pPr>
        <w:numPr>
          <w:ilvl w:val="0"/>
          <w:numId w:val="10"/>
        </w:numPr>
        <w:spacing w:line="360" w:lineRule="auto"/>
        <w:ind w:left="845"/>
        <w:rPr>
          <w:rFonts w:cs="Times New Roman" w:asciiTheme="minorEastAsia" w:hAnsiTheme="minorEastAsia"/>
          <w:sz w:val="24"/>
          <w:szCs w:val="24"/>
        </w:rPr>
      </w:pPr>
      <w:r>
        <w:rPr>
          <w:rFonts w:hint="eastAsia" w:cs="Times New Roman" w:asciiTheme="minorEastAsia" w:hAnsiTheme="minorEastAsia"/>
          <w:sz w:val="24"/>
          <w:szCs w:val="24"/>
        </w:rPr>
        <w:t>数据存储转换引擎组，功能引擎如下：：</w:t>
      </w:r>
      <w:r>
        <w:rPr>
          <w:rFonts w:hint="eastAsia" w:cs="Times New Roman" w:asciiTheme="minorEastAsia" w:hAnsiTheme="minorEastAsia"/>
          <w:sz w:val="24"/>
          <w:szCs w:val="24"/>
        </w:rPr>
        <w:tab/>
      </w:r>
    </w:p>
    <w:p>
      <w:pPr>
        <w:numPr>
          <w:ilvl w:val="1"/>
          <w:numId w:val="13"/>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多媒体文件存储控制及管理（提供MP4、</w:t>
      </w:r>
      <w:r>
        <w:rPr>
          <w:rFonts w:cs="Times New Roman" w:asciiTheme="minorEastAsia" w:hAnsiTheme="minorEastAsia"/>
          <w:sz w:val="24"/>
          <w:szCs w:val="24"/>
        </w:rPr>
        <w:t>AVI</w:t>
      </w:r>
      <w:r>
        <w:rPr>
          <w:rFonts w:hint="eastAsia" w:cs="Times New Roman" w:asciiTheme="minorEastAsia" w:hAnsiTheme="minorEastAsia"/>
          <w:sz w:val="24"/>
          <w:szCs w:val="24"/>
        </w:rPr>
        <w:t>、RMVB、RM、MID等格式）的；</w:t>
      </w:r>
    </w:p>
    <w:p>
      <w:pPr>
        <w:numPr>
          <w:ilvl w:val="1"/>
          <w:numId w:val="13"/>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文本文件格式的实时转换转换（支持WORD、EXCEL、PPT、WPS等文件转换成PDF格式，PDF格式转换成JPEG、BMP等图片格式）；</w:t>
      </w:r>
    </w:p>
    <w:p>
      <w:pPr>
        <w:numPr>
          <w:ilvl w:val="1"/>
          <w:numId w:val="13"/>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视频文件实时转换转换；</w:t>
      </w:r>
    </w:p>
    <w:p>
      <w:pPr>
        <w:numPr>
          <w:ilvl w:val="1"/>
          <w:numId w:val="13"/>
        </w:numPr>
        <w:spacing w:line="360" w:lineRule="auto"/>
        <w:rPr>
          <w:rFonts w:cs="Times New Roman" w:asciiTheme="minorEastAsia" w:hAnsiTheme="minorEastAsia"/>
          <w:sz w:val="24"/>
          <w:szCs w:val="24"/>
        </w:rPr>
      </w:pPr>
      <w:r>
        <w:rPr>
          <w:rFonts w:hint="eastAsia" w:cs="Times New Roman" w:asciiTheme="minorEastAsia" w:hAnsiTheme="minorEastAsia"/>
          <w:sz w:val="24"/>
          <w:szCs w:val="24"/>
        </w:rPr>
        <w:t>云端流媒体音频和视频实时转码；</w:t>
      </w:r>
    </w:p>
    <w:p>
      <w:pPr>
        <w:spacing w:line="360" w:lineRule="auto"/>
        <w:ind w:left="1260"/>
        <w:rPr>
          <w:rFonts w:cs="Times New Roman" w:asciiTheme="minorEastAsia" w:hAnsiTheme="minorEastAsia"/>
          <w:sz w:val="24"/>
          <w:szCs w:val="24"/>
        </w:rPr>
      </w:pPr>
    </w:p>
    <w:p>
      <w:pPr>
        <w:pStyle w:val="5"/>
        <w:rPr>
          <w:sz w:val="24"/>
          <w:szCs w:val="24"/>
        </w:rPr>
      </w:pPr>
      <w:r>
        <w:rPr>
          <w:rFonts w:hint="eastAsia"/>
          <w:sz w:val="24"/>
          <w:szCs w:val="24"/>
        </w:rPr>
        <w:t>3. 搭建VR/AR公共服务平台</w:t>
      </w:r>
    </w:p>
    <w:p>
      <w:pPr>
        <w:spacing w:line="360" w:lineRule="auto"/>
        <w:ind w:firstLine="480" w:firstLineChars="200"/>
        <w:rPr>
          <w:rFonts w:hint="eastAsia" w:cs="Times New Roman"/>
          <w:sz w:val="24"/>
          <w:szCs w:val="24"/>
        </w:rPr>
      </w:pPr>
      <w:r>
        <w:rPr>
          <w:rFonts w:hint="eastAsia" w:asciiTheme="minorEastAsia" w:hAnsiTheme="minorEastAsia" w:cstheme="minorEastAsia"/>
          <w:sz w:val="24"/>
          <w:szCs w:val="24"/>
        </w:rPr>
        <w:t>以申报单位的多媒体服务平台为基础，</w:t>
      </w:r>
      <w:r>
        <w:rPr>
          <w:rFonts w:hint="eastAsia" w:asciiTheme="minorEastAsia" w:hAnsiTheme="minorEastAsia"/>
          <w:sz w:val="24"/>
          <w:szCs w:val="24"/>
        </w:rPr>
        <w:t>将项目研制的</w:t>
      </w:r>
      <w:r>
        <w:rPr>
          <w:rFonts w:hint="eastAsia" w:asciiTheme="minorEastAsia" w:hAnsiTheme="minorEastAsia" w:cstheme="minorEastAsia"/>
          <w:sz w:val="24"/>
          <w:szCs w:val="24"/>
        </w:rPr>
        <w:t>VR/AR</w:t>
      </w:r>
      <w:r>
        <w:rPr>
          <w:rFonts w:hint="eastAsia" w:asciiTheme="minorEastAsia" w:hAnsiTheme="minorEastAsia"/>
          <w:sz w:val="24"/>
          <w:szCs w:val="24"/>
        </w:rPr>
        <w:t>设备的驱动平台和</w:t>
      </w:r>
      <w:r>
        <w:rPr>
          <w:rFonts w:hint="eastAsia" w:asciiTheme="minorEastAsia" w:hAnsiTheme="minorEastAsia" w:cstheme="minorEastAsia"/>
          <w:sz w:val="24"/>
          <w:szCs w:val="24"/>
        </w:rPr>
        <w:t>引擎平台整合，</w:t>
      </w:r>
      <w:r>
        <w:rPr>
          <w:rFonts w:hint="eastAsia" w:asciiTheme="minorEastAsia" w:hAnsiTheme="minorEastAsia"/>
          <w:sz w:val="24"/>
          <w:szCs w:val="24"/>
        </w:rPr>
        <w:t>搭建VR/AR公共服务平台</w:t>
      </w:r>
      <w:r>
        <w:rPr>
          <w:rFonts w:hint="eastAsia" w:cs="Times New Roman"/>
          <w:sz w:val="24"/>
          <w:szCs w:val="24"/>
        </w:rPr>
        <w:t>主要功能如下：</w:t>
      </w:r>
    </w:p>
    <w:p>
      <w:pPr>
        <w:spacing w:line="360" w:lineRule="auto"/>
        <w:ind w:firstLine="480" w:firstLineChars="200"/>
        <w:rPr>
          <w:rFonts w:hint="eastAsia" w:cs="Times New Roman"/>
          <w:sz w:val="24"/>
          <w:szCs w:val="24"/>
        </w:rPr>
      </w:pPr>
      <w:r>
        <w:rPr>
          <w:rFonts w:hint="eastAsia" w:cs="Times New Roman"/>
          <w:sz w:val="24"/>
          <w:szCs w:val="24"/>
        </w:rPr>
        <w:t>（1）提供VR/AR系统云端基础环境：计算、存储和网络等云端服务，负载均衡、数据转换与备份、信息安全等内容分发展现等环境支撑</w:t>
      </w:r>
    </w:p>
    <w:p>
      <w:pPr>
        <w:spacing w:line="360" w:lineRule="auto"/>
        <w:ind w:firstLine="480" w:firstLineChars="200"/>
        <w:rPr>
          <w:rFonts w:hint="eastAsia" w:asciiTheme="minorEastAsia" w:hAnsiTheme="minorEastAsia"/>
          <w:sz w:val="24"/>
          <w:szCs w:val="24"/>
        </w:rPr>
      </w:pPr>
      <w:r>
        <w:rPr>
          <w:rFonts w:hint="eastAsia" w:cs="Times New Roman"/>
          <w:sz w:val="24"/>
          <w:szCs w:val="24"/>
        </w:rPr>
        <w:t>（2）提供主流</w:t>
      </w:r>
      <w:r>
        <w:rPr>
          <w:rFonts w:hint="eastAsia" w:asciiTheme="minorEastAsia" w:hAnsiTheme="minorEastAsia" w:cstheme="minorEastAsia"/>
          <w:sz w:val="24"/>
          <w:szCs w:val="24"/>
        </w:rPr>
        <w:t>VR/AR</w:t>
      </w:r>
      <w:r>
        <w:rPr>
          <w:rFonts w:hint="eastAsia" w:asciiTheme="minorEastAsia" w:hAnsiTheme="minorEastAsia"/>
          <w:sz w:val="24"/>
          <w:szCs w:val="24"/>
        </w:rPr>
        <w:t>设备的融合驱动组件，解决异构设备的适配问题。</w:t>
      </w:r>
    </w:p>
    <w:p>
      <w:pPr>
        <w:spacing w:line="360" w:lineRule="auto"/>
        <w:ind w:firstLine="480" w:firstLineChars="200"/>
        <w:rPr>
          <w:rFonts w:hint="eastAsia" w:asciiTheme="minorEastAsia" w:hAnsiTheme="minorEastAsia" w:cstheme="minorEastAsia"/>
          <w:sz w:val="24"/>
          <w:szCs w:val="24"/>
        </w:rPr>
      </w:pPr>
      <w:r>
        <w:rPr>
          <w:rFonts w:hint="eastAsia" w:asciiTheme="minorEastAsia" w:hAnsiTheme="minorEastAsia"/>
          <w:sz w:val="24"/>
          <w:szCs w:val="24"/>
        </w:rPr>
        <w:t>（3）提供</w:t>
      </w:r>
      <w:r>
        <w:rPr>
          <w:rFonts w:hint="eastAsia" w:asciiTheme="minorEastAsia" w:hAnsiTheme="minorEastAsia" w:cstheme="minorEastAsia"/>
          <w:sz w:val="24"/>
          <w:szCs w:val="24"/>
        </w:rPr>
        <w:t>VR/AR系统或内容开发常用的功能引擎，面向应用调用引擎，可快速搭建应用系统。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VR/AR公共服务平台将开放式地为广东省VR/AR相关企业提供技术服务，</w:t>
      </w:r>
      <w:r>
        <w:rPr>
          <w:rFonts w:hint="eastAsia" w:cs="Times New Roman"/>
          <w:spacing w:val="8"/>
          <w:sz w:val="24"/>
          <w:szCs w:val="24"/>
        </w:rPr>
        <w:t>提高我省企业的创新能力和竞争力，</w:t>
      </w:r>
      <w:r>
        <w:rPr>
          <w:rFonts w:hint="eastAsia" w:asciiTheme="minorEastAsia" w:hAnsiTheme="minorEastAsia"/>
          <w:sz w:val="24"/>
          <w:szCs w:val="24"/>
        </w:rPr>
        <w:t>推动广东省</w:t>
      </w:r>
      <w:r>
        <w:rPr>
          <w:rFonts w:hint="eastAsia"/>
          <w:sz w:val="24"/>
          <w:szCs w:val="24"/>
        </w:rPr>
        <w:t>VR/AR产业快速发展</w:t>
      </w:r>
      <w:r>
        <w:rPr>
          <w:rFonts w:hint="eastAsia" w:cs="Times New Roman"/>
          <w:sz w:val="24"/>
          <w:szCs w:val="24"/>
        </w:rPr>
        <w:t>。</w:t>
      </w:r>
    </w:p>
    <w:p>
      <w:pPr>
        <w:pStyle w:val="4"/>
        <w:numPr>
          <w:ilvl w:val="0"/>
          <w:numId w:val="0"/>
        </w:numPr>
        <w:ind w:leftChars="0"/>
        <w:rPr>
          <w:rFonts w:asciiTheme="minorEastAsia" w:hAnsiTheme="minorEastAsia"/>
          <w:sz w:val="24"/>
          <w:szCs w:val="24"/>
        </w:rPr>
      </w:pPr>
      <w:bookmarkStart w:id="222" w:name="_Toc11104"/>
      <w:bookmarkStart w:id="223" w:name="_Toc12556"/>
      <w:bookmarkStart w:id="224" w:name="_Toc8403"/>
      <w:bookmarkStart w:id="225" w:name="_Toc28312"/>
      <w:bookmarkStart w:id="226" w:name="_Toc3357"/>
      <w:bookmarkStart w:id="227" w:name="_Toc10325"/>
      <w:bookmarkStart w:id="228" w:name="_Toc29218"/>
      <w:bookmarkStart w:id="229" w:name="_Toc29653"/>
      <w:bookmarkStart w:id="230" w:name="_Toc25369"/>
      <w:bookmarkStart w:id="231" w:name="_Toc30501"/>
      <w:bookmarkStart w:id="232" w:name="_Toc10598"/>
      <w:bookmarkStart w:id="233" w:name="_Toc1279"/>
      <w:bookmarkStart w:id="234" w:name="_Toc24697"/>
      <w:r>
        <w:rPr>
          <w:rFonts w:hint="eastAsia" w:asciiTheme="minorEastAsia" w:hAnsiTheme="minorEastAsia"/>
          <w:sz w:val="24"/>
          <w:szCs w:val="24"/>
          <w:lang w:val="en-US" w:eastAsia="zh-CN"/>
        </w:rPr>
        <w:t>3.</w:t>
      </w:r>
      <w:r>
        <w:rPr>
          <w:rFonts w:hint="eastAsia" w:asciiTheme="minorEastAsia" w:hAnsiTheme="minorEastAsia"/>
          <w:sz w:val="24"/>
          <w:szCs w:val="24"/>
        </w:rPr>
        <w:t>行业示范应用与推广工程</w:t>
      </w:r>
      <w:bookmarkEnd w:id="222"/>
      <w:bookmarkEnd w:id="223"/>
      <w:bookmarkEnd w:id="224"/>
      <w:bookmarkEnd w:id="225"/>
      <w:bookmarkEnd w:id="226"/>
      <w:bookmarkEnd w:id="227"/>
      <w:bookmarkEnd w:id="228"/>
      <w:bookmarkEnd w:id="229"/>
      <w:bookmarkEnd w:id="230"/>
      <w:bookmarkEnd w:id="231"/>
      <w:bookmarkEnd w:id="232"/>
      <w:bookmarkEnd w:id="233"/>
      <w:bookmarkEnd w:id="234"/>
    </w:p>
    <w:p>
      <w:pPr>
        <w:pStyle w:val="5"/>
        <w:rPr>
          <w:sz w:val="24"/>
          <w:szCs w:val="24"/>
        </w:rPr>
      </w:pPr>
      <w:r>
        <w:rPr>
          <w:rFonts w:hint="eastAsia"/>
          <w:sz w:val="24"/>
          <w:szCs w:val="24"/>
          <w:lang w:val="en-US" w:eastAsia="zh-CN"/>
        </w:rPr>
        <w:t>1</w:t>
      </w:r>
      <w:r>
        <w:rPr>
          <w:rFonts w:hint="eastAsia"/>
          <w:sz w:val="24"/>
          <w:szCs w:val="24"/>
        </w:rPr>
        <w:t>）广东科技政务的示范应用与推广</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广东省作为中国科技发展示范区之一，科技综合能力也始终位列全国领先水平，“科技强粤”是广东省科技发展的重点工程。广东省科技厅通过科技业务阳光政务平台将科技厅职能、发展规划、审批程序、办事指南等信息向公众公开、公布，方便公众办事，创新政府服务，促进政府与公众的沟通。政务平台是广东省科技厅一站式全流程业务管理系统, 该平台统一管理省科技厅前沿与关键技术创新、基础与应用基础研究、协同创新与平台环境建设、公益研究与能力建设等所有专项资金业务以及10多项行政审批业务。</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近年随着广东科技业务量的急速增长，大量科技政务工作需要在短时间内集中办理，为提高科技业务服务质量，迫切需要建立创新服务模式，保障广东省科技业务快速地发展。基于项目研制的</w:t>
      </w:r>
      <w:r>
        <w:rPr>
          <w:rFonts w:hint="eastAsia" w:ascii="宋体" w:hAnsi="宋体" w:cs="宋体"/>
          <w:sz w:val="24"/>
          <w:szCs w:val="24"/>
        </w:rPr>
        <w:t>VR/AR</w:t>
      </w:r>
      <w:r>
        <w:rPr>
          <w:rFonts w:hint="eastAsia" w:asciiTheme="minorEastAsia" w:hAnsiTheme="minorEastAsia"/>
          <w:sz w:val="24"/>
          <w:szCs w:val="24"/>
        </w:rPr>
        <w:t>公共服务平台，项目组共同开发科技政务虚拟服务大厅和科技成果展示VR大厅，为全省科技行业提供新一代的智能服务，提升我省科技业务服务质量和效率。推动我省科技成果向生产力的快速转化。</w:t>
      </w:r>
    </w:p>
    <w:p>
      <w:pPr>
        <w:spacing w:line="360" w:lineRule="auto"/>
        <w:ind w:firstLine="480" w:firstLineChars="200"/>
        <w:rPr>
          <w:rFonts w:asciiTheme="minorEastAsia" w:hAnsiTheme="minorEastAsia"/>
          <w:color w:val="222222"/>
          <w:sz w:val="24"/>
          <w:szCs w:val="24"/>
        </w:rPr>
      </w:pPr>
    </w:p>
    <w:p>
      <w:pPr>
        <w:numPr>
          <w:ilvl w:val="0"/>
          <w:numId w:val="14"/>
        </w:numPr>
        <w:spacing w:line="360" w:lineRule="auto"/>
        <w:ind w:left="0" w:leftChars="0" w:firstLine="0" w:firstLineChars="0"/>
        <w:rPr>
          <w:rFonts w:hint="eastAsia" w:ascii="宋体" w:hAnsi="宋体"/>
          <w:sz w:val="24"/>
          <w:szCs w:val="24"/>
        </w:rPr>
      </w:pPr>
      <w:r>
        <w:rPr>
          <w:rFonts w:hint="eastAsia" w:ascii="宋体" w:hAnsi="宋体"/>
          <w:sz w:val="24"/>
          <w:szCs w:val="24"/>
        </w:rPr>
        <w:t>1. 基于项目研制的VR/AR公共服务平台，研发广东科技政务虚拟业务大厅</w:t>
      </w:r>
    </w:p>
    <w:p>
      <w:pPr>
        <w:numPr>
          <w:ilvl w:val="0"/>
          <w:numId w:val="15"/>
        </w:numPr>
        <w:spacing w:line="360" w:lineRule="auto"/>
        <w:ind w:left="425" w:leftChars="0" w:hanging="425" w:firstLineChars="0"/>
        <w:rPr>
          <w:rFonts w:asciiTheme="minorEastAsia" w:hAnsiTheme="minorEastAsia"/>
          <w:sz w:val="24"/>
          <w:szCs w:val="24"/>
        </w:rPr>
      </w:pPr>
      <w:r>
        <w:rPr>
          <w:rFonts w:hint="eastAsia" w:asciiTheme="minorEastAsia" w:hAnsiTheme="minorEastAsia"/>
          <w:sz w:val="24"/>
          <w:szCs w:val="24"/>
        </w:rPr>
        <w:t>建立科技政务虚拟大厅的3D模型。</w:t>
      </w:r>
    </w:p>
    <w:p>
      <w:pPr>
        <w:numPr>
          <w:ilvl w:val="0"/>
          <w:numId w:val="0"/>
        </w:numPr>
        <w:spacing w:line="360" w:lineRule="auto"/>
        <w:ind w:leftChars="200"/>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以目前的科技业务大厅为模板，建立虚实融合的三维虚拟科技政务大厅模型，根据科技厅业务发展的需要，3D模型可动态地扩展。</w:t>
      </w:r>
    </w:p>
    <w:p>
      <w:pPr>
        <w:numPr>
          <w:ilvl w:val="0"/>
          <w:numId w:val="15"/>
        </w:numPr>
        <w:spacing w:line="360" w:lineRule="auto"/>
        <w:ind w:left="425" w:leftChars="0" w:hanging="425" w:firstLineChars="0"/>
        <w:rPr>
          <w:rFonts w:asciiTheme="minorEastAsia" w:hAnsiTheme="minorEastAsia"/>
          <w:sz w:val="24"/>
          <w:szCs w:val="24"/>
        </w:rPr>
      </w:pPr>
      <w:r>
        <w:rPr>
          <w:rFonts w:hint="eastAsia" w:asciiTheme="minorEastAsia" w:hAnsiTheme="minorEastAsia"/>
          <w:sz w:val="24"/>
          <w:szCs w:val="24"/>
        </w:rPr>
        <w:t>研制虚拟机器人，提供科技业务智能服务。</w:t>
      </w:r>
    </w:p>
    <w:p>
      <w:pPr>
        <w:numPr>
          <w:ilvl w:val="0"/>
          <w:numId w:val="0"/>
        </w:numPr>
        <w:spacing w:line="360" w:lineRule="auto"/>
        <w:ind w:leftChars="200"/>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利用平台提供的“语音和人机交互引擎”（涉及语音识别、文语转换、知识库等功能）开发虚拟智能机器人。机器人在实体大厅中，通过显示屏和语音结合的方式，为用户提供咨询和引导服务。机器人在虚拟大厅中，成为3D模型的虚拟服务员，通过图文、</w:t>
      </w:r>
      <w:r>
        <w:rPr>
          <w:rFonts w:hint="eastAsia" w:asciiTheme="minorEastAsia" w:hAnsiTheme="minorEastAsia"/>
          <w:color w:val="222222"/>
          <w:sz w:val="24"/>
          <w:szCs w:val="24"/>
        </w:rPr>
        <w:t>语音或</w:t>
      </w:r>
      <w:r>
        <w:rPr>
          <w:rFonts w:hint="eastAsia" w:asciiTheme="minorEastAsia" w:hAnsiTheme="minorEastAsia"/>
          <w:sz w:val="24"/>
          <w:szCs w:val="24"/>
        </w:rPr>
        <w:t>动画等</w:t>
      </w:r>
      <w:r>
        <w:rPr>
          <w:rFonts w:hint="eastAsia" w:asciiTheme="minorEastAsia" w:hAnsiTheme="minorEastAsia"/>
          <w:color w:val="222222"/>
          <w:sz w:val="24"/>
          <w:szCs w:val="24"/>
        </w:rPr>
        <w:t>交互方式，</w:t>
      </w:r>
      <w:r>
        <w:rPr>
          <w:rFonts w:hint="eastAsia" w:asciiTheme="minorEastAsia" w:hAnsiTheme="minorEastAsia"/>
          <w:sz w:val="24"/>
          <w:szCs w:val="24"/>
        </w:rPr>
        <w:t>提供业务咨询和办理等服务。</w:t>
      </w:r>
    </w:p>
    <w:p>
      <w:pPr>
        <w:numPr>
          <w:ilvl w:val="0"/>
          <w:numId w:val="15"/>
        </w:numPr>
        <w:spacing w:line="360" w:lineRule="auto"/>
        <w:ind w:left="425" w:leftChars="0" w:hanging="425" w:firstLineChars="0"/>
        <w:rPr>
          <w:rFonts w:asciiTheme="minorEastAsia" w:hAnsiTheme="minorEastAsia"/>
          <w:sz w:val="24"/>
          <w:szCs w:val="24"/>
        </w:rPr>
      </w:pPr>
      <w:r>
        <w:rPr>
          <w:rFonts w:hint="eastAsia" w:asciiTheme="minorEastAsia" w:hAnsiTheme="minorEastAsia"/>
          <w:sz w:val="24"/>
          <w:szCs w:val="24"/>
        </w:rPr>
        <w:t>开发业务宣传AR系统与资源：</w:t>
      </w:r>
    </w:p>
    <w:p>
      <w:pPr>
        <w:numPr>
          <w:ilvl w:val="0"/>
          <w:numId w:val="0"/>
        </w:numPr>
        <w:spacing w:line="360" w:lineRule="auto"/>
        <w:ind w:leftChars="200"/>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以科技业务现有的纸质宣传资料为基础，开发AR系统移动客户端，制作视频或3D动画，生动形象地介绍科技业务。</w:t>
      </w:r>
    </w:p>
    <w:p>
      <w:pPr>
        <w:numPr>
          <w:ilvl w:val="0"/>
          <w:numId w:val="15"/>
        </w:numPr>
        <w:spacing w:line="360" w:lineRule="auto"/>
        <w:ind w:left="425" w:leftChars="0" w:hanging="425" w:firstLineChars="0"/>
        <w:rPr>
          <w:rFonts w:asciiTheme="minorEastAsia" w:hAnsiTheme="minorEastAsia"/>
          <w:sz w:val="24"/>
          <w:szCs w:val="24"/>
        </w:rPr>
      </w:pPr>
      <w:r>
        <w:rPr>
          <w:rFonts w:hint="eastAsia" w:asciiTheme="minorEastAsia" w:hAnsiTheme="minorEastAsia"/>
          <w:sz w:val="24"/>
          <w:szCs w:val="24"/>
        </w:rPr>
        <w:t>研发纸质文件预审理系统：</w:t>
      </w:r>
    </w:p>
    <w:p>
      <w:pPr>
        <w:numPr>
          <w:ilvl w:val="0"/>
          <w:numId w:val="0"/>
        </w:numPr>
        <w:spacing w:line="360" w:lineRule="auto"/>
        <w:ind w:leftChars="200"/>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用户通过手机拍照的方式提交纸质材料关键页面图片，利用平台提供的“图像目标检测技术”相关引擎，自动识别关键页面的特定位置是否签名盖章，以开展纸质文件预审理工作，避免现场办理中因纸质材料没有签名或盖章而无法办理业务的问题，提高办事效率。</w:t>
      </w:r>
    </w:p>
    <w:p>
      <w:pPr>
        <w:numPr>
          <w:ilvl w:val="0"/>
          <w:numId w:val="15"/>
        </w:numPr>
        <w:spacing w:line="360" w:lineRule="auto"/>
        <w:ind w:left="425" w:leftChars="0" w:hanging="425" w:firstLineChars="0"/>
        <w:rPr>
          <w:rFonts w:asciiTheme="minorEastAsia" w:hAnsiTheme="minorEastAsia"/>
          <w:sz w:val="24"/>
          <w:szCs w:val="24"/>
        </w:rPr>
      </w:pPr>
      <w:r>
        <w:rPr>
          <w:rFonts w:hint="eastAsia" w:asciiTheme="minorEastAsia" w:hAnsiTheme="minorEastAsia"/>
          <w:sz w:val="24"/>
          <w:szCs w:val="24"/>
        </w:rPr>
        <w:t>研发智能文件管理系统：</w:t>
      </w:r>
    </w:p>
    <w:p>
      <w:pPr>
        <w:numPr>
          <w:ilvl w:val="0"/>
          <w:numId w:val="0"/>
        </w:numPr>
        <w:spacing w:line="360" w:lineRule="auto"/>
        <w:ind w:leftChars="200" w:firstLine="480"/>
        <w:rPr>
          <w:rFonts w:hint="eastAsia" w:asciiTheme="minorEastAsia" w:hAnsiTheme="minorEastAsia"/>
          <w:sz w:val="24"/>
          <w:szCs w:val="24"/>
        </w:rPr>
      </w:pPr>
      <w:r>
        <w:rPr>
          <w:rFonts w:hint="eastAsia" w:asciiTheme="minorEastAsia" w:hAnsiTheme="minorEastAsia"/>
          <w:sz w:val="24"/>
          <w:szCs w:val="24"/>
        </w:rPr>
        <w:t>利用平台提供的</w:t>
      </w:r>
      <w:r>
        <w:rPr>
          <w:rFonts w:hint="eastAsia" w:cs="宋体" w:asciiTheme="minorEastAsia" w:hAnsiTheme="minorEastAsia"/>
          <w:kern w:val="0"/>
          <w:sz w:val="24"/>
          <w:szCs w:val="24"/>
        </w:rPr>
        <w:t>“</w:t>
      </w:r>
      <w:r>
        <w:rPr>
          <w:rFonts w:hint="eastAsia" w:asciiTheme="minorEastAsia" w:hAnsiTheme="minorEastAsia"/>
          <w:sz w:val="24"/>
          <w:szCs w:val="24"/>
        </w:rPr>
        <w:t>声像联合检测</w:t>
      </w:r>
      <w:r>
        <w:rPr>
          <w:rFonts w:hint="eastAsia" w:cs="宋体" w:asciiTheme="minorEastAsia" w:hAnsiTheme="minorEastAsia"/>
          <w:kern w:val="0"/>
          <w:sz w:val="24"/>
          <w:szCs w:val="24"/>
        </w:rPr>
        <w:t>”引擎，建立</w:t>
      </w:r>
      <w:r>
        <w:rPr>
          <w:rFonts w:hint="eastAsia" w:asciiTheme="minorEastAsia" w:hAnsiTheme="minorEastAsia"/>
          <w:sz w:val="24"/>
          <w:szCs w:val="24"/>
        </w:rPr>
        <w:t>认证</w:t>
      </w:r>
      <w:r>
        <w:rPr>
          <w:rFonts w:hint="eastAsia" w:cs="宋体" w:asciiTheme="minorEastAsia" w:hAnsiTheme="minorEastAsia"/>
          <w:kern w:val="0"/>
          <w:sz w:val="24"/>
          <w:szCs w:val="24"/>
        </w:rPr>
        <w:t>系统。利用</w:t>
      </w:r>
      <w:r>
        <w:rPr>
          <w:rFonts w:hint="eastAsia" w:asciiTheme="minorEastAsia" w:hAnsiTheme="minorEastAsia"/>
          <w:sz w:val="24"/>
          <w:szCs w:val="24"/>
        </w:rPr>
        <w:t>“基于</w:t>
      </w:r>
      <w:r>
        <w:rPr>
          <w:rFonts w:cs="宋体" w:asciiTheme="minorEastAsia" w:hAnsiTheme="minorEastAsia"/>
          <w:kern w:val="0"/>
          <w:sz w:val="24"/>
          <w:szCs w:val="24"/>
        </w:rPr>
        <w:t>计算机视觉</w:t>
      </w:r>
      <w:r>
        <w:rPr>
          <w:rFonts w:hint="eastAsia" w:cs="宋体" w:asciiTheme="minorEastAsia" w:hAnsiTheme="minorEastAsia"/>
          <w:kern w:val="0"/>
          <w:sz w:val="24"/>
          <w:szCs w:val="24"/>
        </w:rPr>
        <w:t>注册跟踪技术</w:t>
      </w:r>
      <w:r>
        <w:rPr>
          <w:rFonts w:hint="eastAsia" w:asciiTheme="minorEastAsia" w:hAnsiTheme="minorEastAsia"/>
          <w:sz w:val="24"/>
          <w:szCs w:val="24"/>
        </w:rPr>
        <w:t>”的引擎</w:t>
      </w:r>
      <w:r>
        <w:rPr>
          <w:rFonts w:hint="eastAsia" w:cs="宋体" w:asciiTheme="minorEastAsia" w:hAnsiTheme="minorEastAsia"/>
          <w:kern w:val="0"/>
          <w:sz w:val="24"/>
          <w:szCs w:val="24"/>
        </w:rPr>
        <w:t>，建立虚实几何空间一致的虚拟科技文件管理资料库，建立</w:t>
      </w:r>
      <w:r>
        <w:rPr>
          <w:rFonts w:hint="eastAsia" w:asciiTheme="minorEastAsia" w:hAnsiTheme="minorEastAsia"/>
          <w:sz w:val="24"/>
          <w:szCs w:val="24"/>
        </w:rPr>
        <w:t>虚实结合的文件智能管理系统，自动跟踪文件进出仓库和文件架的全过程，实现文件的精准跟踪定位管理与智能检索。</w:t>
      </w:r>
    </w:p>
    <w:p>
      <w:pPr>
        <w:numPr>
          <w:ilvl w:val="0"/>
          <w:numId w:val="0"/>
        </w:numPr>
        <w:spacing w:line="360" w:lineRule="auto"/>
        <w:ind w:leftChars="200" w:firstLine="480"/>
        <w:rPr>
          <w:rFonts w:hint="eastAsia" w:asciiTheme="minorEastAsia" w:hAnsiTheme="minorEastAsia"/>
          <w:sz w:val="24"/>
          <w:szCs w:val="24"/>
        </w:rPr>
      </w:pPr>
    </w:p>
    <w:p>
      <w:pPr>
        <w:numPr>
          <w:ilvl w:val="0"/>
          <w:numId w:val="0"/>
        </w:numPr>
        <w:spacing w:line="360" w:lineRule="auto"/>
        <w:ind w:leftChars="0"/>
        <w:rPr>
          <w:rFonts w:asciiTheme="minorEastAsia" w:hAnsiTheme="minorEastAsia"/>
          <w:color w:val="222222"/>
          <w:sz w:val="24"/>
          <w:szCs w:val="24"/>
        </w:rPr>
      </w:pPr>
      <w:r>
        <w:rPr>
          <w:rFonts w:hint="eastAsia" w:asciiTheme="minorEastAsia" w:hAnsiTheme="minorEastAsia"/>
          <w:color w:val="222222"/>
          <w:sz w:val="24"/>
          <w:szCs w:val="24"/>
          <w:lang w:val="en-US" w:eastAsia="zh-CN"/>
        </w:rPr>
        <w:t xml:space="preserve">    </w:t>
      </w:r>
      <w:r>
        <w:rPr>
          <w:rFonts w:hint="eastAsia" w:asciiTheme="minorEastAsia" w:hAnsiTheme="minorEastAsia"/>
          <w:color w:val="222222"/>
          <w:sz w:val="24"/>
          <w:szCs w:val="24"/>
        </w:rPr>
        <w:t>与传统的业务系统相比，虚拟服务大厅的VR服务系统，将</w:t>
      </w:r>
      <w:r>
        <w:rPr>
          <w:rFonts w:hint="eastAsia" w:asciiTheme="minorEastAsia" w:hAnsiTheme="minorEastAsia"/>
          <w:sz w:val="24"/>
          <w:szCs w:val="24"/>
        </w:rPr>
        <w:t>业务流程可视化，人机交互更友好，可大幅提升</w:t>
      </w:r>
      <w:r>
        <w:rPr>
          <w:rFonts w:hint="eastAsia" w:asciiTheme="minorEastAsia" w:hAnsiTheme="minorEastAsia"/>
          <w:color w:val="222222"/>
          <w:sz w:val="24"/>
          <w:szCs w:val="24"/>
        </w:rPr>
        <w:t>用户网上业务的体验，</w:t>
      </w:r>
      <w:r>
        <w:rPr>
          <w:rFonts w:hint="eastAsia" w:asciiTheme="minorEastAsia" w:hAnsiTheme="minorEastAsia"/>
          <w:sz w:val="24"/>
          <w:szCs w:val="24"/>
        </w:rPr>
        <w:t>实现文件资料虚实自动融合管理，有力提高将科技政务服务能力</w:t>
      </w:r>
      <w:r>
        <w:rPr>
          <w:rFonts w:hint="eastAsia" w:asciiTheme="minorEastAsia" w:hAnsiTheme="minorEastAsia"/>
          <w:color w:val="222222"/>
          <w:sz w:val="24"/>
          <w:szCs w:val="24"/>
        </w:rPr>
        <w:t>。</w:t>
      </w:r>
    </w:p>
    <w:p>
      <w:pPr>
        <w:spacing w:line="360" w:lineRule="auto"/>
        <w:rPr>
          <w:rFonts w:asciiTheme="minorEastAsia" w:hAnsiTheme="minorEastAsia"/>
          <w:color w:val="222222"/>
          <w:sz w:val="24"/>
          <w:szCs w:val="24"/>
        </w:rPr>
      </w:pPr>
    </w:p>
    <w:p>
      <w:pPr>
        <w:numPr>
          <w:ilvl w:val="0"/>
          <w:numId w:val="14"/>
        </w:numPr>
        <w:spacing w:line="360" w:lineRule="auto"/>
        <w:ind w:left="0" w:leftChars="0" w:firstLine="0" w:firstLineChars="0"/>
        <w:rPr>
          <w:rFonts w:hint="eastAsia" w:ascii="宋体" w:hAnsi="宋体"/>
          <w:sz w:val="24"/>
          <w:szCs w:val="24"/>
        </w:rPr>
      </w:pPr>
      <w:r>
        <w:rPr>
          <w:rFonts w:hint="eastAsia" w:ascii="宋体" w:hAnsi="宋体"/>
          <w:sz w:val="24"/>
          <w:szCs w:val="24"/>
        </w:rPr>
        <w:t>基于项目研制的VR/AR公共服务平台，研发科技成果虚拟展示大厅。</w:t>
      </w:r>
    </w:p>
    <w:p>
      <w:pPr>
        <w:spacing w:line="360" w:lineRule="auto"/>
        <w:rPr>
          <w:rFonts w:asciiTheme="minorEastAsia" w:hAnsiTheme="minorEastAsia"/>
          <w:color w:val="222222"/>
          <w:sz w:val="24"/>
          <w:szCs w:val="24"/>
        </w:rPr>
      </w:pPr>
      <w:r>
        <w:rPr>
          <w:rFonts w:hint="eastAsia" w:asciiTheme="minorEastAsia" w:hAnsiTheme="minorEastAsia"/>
          <w:color w:val="222222"/>
          <w:sz w:val="24"/>
          <w:szCs w:val="24"/>
        </w:rPr>
        <w:t xml:space="preserve">     广东是我国的科研强省，每年的</w:t>
      </w:r>
      <w:r>
        <w:rPr>
          <w:rFonts w:hint="eastAsia" w:asciiTheme="minorEastAsia" w:hAnsiTheme="minorEastAsia"/>
          <w:sz w:val="24"/>
          <w:szCs w:val="24"/>
        </w:rPr>
        <w:t>科技成果层出不穷，但目前缺少集中展现和交互的平台，而且许多知识产权涉及深入的技术，通过普通的图文展现，难以令人明白，导致许多金融投资方都望而却步。为此，项目组将基于项目研制的</w:t>
      </w:r>
      <w:r>
        <w:rPr>
          <w:rFonts w:hint="eastAsia" w:ascii="宋体" w:hAnsi="宋体" w:cs="宋体"/>
          <w:sz w:val="24"/>
          <w:szCs w:val="24"/>
        </w:rPr>
        <w:t>VR/AR</w:t>
      </w:r>
      <w:r>
        <w:rPr>
          <w:rFonts w:hint="eastAsia" w:asciiTheme="minorEastAsia" w:hAnsiTheme="minorEastAsia"/>
          <w:sz w:val="24"/>
          <w:szCs w:val="24"/>
        </w:rPr>
        <w:t>公共服务平台，研发</w:t>
      </w:r>
      <w:r>
        <w:rPr>
          <w:rFonts w:hint="eastAsia" w:asciiTheme="minorEastAsia" w:hAnsiTheme="minorEastAsia"/>
          <w:color w:val="222222"/>
          <w:sz w:val="24"/>
          <w:szCs w:val="24"/>
        </w:rPr>
        <w:t>科技成果虚拟展示大厅，为全省科技单位和工作人员提供VR/AR的科研成果展现的公共服务平台，促进我省科研成果产业化。</w:t>
      </w:r>
    </w:p>
    <w:p>
      <w:pPr>
        <w:numPr>
          <w:ilvl w:val="0"/>
          <w:numId w:val="16"/>
        </w:numPr>
        <w:spacing w:line="360" w:lineRule="auto"/>
        <w:ind w:left="425" w:leftChars="0" w:hanging="425" w:firstLineChars="0"/>
        <w:rPr>
          <w:rFonts w:asciiTheme="minorEastAsia" w:hAnsiTheme="minorEastAsia"/>
          <w:color w:val="222222"/>
          <w:sz w:val="24"/>
          <w:szCs w:val="24"/>
        </w:rPr>
      </w:pPr>
      <w:r>
        <w:rPr>
          <w:rFonts w:hint="eastAsia" w:asciiTheme="minorEastAsia" w:hAnsiTheme="minorEastAsia"/>
          <w:sz w:val="24"/>
          <w:szCs w:val="24"/>
        </w:rPr>
        <w:t>建立</w:t>
      </w:r>
      <w:r>
        <w:rPr>
          <w:rFonts w:hint="eastAsia" w:asciiTheme="minorEastAsia" w:hAnsiTheme="minorEastAsia"/>
          <w:color w:val="222222"/>
          <w:sz w:val="24"/>
          <w:szCs w:val="24"/>
        </w:rPr>
        <w:t>科技成果虚拟展示</w:t>
      </w:r>
      <w:r>
        <w:rPr>
          <w:rFonts w:hint="eastAsia" w:asciiTheme="minorEastAsia" w:hAnsiTheme="minorEastAsia"/>
          <w:sz w:val="24"/>
          <w:szCs w:val="24"/>
        </w:rPr>
        <w:t>大厅3D模型，研制虚拟智能机器人提供咨询，介绍和检索服务。</w:t>
      </w:r>
    </w:p>
    <w:p>
      <w:pPr>
        <w:numPr>
          <w:ilvl w:val="0"/>
          <w:numId w:val="16"/>
        </w:numPr>
        <w:spacing w:line="360" w:lineRule="auto"/>
        <w:ind w:left="425" w:leftChars="0" w:hanging="425" w:firstLineChars="0"/>
        <w:rPr>
          <w:rFonts w:hint="eastAsia" w:asciiTheme="minorEastAsia" w:hAnsiTheme="minorEastAsia"/>
          <w:sz w:val="24"/>
          <w:szCs w:val="24"/>
        </w:rPr>
      </w:pPr>
      <w:r>
        <w:rPr>
          <w:rFonts w:hint="eastAsia" w:asciiTheme="minorEastAsia" w:hAnsiTheme="minorEastAsia"/>
          <w:color w:val="222222"/>
          <w:sz w:val="24"/>
          <w:szCs w:val="24"/>
        </w:rPr>
        <w:t>研制</w:t>
      </w:r>
      <w:r>
        <w:rPr>
          <w:rFonts w:hint="eastAsia" w:asciiTheme="minorEastAsia" w:hAnsiTheme="minorEastAsia"/>
          <w:sz w:val="24"/>
          <w:szCs w:val="24"/>
        </w:rPr>
        <w:t>智能填报系统，建立广东</w:t>
      </w:r>
      <w:r>
        <w:rPr>
          <w:rFonts w:hint="eastAsia" w:asciiTheme="minorEastAsia" w:hAnsiTheme="minorEastAsia"/>
          <w:color w:val="222222"/>
          <w:sz w:val="24"/>
          <w:szCs w:val="24"/>
        </w:rPr>
        <w:t>科研</w:t>
      </w:r>
      <w:r>
        <w:rPr>
          <w:rFonts w:hint="eastAsia" w:asciiTheme="minorEastAsia" w:hAnsiTheme="minorEastAsia"/>
          <w:sz w:val="24"/>
          <w:szCs w:val="24"/>
        </w:rPr>
        <w:t>成果资源库</w:t>
      </w:r>
      <w:r>
        <w:rPr>
          <w:rFonts w:hint="eastAsia" w:asciiTheme="minorEastAsia" w:hAnsiTheme="minorEastAsia"/>
          <w:sz w:val="24"/>
          <w:szCs w:val="24"/>
          <w:lang w:eastAsia="zh-CN"/>
        </w:rPr>
        <w:t>：</w:t>
      </w:r>
    </w:p>
    <w:p>
      <w:pPr>
        <w:numPr>
          <w:ilvl w:val="0"/>
          <w:numId w:val="0"/>
        </w:numPr>
        <w:spacing w:line="360" w:lineRule="auto"/>
        <w:ind w:leftChars="200"/>
        <w:rPr>
          <w:rFonts w:asciiTheme="minorEastAsia" w:hAnsiTheme="minorEastAsia"/>
          <w:color w:val="222222"/>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利用平台提供的开发和展现工具</w:t>
      </w:r>
      <w:r>
        <w:rPr>
          <w:rFonts w:hint="eastAsia" w:asciiTheme="minorEastAsia" w:hAnsiTheme="minorEastAsia"/>
          <w:color w:val="222222"/>
          <w:sz w:val="24"/>
          <w:szCs w:val="24"/>
        </w:rPr>
        <w:t>研制</w:t>
      </w:r>
      <w:r>
        <w:rPr>
          <w:rFonts w:hint="eastAsia" w:asciiTheme="minorEastAsia" w:hAnsiTheme="minorEastAsia"/>
          <w:sz w:val="24"/>
          <w:szCs w:val="24"/>
        </w:rPr>
        <w:t>智能填报系统，科研机构可自助处理和提交文字、图片和视频等相关科研成果的介绍资料。项目组协同科研机构，共同制作AR/VR成果介绍资源（如：720全景图、3D模型），逐步汇聚建立起广东</w:t>
      </w:r>
      <w:r>
        <w:rPr>
          <w:rFonts w:hint="eastAsia" w:asciiTheme="minorEastAsia" w:hAnsiTheme="minorEastAsia"/>
          <w:color w:val="222222"/>
          <w:sz w:val="24"/>
          <w:szCs w:val="24"/>
        </w:rPr>
        <w:t>科研</w:t>
      </w:r>
      <w:r>
        <w:rPr>
          <w:rFonts w:hint="eastAsia" w:asciiTheme="minorEastAsia" w:hAnsiTheme="minorEastAsia"/>
          <w:sz w:val="24"/>
          <w:szCs w:val="24"/>
        </w:rPr>
        <w:t>成果资源库。</w:t>
      </w:r>
    </w:p>
    <w:p>
      <w:pPr>
        <w:numPr>
          <w:ilvl w:val="0"/>
          <w:numId w:val="16"/>
        </w:numPr>
        <w:spacing w:line="360" w:lineRule="auto"/>
        <w:ind w:left="425" w:leftChars="0" w:hanging="425" w:firstLineChars="0"/>
        <w:rPr>
          <w:rFonts w:hint="eastAsia" w:asciiTheme="minorEastAsia" w:hAnsiTheme="minorEastAsia"/>
          <w:sz w:val="24"/>
          <w:szCs w:val="24"/>
        </w:rPr>
      </w:pPr>
      <w:r>
        <w:rPr>
          <w:rFonts w:hint="eastAsia" w:asciiTheme="minorEastAsia" w:hAnsiTheme="minorEastAsia"/>
          <w:color w:val="222222"/>
          <w:sz w:val="24"/>
          <w:szCs w:val="24"/>
        </w:rPr>
        <w:t>研制科研</w:t>
      </w:r>
      <w:r>
        <w:rPr>
          <w:rFonts w:hint="eastAsia" w:asciiTheme="minorEastAsia" w:hAnsiTheme="minorEastAsia"/>
          <w:sz w:val="24"/>
          <w:szCs w:val="24"/>
        </w:rPr>
        <w:t>成果虚拟展示系统：</w:t>
      </w:r>
    </w:p>
    <w:p>
      <w:pPr>
        <w:spacing w:line="360" w:lineRule="auto"/>
        <w:ind w:leftChars="200" w:firstLine="480" w:firstLineChars="200"/>
        <w:rPr>
          <w:rFonts w:hint="eastAsia" w:asciiTheme="minorEastAsia" w:hAnsiTheme="minorEastAsia"/>
          <w:sz w:val="24"/>
          <w:szCs w:val="24"/>
        </w:rPr>
      </w:pPr>
      <w:r>
        <w:rPr>
          <w:rFonts w:hint="eastAsia" w:asciiTheme="minorEastAsia" w:hAnsiTheme="minorEastAsia"/>
          <w:sz w:val="24"/>
          <w:szCs w:val="24"/>
        </w:rPr>
        <w:t>基于广东</w:t>
      </w:r>
      <w:r>
        <w:rPr>
          <w:rFonts w:hint="eastAsia" w:asciiTheme="minorEastAsia" w:hAnsiTheme="minorEastAsia"/>
          <w:color w:val="222222"/>
          <w:sz w:val="24"/>
          <w:szCs w:val="24"/>
        </w:rPr>
        <w:t>科研</w:t>
      </w:r>
      <w:r>
        <w:rPr>
          <w:rFonts w:hint="eastAsia" w:asciiTheme="minorEastAsia" w:hAnsiTheme="minorEastAsia"/>
          <w:sz w:val="24"/>
          <w:szCs w:val="24"/>
        </w:rPr>
        <w:t>成果资源库，通过广东科技网平台，建立我省科研成果展示系统。在虚拟空间中，通过语音识别，手势识别、视频图象识别检索等人机交互方法，检索我省</w:t>
      </w:r>
      <w:r>
        <w:rPr>
          <w:rFonts w:hint="eastAsia" w:asciiTheme="minorEastAsia" w:hAnsiTheme="minorEastAsia"/>
          <w:color w:val="222222"/>
          <w:sz w:val="24"/>
          <w:szCs w:val="24"/>
        </w:rPr>
        <w:t>科研</w:t>
      </w:r>
      <w:r>
        <w:rPr>
          <w:rFonts w:hint="eastAsia" w:asciiTheme="minorEastAsia" w:hAnsiTheme="minorEastAsia"/>
          <w:sz w:val="24"/>
          <w:szCs w:val="24"/>
        </w:rPr>
        <w:t>成果资源库，并可通过VR/AR的展现技术，仿真展现各种科研成果的功能和优势，促进科技成果向生产力的转化。</w:t>
      </w:r>
    </w:p>
    <w:p>
      <w:pPr>
        <w:pStyle w:val="5"/>
        <w:rPr>
          <w:sz w:val="24"/>
          <w:szCs w:val="24"/>
        </w:rPr>
      </w:pPr>
      <w:r>
        <w:rPr>
          <w:rFonts w:hint="eastAsia"/>
          <w:sz w:val="24"/>
          <w:szCs w:val="24"/>
          <w:lang w:val="en-US" w:eastAsia="zh-CN"/>
        </w:rPr>
        <w:t>2</w:t>
      </w:r>
      <w:r>
        <w:rPr>
          <w:rFonts w:hint="eastAsia"/>
          <w:sz w:val="24"/>
          <w:szCs w:val="24"/>
        </w:rPr>
        <w:t>） 广东教育行业的示范应用与推广</w:t>
      </w:r>
    </w:p>
    <w:p>
      <w:pPr>
        <w:spacing w:line="360" w:lineRule="auto"/>
        <w:ind w:firstLine="480" w:firstLineChars="200"/>
        <w:jc w:val="left"/>
        <w:rPr>
          <w:rFonts w:asciiTheme="minorEastAsia" w:hAnsiTheme="minorEastAsia"/>
          <w:color w:val="262626"/>
          <w:sz w:val="24"/>
          <w:szCs w:val="24"/>
        </w:rPr>
      </w:pPr>
      <w:r>
        <w:rPr>
          <w:rFonts w:hint="eastAsia" w:asciiTheme="minorEastAsia" w:hAnsiTheme="minorEastAsia"/>
          <w:sz w:val="24"/>
          <w:szCs w:val="24"/>
        </w:rPr>
        <w:t>广东省教育和科研计算机网（以下简称省教科网）连接我省所有学校、科研机构和教育管理部门，出口汇聚于参与单位2，与中国教育和科研计算机网互联。</w:t>
      </w:r>
      <w:r>
        <w:rPr>
          <w:rFonts w:hint="eastAsia" w:asciiTheme="minorEastAsia" w:hAnsiTheme="minorEastAsia"/>
          <w:color w:val="262626"/>
          <w:sz w:val="24"/>
          <w:szCs w:val="24"/>
        </w:rPr>
        <w:t>参与单位2是</w:t>
      </w:r>
      <w:r>
        <w:rPr>
          <w:rFonts w:hint="eastAsia" w:asciiTheme="minorEastAsia" w:hAnsiTheme="minorEastAsia"/>
          <w:sz w:val="24"/>
          <w:szCs w:val="24"/>
        </w:rPr>
        <w:t>省教科网、</w:t>
      </w:r>
      <w:r>
        <w:rPr>
          <w:rFonts w:asciiTheme="minorEastAsia" w:hAnsiTheme="minorEastAsia"/>
          <w:color w:val="262626"/>
          <w:sz w:val="24"/>
          <w:szCs w:val="24"/>
        </w:rPr>
        <w:t>粤教云</w:t>
      </w:r>
      <w:r>
        <w:rPr>
          <w:rFonts w:hint="eastAsia" w:asciiTheme="minorEastAsia" w:hAnsiTheme="minorEastAsia"/>
          <w:color w:val="262626"/>
          <w:sz w:val="24"/>
          <w:szCs w:val="24"/>
        </w:rPr>
        <w:t>平台和</w:t>
      </w:r>
      <w:r>
        <w:rPr>
          <w:rFonts w:asciiTheme="minorEastAsia" w:hAnsiTheme="minorEastAsia"/>
          <w:color w:val="262626"/>
          <w:sz w:val="24"/>
          <w:szCs w:val="24"/>
        </w:rPr>
        <w:t>广东省教育科研高性能计算与网格服务平台</w:t>
      </w:r>
      <w:r>
        <w:rPr>
          <w:rFonts w:hint="eastAsia" w:asciiTheme="minorEastAsia" w:hAnsiTheme="minorEastAsia"/>
          <w:color w:val="262626"/>
          <w:sz w:val="24"/>
          <w:szCs w:val="24"/>
        </w:rPr>
        <w:t>的建设与运维单位，为全省所有学校提供电教资源、云计算和云存储、高性能计算等信息服务。</w:t>
      </w:r>
    </w:p>
    <w:p>
      <w:pPr>
        <w:spacing w:line="360" w:lineRule="auto"/>
        <w:ind w:firstLine="480" w:firstLineChars="200"/>
        <w:jc w:val="left"/>
        <w:rPr>
          <w:rFonts w:hint="eastAsia" w:asciiTheme="minorEastAsia" w:hAnsiTheme="minorEastAsia"/>
          <w:sz w:val="24"/>
          <w:szCs w:val="24"/>
        </w:rPr>
      </w:pPr>
      <w:r>
        <w:rPr>
          <w:rFonts w:hint="eastAsia" w:asciiTheme="minorEastAsia" w:hAnsiTheme="minorEastAsia"/>
          <w:color w:val="262626"/>
          <w:sz w:val="24"/>
          <w:szCs w:val="24"/>
        </w:rPr>
        <w:t>项目组</w:t>
      </w:r>
      <w:r>
        <w:rPr>
          <w:rFonts w:hint="eastAsia" w:asciiTheme="minorEastAsia" w:hAnsiTheme="minorEastAsia"/>
          <w:sz w:val="24"/>
          <w:szCs w:val="24"/>
        </w:rPr>
        <w:t>基于省教研网、粤教云和高性能计算平台，在项目研制的</w:t>
      </w:r>
      <w:r>
        <w:rPr>
          <w:rFonts w:hint="eastAsia" w:ascii="宋体" w:hAnsi="宋体" w:cs="宋体"/>
          <w:sz w:val="24"/>
          <w:szCs w:val="24"/>
        </w:rPr>
        <w:t>VR/AR</w:t>
      </w:r>
      <w:r>
        <w:rPr>
          <w:rFonts w:hint="eastAsia" w:asciiTheme="minorEastAsia" w:hAnsiTheme="minorEastAsia"/>
          <w:sz w:val="24"/>
          <w:szCs w:val="24"/>
        </w:rPr>
        <w:t>公共服务平台的基础上，研制广东省教育行业VR/AR服务中心，为广东省教育行业提供技术支撑和资源服务。主要研发工作如下：</w:t>
      </w:r>
    </w:p>
    <w:p>
      <w:pPr>
        <w:spacing w:line="360" w:lineRule="auto"/>
        <w:ind w:firstLine="480" w:firstLineChars="200"/>
        <w:jc w:val="left"/>
        <w:rPr>
          <w:rFonts w:hint="eastAsia" w:asciiTheme="minorEastAsia" w:hAnsiTheme="minorEastAsia"/>
          <w:sz w:val="24"/>
          <w:szCs w:val="24"/>
        </w:rPr>
      </w:pPr>
    </w:p>
    <w:p>
      <w:pPr>
        <w:numPr>
          <w:ilvl w:val="0"/>
          <w:numId w:val="17"/>
        </w:numPr>
        <w:spacing w:line="360" w:lineRule="auto"/>
        <w:ind w:left="0" w:leftChars="0" w:firstLine="0" w:firstLineChars="0"/>
        <w:rPr>
          <w:rFonts w:hint="eastAsia" w:ascii="宋体" w:hAnsi="宋体"/>
          <w:sz w:val="24"/>
          <w:szCs w:val="24"/>
        </w:rPr>
      </w:pPr>
      <w:r>
        <w:rPr>
          <w:rFonts w:hint="eastAsia" w:ascii="宋体" w:hAnsi="宋体"/>
          <w:sz w:val="24"/>
          <w:szCs w:val="24"/>
        </w:rPr>
        <w:t>研发面向教育行业的VR/AR开发工具库和素材库。</w:t>
      </w:r>
    </w:p>
    <w:p>
      <w:pPr>
        <w:spacing w:line="360" w:lineRule="auto"/>
        <w:ind w:firstLine="480"/>
        <w:rPr>
          <w:rFonts w:hint="eastAsia" w:asciiTheme="minorEastAsia" w:hAnsiTheme="minorEastAsia"/>
          <w:sz w:val="24"/>
          <w:szCs w:val="24"/>
        </w:rPr>
      </w:pPr>
      <w:r>
        <w:rPr>
          <w:rFonts w:hint="eastAsia" w:asciiTheme="minorEastAsia" w:hAnsiTheme="minorEastAsia"/>
          <w:sz w:val="24"/>
          <w:szCs w:val="24"/>
        </w:rPr>
        <w:t>利用项目科研成果，结合我省各学校未来课堂的VR/AR课程建设的需求，研发面教育行业的VR/AR开发工具库，通过省教科网、省高性能计算和粤教云平台，向我省所有学校提供技术服务，同时汇聚各学校的VR/AR开发素材资源，建立广东教育行业的VR/AR素材库，降低开发技术门槛和成本。</w:t>
      </w:r>
    </w:p>
    <w:p>
      <w:pPr>
        <w:spacing w:line="360" w:lineRule="auto"/>
        <w:ind w:firstLine="480"/>
        <w:rPr>
          <w:rFonts w:hint="eastAsia" w:asciiTheme="minorEastAsia" w:hAnsiTheme="minorEastAsia"/>
          <w:sz w:val="24"/>
          <w:szCs w:val="24"/>
        </w:rPr>
      </w:pPr>
    </w:p>
    <w:p>
      <w:pPr>
        <w:numPr>
          <w:ilvl w:val="0"/>
          <w:numId w:val="17"/>
        </w:numPr>
        <w:spacing w:line="360" w:lineRule="auto"/>
        <w:ind w:left="0" w:leftChars="0" w:firstLine="0" w:firstLineChars="0"/>
        <w:rPr>
          <w:rFonts w:hint="eastAsia" w:ascii="宋体" w:hAnsi="宋体"/>
          <w:sz w:val="24"/>
          <w:szCs w:val="24"/>
        </w:rPr>
      </w:pPr>
      <w:r>
        <w:rPr>
          <w:rFonts w:hint="eastAsia" w:ascii="宋体" w:hAnsi="宋体"/>
          <w:sz w:val="24"/>
          <w:szCs w:val="24"/>
        </w:rPr>
        <w:t>建设VR/AR专题课程，汇聚课件资源，建立广东省VR/AR教学资源中心。</w:t>
      </w:r>
    </w:p>
    <w:p>
      <w:pPr>
        <w:spacing w:line="360" w:lineRule="auto"/>
        <w:jc w:val="left"/>
        <w:rPr>
          <w:rFonts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利用开发平台，面向幼教、普教和职教三个教育领域的未来课堂的教学要求，开发VR/AR专题课程。面向幼教，制作游戏式AR互动教学课程，增强教学效果。面向普教，开发的物理、化学、生物、安全教育等VR课程，帮着学生理解复杂的课程内容，仿真操作现实中存在危险的实验（如化学爆炸、消防逃生）。面向职教，开发的实训类VR课程，将学生平时难以接触与操作的贵重精密仪器设备虚拟化，学生可以在VR课程中反复仿真操作，提高实际操作能力。课程资源通过粤教云平台和省教科网向全省学校开放，同时平台为各学校VR课件资源提供存储和展现的服务，汇聚各学校的VR/AR教学资源，逐步形成广东省VR/AR教学资源中心</w:t>
      </w:r>
    </w:p>
    <w:p>
      <w:pPr>
        <w:spacing w:line="360" w:lineRule="auto"/>
        <w:ind w:firstLine="600" w:firstLineChars="250"/>
        <w:jc w:val="left"/>
        <w:rPr>
          <w:rFonts w:asciiTheme="minorEastAsia" w:hAnsiTheme="minorEastAsia"/>
          <w:sz w:val="24"/>
          <w:szCs w:val="24"/>
        </w:rPr>
      </w:pPr>
    </w:p>
    <w:p>
      <w:pPr>
        <w:pStyle w:val="5"/>
        <w:rPr>
          <w:rFonts w:hint="eastAsia"/>
          <w:sz w:val="24"/>
          <w:szCs w:val="24"/>
        </w:rPr>
      </w:pPr>
      <w:r>
        <w:rPr>
          <w:rFonts w:hint="eastAsia"/>
          <w:sz w:val="24"/>
          <w:szCs w:val="24"/>
          <w:lang w:val="en-US" w:eastAsia="zh-CN"/>
        </w:rPr>
        <w:t>3</w:t>
      </w:r>
      <w:r>
        <w:rPr>
          <w:rFonts w:hint="eastAsia"/>
          <w:sz w:val="24"/>
          <w:szCs w:val="24"/>
        </w:rPr>
        <w:t>）平台面向全国其他行业推广应用</w:t>
      </w:r>
    </w:p>
    <w:p>
      <w:pPr>
        <w:spacing w:line="360" w:lineRule="auto"/>
        <w:ind w:firstLine="600" w:firstLineChars="250"/>
        <w:jc w:val="left"/>
        <w:rPr>
          <w:rFonts w:hint="eastAsia"/>
          <w:sz w:val="24"/>
          <w:szCs w:val="24"/>
        </w:rPr>
      </w:pPr>
      <w:r>
        <w:rPr>
          <w:rFonts w:hint="eastAsia"/>
          <w:sz w:val="24"/>
          <w:szCs w:val="24"/>
        </w:rPr>
        <w:t>目前，我国各行业对VR/AR的技术需求越来越强烈，形成一个新兴的产业市场。为此，平台在广东科技和教育行业的示范应用后，经过系统优化升级，将以广东为基础，面向国内其他行业，开展市场应用推广。经过初步的调研，我国家具、灯饰、电器、博物馆等行业需求相当迫切，未来工作计划将利用平台，建立虚拟家居展览厅、会展中心和博物馆等项目。</w:t>
      </w:r>
    </w:p>
    <w:p>
      <w:pPr>
        <w:spacing w:line="360" w:lineRule="auto"/>
        <w:ind w:firstLine="600" w:firstLineChars="250"/>
        <w:jc w:val="left"/>
        <w:rPr>
          <w:rFonts w:hint="eastAsia"/>
          <w:sz w:val="24"/>
          <w:szCs w:val="24"/>
        </w:rPr>
      </w:pPr>
    </w:p>
    <w:p>
      <w:pPr>
        <w:numPr>
          <w:ilvl w:val="0"/>
          <w:numId w:val="18"/>
        </w:numPr>
        <w:spacing w:line="360" w:lineRule="auto"/>
        <w:ind w:left="0" w:leftChars="0" w:firstLine="0" w:firstLineChars="0"/>
        <w:rPr>
          <w:sz w:val="24"/>
          <w:szCs w:val="24"/>
        </w:rPr>
      </w:pPr>
      <w:r>
        <w:rPr>
          <w:rFonts w:hint="eastAsia"/>
          <w:sz w:val="24"/>
          <w:szCs w:val="24"/>
        </w:rPr>
        <w:t>虚拟展览厅和会展中心</w:t>
      </w:r>
    </w:p>
    <w:p>
      <w:pPr>
        <w:numPr>
          <w:ilvl w:val="0"/>
          <w:numId w:val="0"/>
        </w:numPr>
        <w:spacing w:line="360" w:lineRule="auto"/>
        <w:jc w:val="left"/>
        <w:rPr>
          <w:rFonts w:ascii="宋体" w:hAnsi="宋体" w:eastAsia="宋体" w:cs="宋体"/>
          <w:kern w:val="0"/>
          <w:sz w:val="24"/>
        </w:rPr>
      </w:pPr>
      <w:r>
        <w:rPr>
          <w:rFonts w:hint="eastAsia" w:ascii="宋体" w:hAnsi="宋体" w:cs="宋体"/>
          <w:kern w:val="0"/>
          <w:sz w:val="24"/>
          <w:lang w:val="en-US" w:eastAsia="zh-CN"/>
        </w:rPr>
        <w:t xml:space="preserve">    </w:t>
      </w:r>
      <w:r>
        <w:rPr>
          <w:rFonts w:hint="eastAsia" w:ascii="宋体" w:hAnsi="宋体" w:eastAsia="宋体" w:cs="宋体"/>
          <w:kern w:val="0"/>
          <w:sz w:val="24"/>
        </w:rPr>
        <w:t>使用VR场景科技，联手家具、电器生产企业，统一安排制作企业产品的VR内容入驻的VR场景店。在场景店中，消费者可以了解企业的产品型号、规格、材质、尺寸、价格、安装工艺等全方位信息，体验产品在自己家中的使用场景，真正帮助消费者实现所见即所得。</w:t>
      </w:r>
    </w:p>
    <w:p>
      <w:pPr>
        <w:spacing w:line="360" w:lineRule="auto"/>
        <w:jc w:val="left"/>
        <w:rPr>
          <w:sz w:val="24"/>
          <w:szCs w:val="24"/>
        </w:rPr>
      </w:pPr>
    </w:p>
    <w:p>
      <w:pPr>
        <w:numPr>
          <w:ilvl w:val="0"/>
          <w:numId w:val="18"/>
        </w:numPr>
        <w:spacing w:line="360" w:lineRule="auto"/>
        <w:ind w:left="0" w:leftChars="0" w:firstLine="0" w:firstLineChars="0"/>
        <w:rPr>
          <w:rFonts w:hint="eastAsia"/>
          <w:sz w:val="24"/>
          <w:szCs w:val="24"/>
        </w:rPr>
      </w:pPr>
      <w:r>
        <w:rPr>
          <w:rFonts w:hint="eastAsia"/>
          <w:sz w:val="24"/>
          <w:szCs w:val="24"/>
        </w:rPr>
        <w:t>虚拟博物馆</w:t>
      </w:r>
    </w:p>
    <w:p>
      <w:pPr>
        <w:spacing w:line="360" w:lineRule="auto"/>
        <w:ind w:firstLine="480" w:firstLineChars="200"/>
        <w:jc w:val="left"/>
        <w:rPr>
          <w:sz w:val="24"/>
          <w:szCs w:val="24"/>
        </w:rPr>
      </w:pPr>
      <w:r>
        <w:rPr>
          <w:rFonts w:hint="eastAsia" w:asciiTheme="minorEastAsia" w:hAnsiTheme="minorEastAsia"/>
          <w:sz w:val="24"/>
        </w:rPr>
        <w:t>虚拟博物馆有两种展现方式，一种是使用720全景展示的场馆实景，另外一种是真三维展馆，其展示的内容均以3D</w:t>
      </w:r>
      <w:r>
        <w:rPr>
          <w:rFonts w:asciiTheme="minorEastAsia" w:hAnsiTheme="minorEastAsia"/>
          <w:sz w:val="24"/>
        </w:rPr>
        <w:t>数字的形式展出</w:t>
      </w:r>
      <w:r>
        <w:rPr>
          <w:rFonts w:hint="eastAsia" w:asciiTheme="minorEastAsia" w:hAnsiTheme="minorEastAsia"/>
          <w:sz w:val="24"/>
        </w:rPr>
        <w:t>，</w:t>
      </w:r>
      <w:r>
        <w:rPr>
          <w:rFonts w:asciiTheme="minorEastAsia" w:hAnsiTheme="minorEastAsia"/>
          <w:sz w:val="24"/>
        </w:rPr>
        <w:t>是传统展馆与计算机虚拟技术结合的现代展示平台。虚拟博物馆对展示物品的大小、期限没有任何限制</w:t>
      </w:r>
      <w:r>
        <w:rPr>
          <w:rFonts w:hint="eastAsia" w:asciiTheme="minorEastAsia" w:hAnsiTheme="minorEastAsia"/>
          <w:sz w:val="24"/>
        </w:rPr>
        <w:t>，</w:t>
      </w:r>
      <w:r>
        <w:rPr>
          <w:rFonts w:asciiTheme="minorEastAsia" w:hAnsiTheme="minorEastAsia"/>
          <w:sz w:val="24"/>
        </w:rPr>
        <w:t>展示的场所完全可以按照展示物品的要求</w:t>
      </w:r>
      <w:r>
        <w:rPr>
          <w:rFonts w:hint="eastAsia" w:asciiTheme="minorEastAsia" w:hAnsiTheme="minorEastAsia"/>
          <w:sz w:val="24"/>
        </w:rPr>
        <w:t>(</w:t>
      </w:r>
      <w:r>
        <w:rPr>
          <w:rFonts w:asciiTheme="minorEastAsia" w:hAnsiTheme="minorEastAsia"/>
          <w:sz w:val="24"/>
        </w:rPr>
        <w:t>空间的大小、艺术环境的要求</w:t>
      </w:r>
      <w:r>
        <w:rPr>
          <w:rFonts w:hint="eastAsia" w:asciiTheme="minorEastAsia" w:hAnsiTheme="minorEastAsia"/>
          <w:sz w:val="24"/>
        </w:rPr>
        <w:t>)</w:t>
      </w:r>
      <w:r>
        <w:rPr>
          <w:rFonts w:asciiTheme="minorEastAsia" w:hAnsiTheme="minorEastAsia"/>
          <w:sz w:val="24"/>
        </w:rPr>
        <w:t>设计构建</w:t>
      </w:r>
      <w:r>
        <w:rPr>
          <w:rFonts w:hint="eastAsia" w:asciiTheme="minorEastAsia" w:hAnsiTheme="minorEastAsia"/>
          <w:sz w:val="24"/>
        </w:rPr>
        <w:t>(</w:t>
      </w:r>
      <w:r>
        <w:rPr>
          <w:rFonts w:asciiTheme="minorEastAsia" w:hAnsiTheme="minorEastAsia"/>
          <w:sz w:val="24"/>
        </w:rPr>
        <w:t>不受场地、形式的约束</w:t>
      </w:r>
      <w:r>
        <w:rPr>
          <w:rFonts w:hint="eastAsia" w:asciiTheme="minorEastAsia" w:hAnsiTheme="minorEastAsia"/>
          <w:sz w:val="24"/>
        </w:rPr>
        <w:t>),</w:t>
      </w:r>
      <w:r>
        <w:rPr>
          <w:rFonts w:asciiTheme="minorEastAsia" w:hAnsiTheme="minorEastAsia"/>
          <w:sz w:val="24"/>
        </w:rPr>
        <w:t>它以强大的艺术品信息资源作为支撑</w:t>
      </w:r>
      <w:r>
        <w:rPr>
          <w:rFonts w:hint="eastAsia" w:asciiTheme="minorEastAsia" w:hAnsiTheme="minorEastAsia"/>
          <w:sz w:val="24"/>
        </w:rPr>
        <w:t>，</w:t>
      </w:r>
      <w:r>
        <w:rPr>
          <w:rFonts w:asciiTheme="minorEastAsia" w:hAnsiTheme="minorEastAsia"/>
          <w:sz w:val="24"/>
        </w:rPr>
        <w:t>实现具有智能化、个性化、互动性等鲜明特点的博物馆的各项功</w:t>
      </w:r>
      <w:r>
        <w:rPr>
          <w:rFonts w:hint="eastAsia" w:asciiTheme="minorEastAsia" w:hAnsiTheme="minorEastAsia"/>
          <w:sz w:val="24"/>
        </w:rPr>
        <w:t>能</w:t>
      </w:r>
      <w:r>
        <w:rPr>
          <w:rFonts w:ascii="font5" w:hAnsi="font5" w:eastAsia="font5" w:cs="font5"/>
          <w:color w:val="000000"/>
          <w:sz w:val="24"/>
        </w:rPr>
        <w:t>和衍生功能</w:t>
      </w:r>
      <w:r>
        <w:rPr>
          <w:rFonts w:hint="eastAsia" w:ascii="font5" w:hAnsi="font5" w:eastAsia="宋体" w:cs="font5"/>
          <w:color w:val="000000"/>
          <w:sz w:val="24"/>
        </w:rPr>
        <w:t>，</w:t>
      </w:r>
      <w:r>
        <w:rPr>
          <w:rFonts w:ascii="font5" w:hAnsi="font5" w:eastAsia="font5" w:cs="font5"/>
          <w:color w:val="000000"/>
          <w:sz w:val="24"/>
        </w:rPr>
        <w:t>从而通过互联网实现跨时空跨地域实时进入虚拟博物馆以获得一种真实的体验与艺术享受</w:t>
      </w:r>
      <w:r>
        <w:rPr>
          <w:rFonts w:hint="eastAsia" w:ascii="font5" w:hAnsi="font5" w:eastAsia="宋体" w:cs="font5"/>
          <w:color w:val="000000"/>
          <w:sz w:val="24"/>
        </w:rPr>
        <w:t>。</w:t>
      </w:r>
    </w:p>
    <w:p>
      <w:pPr>
        <w:spacing w:line="360" w:lineRule="auto"/>
        <w:jc w:val="left"/>
        <w:rPr>
          <w:rFonts w:asciiTheme="minorEastAsia" w:hAnsiTheme="minorEastAsia"/>
          <w:sz w:val="24"/>
          <w:szCs w:val="24"/>
        </w:rPr>
      </w:pPr>
    </w:p>
    <w:p>
      <w:pPr>
        <w:pStyle w:val="3"/>
        <w:rPr>
          <w:rFonts w:hint="eastAsia" w:ascii="宋体" w:hAnsi="宋体"/>
          <w:color w:val="auto"/>
          <w:sz w:val="24"/>
          <w:szCs w:val="24"/>
        </w:rPr>
      </w:pPr>
      <w:bookmarkStart w:id="235" w:name="_Toc6820"/>
      <w:bookmarkStart w:id="236" w:name="_Toc32402"/>
      <w:bookmarkStart w:id="237" w:name="_Toc25059"/>
      <w:bookmarkStart w:id="238" w:name="_Toc1885"/>
      <w:bookmarkStart w:id="239" w:name="_Toc26287"/>
      <w:bookmarkStart w:id="240" w:name="_Toc30695"/>
      <w:bookmarkStart w:id="241" w:name="_Toc12965"/>
      <w:bookmarkStart w:id="242" w:name="_Toc6677"/>
      <w:bookmarkStart w:id="243" w:name="_Toc18294"/>
      <w:bookmarkStart w:id="244" w:name="_Toc30288"/>
      <w:bookmarkStart w:id="245" w:name="_Toc24542"/>
      <w:bookmarkStart w:id="246" w:name="_Toc4879"/>
      <w:bookmarkStart w:id="247" w:name="_Toc26752"/>
      <w:r>
        <w:rPr>
          <w:rFonts w:hint="eastAsia"/>
          <w:color w:val="auto"/>
          <w:lang w:val="en-US" w:eastAsia="zh-CN"/>
        </w:rPr>
        <w:t>（三）建设指标及实施绩效</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235"/>
      <w:bookmarkEnd w:id="236"/>
      <w:bookmarkEnd w:id="237"/>
      <w:bookmarkEnd w:id="238"/>
      <w:bookmarkEnd w:id="239"/>
      <w:bookmarkEnd w:id="240"/>
      <w:bookmarkEnd w:id="241"/>
      <w:bookmarkEnd w:id="242"/>
      <w:bookmarkEnd w:id="243"/>
      <w:bookmarkEnd w:id="244"/>
      <w:bookmarkEnd w:id="245"/>
      <w:bookmarkEnd w:id="246"/>
      <w:bookmarkEnd w:id="247"/>
    </w:p>
    <w:p>
      <w:pPr>
        <w:pStyle w:val="4"/>
        <w:rPr>
          <w:rFonts w:asciiTheme="minorEastAsia" w:hAnsiTheme="minorEastAsia"/>
          <w:sz w:val="24"/>
          <w:szCs w:val="24"/>
        </w:rPr>
      </w:pPr>
      <w:bookmarkStart w:id="248" w:name="_Toc18650"/>
      <w:bookmarkStart w:id="249" w:name="_Toc29988"/>
      <w:bookmarkStart w:id="250" w:name="_Toc3770"/>
      <w:bookmarkStart w:id="251" w:name="_Toc19615"/>
      <w:bookmarkStart w:id="252" w:name="_Toc25064"/>
      <w:bookmarkStart w:id="253" w:name="_Toc30833"/>
      <w:bookmarkStart w:id="254" w:name="_Toc7116"/>
      <w:bookmarkStart w:id="255" w:name="_Toc5007"/>
      <w:bookmarkStart w:id="256" w:name="_Toc19054"/>
      <w:bookmarkStart w:id="257" w:name="_Toc30454"/>
      <w:bookmarkStart w:id="258" w:name="_Toc3454"/>
      <w:bookmarkStart w:id="259" w:name="_Toc25812"/>
      <w:bookmarkStart w:id="260" w:name="_Toc26691"/>
      <w:bookmarkStart w:id="261" w:name="_Toc25513"/>
      <w:bookmarkStart w:id="262" w:name="_Toc4156"/>
      <w:bookmarkStart w:id="263" w:name="_Toc24572"/>
      <w:bookmarkStart w:id="264" w:name="_Toc16590"/>
      <w:bookmarkStart w:id="265" w:name="_Toc18778"/>
      <w:bookmarkStart w:id="266" w:name="_Toc31484"/>
      <w:bookmarkStart w:id="267" w:name="_Toc7786"/>
      <w:bookmarkStart w:id="268" w:name="_Toc8055"/>
      <w:bookmarkStart w:id="269" w:name="_Toc15055"/>
      <w:bookmarkStart w:id="270" w:name="_Toc30173"/>
      <w:bookmarkStart w:id="271" w:name="_Toc4676"/>
      <w:bookmarkStart w:id="272" w:name="_Toc17866"/>
      <w:bookmarkStart w:id="273" w:name="_Toc27350"/>
      <w:r>
        <w:rPr>
          <w:rFonts w:hint="eastAsia" w:asciiTheme="minorEastAsia" w:hAnsiTheme="minorEastAsia"/>
          <w:sz w:val="24"/>
          <w:szCs w:val="24"/>
        </w:rPr>
        <w:t>1.主要功能和技术指标</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pPr>
        <w:spacing w:line="360" w:lineRule="auto"/>
        <w:rPr>
          <w:rFonts w:cs="宋体" w:asciiTheme="minorEastAsia" w:hAnsiTheme="minorEastAsia"/>
          <w:color w:val="000000"/>
          <w:sz w:val="24"/>
          <w:szCs w:val="24"/>
          <w:shd w:val="clear" w:color="auto" w:fill="FFFFFF"/>
        </w:rPr>
      </w:pPr>
      <w:r>
        <w:rPr>
          <w:rFonts w:hint="eastAsia" w:asciiTheme="minorEastAsia" w:hAnsiTheme="minorEastAsia"/>
          <w:sz w:val="24"/>
          <w:szCs w:val="24"/>
        </w:rPr>
        <w:t>（1）</w:t>
      </w:r>
      <w:r>
        <w:rPr>
          <w:rFonts w:hint="eastAsia" w:cs="宋体" w:asciiTheme="minorEastAsia" w:hAnsiTheme="minorEastAsia"/>
          <w:color w:val="000000"/>
          <w:sz w:val="24"/>
          <w:szCs w:val="24"/>
          <w:shd w:val="clear" w:color="auto" w:fill="FFFFFF"/>
        </w:rPr>
        <w:t>基于生物特征的认证与防伪技术达到实用水平。</w:t>
      </w:r>
    </w:p>
    <w:p>
      <w:pPr>
        <w:spacing w:line="360" w:lineRule="auto"/>
        <w:rPr>
          <w:rFonts w:cs="宋体" w:asciiTheme="minorEastAsia" w:hAnsiTheme="minorEastAsia"/>
          <w:color w:val="000000"/>
          <w:sz w:val="24"/>
          <w:szCs w:val="24"/>
          <w:shd w:val="clear" w:color="auto" w:fill="FFFFFF"/>
        </w:rPr>
      </w:pPr>
    </w:p>
    <w:p>
      <w:pPr>
        <w:spacing w:line="360" w:lineRule="auto"/>
        <w:rPr>
          <w:rFonts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通过声纹与人脸联合识别技术，提高注册人识别率；通过</w:t>
      </w:r>
      <w:r>
        <w:rPr>
          <w:rFonts w:hint="eastAsia" w:cs="宋体" w:asciiTheme="minorEastAsia" w:hAnsiTheme="minorEastAsia"/>
          <w:color w:val="000000" w:themeColor="text1"/>
          <w:sz w:val="24"/>
          <w:szCs w:val="24"/>
          <w:shd w:val="clear" w:color="auto" w:fill="FFFFFF"/>
          <w14:textFill>
            <w14:solidFill>
              <w14:schemeClr w14:val="tx1"/>
            </w14:solidFill>
          </w14:textFill>
        </w:rPr>
        <w:t>语音</w:t>
      </w:r>
      <w:r>
        <w:rPr>
          <w:rFonts w:hint="eastAsia" w:asciiTheme="minorEastAsia" w:hAnsiTheme="minorEastAsia"/>
          <w:color w:val="000000" w:themeColor="text1"/>
          <w:sz w:val="24"/>
          <w:szCs w:val="24"/>
          <w14:textFill>
            <w14:solidFill>
              <w14:schemeClr w14:val="tx1"/>
            </w14:solidFill>
          </w14:textFill>
        </w:rPr>
        <w:t>唇动关联模型和问答</w:t>
      </w:r>
      <w:r>
        <w:rPr>
          <w:rFonts w:hint="eastAsia" w:cs="宋体" w:asciiTheme="minorEastAsia" w:hAnsiTheme="minorEastAsia"/>
          <w:color w:val="000000" w:themeColor="text1"/>
          <w:sz w:val="24"/>
          <w:szCs w:val="24"/>
          <w:shd w:val="clear" w:color="auto" w:fill="FFFFFF"/>
          <w14:textFill>
            <w14:solidFill>
              <w14:schemeClr w14:val="tx1"/>
            </w14:solidFill>
          </w14:textFill>
        </w:rPr>
        <w:t>防伪技术，防御认证攻击，提高信息安全水平，使基于</w:t>
      </w:r>
      <w:r>
        <w:rPr>
          <w:rFonts w:hint="eastAsia" w:cs="宋体" w:asciiTheme="minorEastAsia" w:hAnsiTheme="minorEastAsia"/>
          <w:color w:val="000000"/>
          <w:sz w:val="24"/>
          <w:szCs w:val="24"/>
          <w:shd w:val="clear" w:color="auto" w:fill="FFFFFF"/>
        </w:rPr>
        <w:t>生物特征的认证与防伪技术达到实用水平</w:t>
      </w:r>
    </w:p>
    <w:p>
      <w:pPr>
        <w:spacing w:line="360" w:lineRule="auto"/>
        <w:rPr>
          <w:rFonts w:cs="宋体" w:asciiTheme="minorEastAsia" w:hAnsiTheme="minorEastAsia"/>
          <w:color w:val="000000"/>
          <w:sz w:val="24"/>
          <w:szCs w:val="24"/>
          <w:shd w:val="clear" w:color="auto" w:fill="FFFFFF"/>
        </w:rPr>
      </w:pPr>
    </w:p>
    <w:p>
      <w:pPr>
        <w:spacing w:line="360" w:lineRule="auto"/>
        <w:rPr>
          <w:rFonts w:cs="宋体" w:asciiTheme="minorEastAsia" w:hAnsiTheme="minorEastAsia"/>
          <w:color w:val="000000"/>
          <w:sz w:val="24"/>
          <w:szCs w:val="24"/>
          <w:shd w:val="clear" w:color="auto" w:fill="FFFFFF"/>
        </w:rPr>
      </w:pPr>
      <w:r>
        <w:rPr>
          <w:rFonts w:hint="eastAsia" w:asciiTheme="minorEastAsia" w:hAnsiTheme="minorEastAsia"/>
          <w:sz w:val="24"/>
          <w:szCs w:val="24"/>
        </w:rPr>
        <w:t>（2）项目研究</w:t>
      </w:r>
      <w:r>
        <w:rPr>
          <w:rFonts w:hint="eastAsia" w:cs="宋体" w:asciiTheme="minorEastAsia" w:hAnsiTheme="minorEastAsia"/>
          <w:color w:val="000000"/>
          <w:sz w:val="24"/>
          <w:szCs w:val="24"/>
          <w:shd w:val="clear" w:color="auto" w:fill="FFFFFF"/>
        </w:rPr>
        <w:t>图像目标检测技术成果应用于实际业务处理工作，从手机或摄像机的图像中，检测的特定区域，区域中是否存在目标对象。</w:t>
      </w:r>
    </w:p>
    <w:p>
      <w:pPr>
        <w:spacing w:line="360" w:lineRule="auto"/>
        <w:ind w:firstLine="600" w:firstLineChars="250"/>
        <w:rPr>
          <w:rFonts w:cs="宋体" w:asciiTheme="minorEastAsia" w:hAnsiTheme="minorEastAsia"/>
          <w:color w:val="000000"/>
          <w:sz w:val="24"/>
          <w:szCs w:val="24"/>
          <w:shd w:val="clear" w:color="auto" w:fill="FFFFFF"/>
        </w:rPr>
      </w:pPr>
    </w:p>
    <w:p>
      <w:pPr>
        <w:spacing w:line="360" w:lineRule="auto"/>
        <w:rPr>
          <w:rFonts w:asciiTheme="minorEastAsia" w:hAnsiTheme="minorEastAsia"/>
          <w:sz w:val="24"/>
          <w:szCs w:val="24"/>
        </w:rPr>
      </w:pPr>
      <w:r>
        <w:rPr>
          <w:rFonts w:hint="eastAsia" w:cs="宋体" w:asciiTheme="minorEastAsia" w:hAnsiTheme="minorEastAsia"/>
          <w:color w:val="000000"/>
          <w:sz w:val="24"/>
          <w:szCs w:val="24"/>
          <w:shd w:val="clear" w:color="auto" w:fill="FFFFFF"/>
        </w:rPr>
        <w:t>（3）基于计算机视觉的注册跟踪技术</w:t>
      </w:r>
      <w:r>
        <w:rPr>
          <w:rFonts w:hint="eastAsia" w:asciiTheme="minorEastAsia" w:hAnsiTheme="minorEastAsia"/>
          <w:sz w:val="24"/>
          <w:szCs w:val="24"/>
        </w:rPr>
        <w:t>指标是</w:t>
      </w:r>
    </w:p>
    <w:p>
      <w:pPr>
        <w:spacing w:line="360" w:lineRule="auto"/>
        <w:ind w:firstLine="480" w:firstLineChars="200"/>
        <w:rPr>
          <w:rFonts w:asciiTheme="minorEastAsia" w:hAnsiTheme="minorEastAsia"/>
          <w:color w:val="2B2B2B"/>
          <w:sz w:val="24"/>
          <w:szCs w:val="24"/>
        </w:rPr>
      </w:pPr>
      <w:r>
        <w:rPr>
          <w:rFonts w:hint="eastAsia" w:cs="宋体" w:asciiTheme="minorEastAsia" w:hAnsiTheme="minorEastAsia"/>
          <w:color w:val="000000"/>
          <w:sz w:val="24"/>
          <w:szCs w:val="24"/>
          <w:shd w:val="clear" w:color="auto" w:fill="FFFFFF"/>
        </w:rPr>
        <w:t>（1）建立按货仓几何空间比例映射的</w:t>
      </w:r>
      <w:r>
        <w:rPr>
          <w:rFonts w:hint="eastAsia" w:asciiTheme="minorEastAsia" w:hAnsiTheme="minorEastAsia"/>
          <w:color w:val="2B2B2B"/>
          <w:sz w:val="24"/>
          <w:szCs w:val="24"/>
        </w:rPr>
        <w:t>3D坐标模型</w:t>
      </w:r>
    </w:p>
    <w:p>
      <w:pPr>
        <w:spacing w:line="360" w:lineRule="auto"/>
        <w:ind w:firstLine="480" w:firstLineChars="200"/>
        <w:rPr>
          <w:rFonts w:cs="宋体" w:asciiTheme="minorEastAsia" w:hAnsiTheme="minorEastAsia"/>
          <w:color w:val="000000"/>
          <w:sz w:val="24"/>
          <w:szCs w:val="24"/>
          <w:shd w:val="clear" w:color="auto" w:fill="FFFFFF"/>
        </w:rPr>
      </w:pPr>
      <w:r>
        <w:rPr>
          <w:rFonts w:hint="eastAsia" w:asciiTheme="minorEastAsia" w:hAnsiTheme="minorEastAsia"/>
          <w:color w:val="2B2B2B"/>
          <w:sz w:val="24"/>
          <w:szCs w:val="24"/>
        </w:rPr>
        <w:t>（2）通过虚实空间转换矩阵,</w:t>
      </w:r>
      <w:r>
        <w:rPr>
          <w:rFonts w:hint="eastAsia" w:cs="宋体" w:asciiTheme="minorEastAsia" w:hAnsiTheme="minorEastAsia"/>
          <w:color w:val="000000"/>
          <w:sz w:val="24"/>
          <w:szCs w:val="24"/>
          <w:shd w:val="clear" w:color="auto" w:fill="FFFFFF"/>
        </w:rPr>
        <w:t xml:space="preserve"> 实现虚实空间几何信息转换与同步定位</w:t>
      </w:r>
    </w:p>
    <w:p>
      <w:pPr>
        <w:spacing w:line="360" w:lineRule="auto"/>
        <w:ind w:firstLine="480" w:firstLineChars="200"/>
        <w:rPr>
          <w:rFonts w:hint="eastAsia"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（3）通过摄像机视频，识别和跟踪管理人员处理货物的全过程</w:t>
      </w:r>
    </w:p>
    <w:p>
      <w:pPr>
        <w:spacing w:line="360" w:lineRule="auto"/>
        <w:ind w:firstLine="600" w:firstLineChars="250"/>
        <w:rPr>
          <w:rFonts w:cs="宋体" w:asciiTheme="minorEastAsia" w:hAnsiTheme="minorEastAsia"/>
          <w:b/>
          <w:color w:val="000000"/>
          <w:sz w:val="24"/>
          <w:szCs w:val="24"/>
          <w:shd w:val="clear" w:color="auto" w:fill="FFFFFF"/>
        </w:rPr>
      </w:pPr>
      <w:r>
        <w:rPr>
          <w:rFonts w:hint="eastAsia" w:cs="宋体" w:asciiTheme="minorEastAsia" w:hAnsiTheme="minorEastAsia"/>
          <w:kern w:val="0"/>
          <w:sz w:val="24"/>
          <w:szCs w:val="24"/>
        </w:rPr>
        <w:t>开发实现</w:t>
      </w:r>
      <w:r>
        <w:rPr>
          <w:rFonts w:hint="eastAsia" w:asciiTheme="minorEastAsia" w:hAnsiTheme="minorEastAsia"/>
          <w:sz w:val="24"/>
          <w:szCs w:val="24"/>
        </w:rPr>
        <w:t>虚实结合的文件智能管理系统，自动跟踪文件进出仓库和文件架的全过程，实现文件的精准跟踪定位管理与智能检索。</w:t>
      </w:r>
    </w:p>
    <w:p>
      <w:pPr>
        <w:spacing w:line="360" w:lineRule="auto"/>
        <w:ind w:firstLine="482" w:firstLineChars="200"/>
        <w:rPr>
          <w:rFonts w:cs="宋体" w:asciiTheme="minorEastAsia" w:hAnsiTheme="minorEastAsia"/>
          <w:b/>
          <w:color w:val="000000"/>
          <w:sz w:val="24"/>
          <w:szCs w:val="24"/>
          <w:shd w:val="clear" w:color="auto" w:fill="FFFFFF"/>
        </w:rPr>
      </w:pPr>
    </w:p>
    <w:p>
      <w:pPr>
        <w:spacing w:line="360" w:lineRule="auto"/>
        <w:rPr>
          <w:rFonts w:hint="eastAsia" w:cs="宋体" w:asciiTheme="minorEastAsia" w:hAnsiTheme="minorEastAsia"/>
          <w:color w:val="000000"/>
          <w:sz w:val="24"/>
          <w:szCs w:val="24"/>
          <w:shd w:val="clear" w:color="auto" w:fill="FFFFFF"/>
        </w:rPr>
      </w:pPr>
      <w:r>
        <w:rPr>
          <w:rFonts w:hint="eastAsia" w:cs="宋体" w:asciiTheme="minorEastAsia" w:hAnsiTheme="minorEastAsia"/>
          <w:color w:val="000000"/>
          <w:sz w:val="24"/>
          <w:szCs w:val="24"/>
          <w:shd w:val="clear" w:color="auto" w:fill="FFFFFF"/>
        </w:rPr>
        <w:t>（4）建立VR/AR设备驱动标准，开发VR/AR设备的融合驱动平台，适配主流设备接口。</w:t>
      </w:r>
    </w:p>
    <w:p>
      <w:pPr>
        <w:spacing w:line="360" w:lineRule="auto"/>
        <w:ind w:firstLine="600" w:firstLineChars="250"/>
        <w:rPr>
          <w:rFonts w:hint="eastAsia" w:cs="宋体" w:asciiTheme="minorEastAsia" w:hAnsiTheme="minorEastAsia"/>
          <w:kern w:val="0"/>
          <w:sz w:val="24"/>
          <w:szCs w:val="24"/>
        </w:rPr>
      </w:pPr>
      <w:r>
        <w:rPr>
          <w:rFonts w:hint="eastAsia" w:cs="宋体" w:asciiTheme="minorEastAsia" w:hAnsiTheme="minorEastAsia"/>
          <w:kern w:val="0"/>
          <w:sz w:val="24"/>
          <w:szCs w:val="24"/>
        </w:rPr>
        <w:t>提供主流厂家的头显（Oculus Rift、HTC Vive、大朋、3Glasses等）和手势识别跟踪设备（Nimble Sense、LeapMotion、Usens、微动等）标准模块化调用组件，提供软件模块提供设计文档、调用及接口规范、系统操作手册等规范化文档，同时提供源代码和运行库。</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sz w:val="24"/>
          <w:szCs w:val="24"/>
        </w:rPr>
        <w:t>（5）</w:t>
      </w:r>
      <w:r>
        <w:rPr>
          <w:rFonts w:hint="eastAsia" w:asciiTheme="minorEastAsia" w:hAnsiTheme="minorEastAsia" w:cstheme="minorEastAsia"/>
          <w:sz w:val="24"/>
          <w:szCs w:val="24"/>
        </w:rPr>
        <w:t>建立关键技术交织的功能引擎平台，</w:t>
      </w:r>
      <w:r>
        <w:rPr>
          <w:rFonts w:hint="eastAsia" w:cs="宋体" w:asciiTheme="minorEastAsia" w:hAnsiTheme="minorEastAsia"/>
          <w:sz w:val="24"/>
          <w:szCs w:val="24"/>
        </w:rPr>
        <w:t>提供大规模</w:t>
      </w:r>
      <w:r>
        <w:rPr>
          <w:rFonts w:hint="eastAsia" w:asciiTheme="minorEastAsia" w:hAnsiTheme="minorEastAsia" w:cstheme="minorEastAsia"/>
          <w:sz w:val="24"/>
          <w:szCs w:val="24"/>
        </w:rPr>
        <w:t>VR/AR系统</w:t>
      </w:r>
      <w:r>
        <w:rPr>
          <w:rFonts w:hint="eastAsia" w:cs="宋体" w:asciiTheme="minorEastAsia" w:hAnsiTheme="minorEastAsia"/>
          <w:sz w:val="24"/>
          <w:szCs w:val="24"/>
        </w:rPr>
        <w:t>开发工具，</w:t>
      </w:r>
      <w:r>
        <w:rPr>
          <w:rFonts w:hint="eastAsia" w:asciiTheme="minorEastAsia" w:hAnsiTheme="minorEastAsia" w:cstheme="minorEastAsia"/>
          <w:sz w:val="24"/>
          <w:szCs w:val="24"/>
        </w:rPr>
        <w:t>主要引擎组及相应功能有：</w:t>
      </w:r>
    </w:p>
    <w:p>
      <w:pPr>
        <w:spacing w:line="360" w:lineRule="auto"/>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sz w:val="24"/>
          <w:szCs w:val="24"/>
        </w:rPr>
        <w:tab/>
      </w:r>
      <w:r>
        <w:rPr>
          <w:rFonts w:hint="eastAsia" w:asciiTheme="minorEastAsia" w:hAnsiTheme="minorEastAsia"/>
          <w:sz w:val="24"/>
          <w:szCs w:val="24"/>
        </w:rPr>
        <w:t>语音处理引擎组：语音识别、文语转换、问答防伪</w:t>
      </w:r>
    </w:p>
    <w:p>
      <w:pPr>
        <w:spacing w:line="360" w:lineRule="auto"/>
        <w:rPr>
          <w:rFonts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sz w:val="24"/>
          <w:szCs w:val="24"/>
        </w:rPr>
        <w:tab/>
      </w:r>
      <w:r>
        <w:rPr>
          <w:rFonts w:hint="eastAsia" w:asciiTheme="minorEastAsia" w:hAnsiTheme="minorEastAsia"/>
          <w:sz w:val="24"/>
          <w:szCs w:val="24"/>
        </w:rPr>
        <w:t>图像处理引擎组：人脸识别、区域分割、特征检测、降维算法</w:t>
      </w:r>
    </w:p>
    <w:p>
      <w:pPr>
        <w:spacing w:line="360" w:lineRule="auto"/>
        <w:rPr>
          <w:rFonts w:asciiTheme="minorEastAsia" w:hAnsiTheme="minorEastAsia"/>
          <w:sz w:val="24"/>
          <w:szCs w:val="24"/>
        </w:rPr>
      </w:pPr>
      <w:r>
        <w:rPr>
          <w:rFonts w:hint="eastAsia" w:asciiTheme="minorEastAsia" w:hAnsiTheme="minorEastAsia"/>
          <w:sz w:val="24"/>
          <w:szCs w:val="24"/>
        </w:rPr>
        <w:t>3)</w:t>
      </w:r>
      <w:r>
        <w:rPr>
          <w:rFonts w:hint="eastAsia" w:asciiTheme="minorEastAsia" w:hAnsiTheme="minorEastAsia"/>
          <w:sz w:val="24"/>
          <w:szCs w:val="24"/>
        </w:rPr>
        <w:tab/>
      </w:r>
      <w:r>
        <w:rPr>
          <w:rFonts w:hint="eastAsia" w:asciiTheme="minorEastAsia" w:hAnsiTheme="minorEastAsia"/>
          <w:sz w:val="24"/>
          <w:szCs w:val="24"/>
        </w:rPr>
        <w:t>人机交互引擎组：声像识别、语义理解、知识库、设备驱动</w:t>
      </w:r>
    </w:p>
    <w:p>
      <w:pPr>
        <w:spacing w:line="360" w:lineRule="auto"/>
        <w:rPr>
          <w:rFonts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sz w:val="24"/>
          <w:szCs w:val="24"/>
        </w:rPr>
        <w:tab/>
      </w:r>
      <w:r>
        <w:rPr>
          <w:rFonts w:hint="eastAsia" w:asciiTheme="minorEastAsia" w:hAnsiTheme="minorEastAsia"/>
          <w:sz w:val="24"/>
          <w:szCs w:val="24"/>
        </w:rPr>
        <w:t>3D展示交互引擎：3D坐标模型、虚实空间转换矩阵、云端全景、3D展现</w:t>
      </w:r>
    </w:p>
    <w:p>
      <w:pPr>
        <w:spacing w:line="360" w:lineRule="auto"/>
        <w:rPr>
          <w:rFonts w:asciiTheme="minorEastAsia" w:hAnsiTheme="minorEastAsia"/>
          <w:sz w:val="24"/>
          <w:szCs w:val="24"/>
        </w:rPr>
      </w:pPr>
      <w:r>
        <w:rPr>
          <w:rFonts w:hint="eastAsia" w:asciiTheme="minorEastAsia" w:hAnsiTheme="minorEastAsia"/>
          <w:sz w:val="24"/>
          <w:szCs w:val="24"/>
        </w:rPr>
        <w:t>5)</w:t>
      </w:r>
      <w:r>
        <w:rPr>
          <w:rFonts w:hint="eastAsia" w:asciiTheme="minorEastAsia" w:hAnsiTheme="minorEastAsia"/>
          <w:sz w:val="24"/>
          <w:szCs w:val="24"/>
        </w:rPr>
        <w:tab/>
      </w:r>
      <w:r>
        <w:rPr>
          <w:rFonts w:hint="eastAsia" w:asciiTheme="minorEastAsia" w:hAnsiTheme="minorEastAsia"/>
          <w:sz w:val="24"/>
          <w:szCs w:val="24"/>
        </w:rPr>
        <w:t>视频引擎组：流媒体处理、音视频编解码、视频会议</w:t>
      </w:r>
    </w:p>
    <w:p>
      <w:pPr>
        <w:spacing w:line="360" w:lineRule="auto"/>
        <w:rPr>
          <w:rFonts w:asciiTheme="minorEastAsia" w:hAnsiTheme="minorEastAsia"/>
          <w:sz w:val="24"/>
          <w:szCs w:val="24"/>
        </w:rPr>
      </w:pPr>
      <w:r>
        <w:rPr>
          <w:rFonts w:hint="eastAsia" w:asciiTheme="minorEastAsia" w:hAnsiTheme="minorEastAsia"/>
          <w:sz w:val="24"/>
          <w:szCs w:val="24"/>
        </w:rPr>
        <w:t>6)</w:t>
      </w:r>
      <w:r>
        <w:rPr>
          <w:rFonts w:hint="eastAsia" w:asciiTheme="minorEastAsia" w:hAnsiTheme="minorEastAsia"/>
          <w:sz w:val="24"/>
          <w:szCs w:val="24"/>
        </w:rPr>
        <w:tab/>
      </w:r>
      <w:r>
        <w:rPr>
          <w:rFonts w:hint="eastAsia" w:asciiTheme="minorEastAsia" w:hAnsiTheme="minorEastAsia"/>
          <w:sz w:val="24"/>
          <w:szCs w:val="24"/>
        </w:rPr>
        <w:t>数据存储转换引擎组：文件存储、音视频转码、流媒体转换</w:t>
      </w:r>
    </w:p>
    <w:p>
      <w:pPr>
        <w:spacing w:line="360" w:lineRule="auto"/>
        <w:ind w:firstLine="420"/>
        <w:rPr>
          <w:rFonts w:ascii="宋体" w:hAnsi="宋体"/>
          <w:sz w:val="24"/>
          <w:szCs w:val="24"/>
        </w:rPr>
      </w:pPr>
    </w:p>
    <w:p>
      <w:pPr>
        <w:pStyle w:val="4"/>
        <w:rPr>
          <w:sz w:val="24"/>
          <w:szCs w:val="24"/>
        </w:rPr>
      </w:pPr>
      <w:bookmarkStart w:id="274" w:name="_Toc9793"/>
      <w:bookmarkStart w:id="275" w:name="_Toc22929"/>
      <w:bookmarkStart w:id="276" w:name="_Toc18116"/>
      <w:bookmarkStart w:id="277" w:name="_Toc4910"/>
      <w:bookmarkStart w:id="278" w:name="_Toc11131"/>
      <w:bookmarkStart w:id="279" w:name="_Toc13978"/>
      <w:bookmarkStart w:id="280" w:name="_Toc10642"/>
      <w:bookmarkStart w:id="281" w:name="_Toc6495"/>
      <w:bookmarkStart w:id="282" w:name="_Toc5517"/>
      <w:bookmarkStart w:id="283" w:name="_Toc15116"/>
      <w:bookmarkStart w:id="284" w:name="_Toc13721"/>
      <w:bookmarkStart w:id="285" w:name="_Toc24122"/>
      <w:bookmarkStart w:id="286" w:name="_Toc16430"/>
      <w:bookmarkStart w:id="287" w:name="_Toc4385"/>
      <w:bookmarkStart w:id="288" w:name="_Toc17363"/>
      <w:bookmarkStart w:id="289" w:name="_Toc15455"/>
      <w:bookmarkStart w:id="290" w:name="_Toc7180"/>
      <w:bookmarkStart w:id="291" w:name="_Toc5674"/>
      <w:bookmarkStart w:id="292" w:name="_Toc2571"/>
      <w:bookmarkStart w:id="293" w:name="_Toc8795"/>
      <w:r>
        <w:rPr>
          <w:rFonts w:hint="eastAsia"/>
          <w:sz w:val="24"/>
          <w:szCs w:val="24"/>
        </w:rPr>
        <w:t>2.主要经济指标</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p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平台研制完成后，主要收益盈利模式如下：</w:t>
      </w:r>
    </w:p>
    <w:p>
      <w:pPr>
        <w:numPr>
          <w:ilvl w:val="0"/>
          <w:numId w:val="19"/>
        </w:num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项目实施的广东省科技政务虚拟业务大厅、广东省科技成果虚拟展厅和</w:t>
      </w:r>
      <w:r>
        <w:rPr>
          <w:rFonts w:hint="eastAsia" w:asciiTheme="minorEastAsia" w:hAnsiTheme="minorEastAsia"/>
          <w:sz w:val="24"/>
          <w:szCs w:val="24"/>
        </w:rPr>
        <w:t>广东省教育行业VR/AR服务中心三项省级的示范应用工程，以此为基础向广东省各地市</w:t>
      </w:r>
      <w:r>
        <w:rPr>
          <w:rFonts w:hint="eastAsia" w:ascii="宋体" w:hAnsi="宋体" w:cs="宋体"/>
          <w:sz w:val="24"/>
          <w:szCs w:val="24"/>
        </w:rPr>
        <w:t>推广应用，实现平台化产品销售收益。</w:t>
      </w:r>
    </w:p>
    <w:p>
      <w:pPr>
        <w:numPr>
          <w:ilvl w:val="0"/>
          <w:numId w:val="19"/>
        </w:num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以示范应用工程促进我省和全国企事业单位、学校、政府机构的不同领域的VR/AR信息化应用，</w:t>
      </w:r>
      <w:r>
        <w:rPr>
          <w:rFonts w:hint="eastAsia"/>
          <w:sz w:val="24"/>
          <w:szCs w:val="24"/>
        </w:rPr>
        <w:t>为</w:t>
      </w:r>
      <w:r>
        <w:rPr>
          <w:rFonts w:hint="eastAsia" w:ascii="宋体" w:hAnsi="宋体" w:cs="宋体"/>
          <w:sz w:val="24"/>
          <w:szCs w:val="24"/>
        </w:rPr>
        <w:t>各单位提供VR/AR内容制作、系统开发等服务，实现工程开发收益。</w:t>
      </w:r>
    </w:p>
    <w:p>
      <w:pPr>
        <w:numPr>
          <w:ilvl w:val="0"/>
          <w:numId w:val="19"/>
        </w:num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为VR/AR行业提供开发和应用云端软硬件环境，并提供系统部署、技术支持、技术支持和内容维护等服务，实现管理服务收益。</w:t>
      </w:r>
    </w:p>
    <w:p>
      <w:p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平台预计自 2018 年底开始为VR/AR行业服务，预期三年内可实现运营收入 4500 万元，经济效益预测如下：</w:t>
      </w:r>
    </w:p>
    <w:p>
      <w:p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2019年：立足广州，面向广东珠三角地区推广，争取获得500万元收入。</w:t>
      </w:r>
    </w:p>
    <w:p>
      <w:p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2020年：前期应用推广效果良好，VR/AR市场需求不断增加，业务推广到广东省各地市，预计收入1000 万元左右。</w:t>
      </w:r>
    </w:p>
    <w:p>
      <w:pPr>
        <w:autoSpaceDE w:val="0"/>
        <w:autoSpaceDN w:val="0"/>
        <w:adjustRightInd w:val="0"/>
        <w:spacing w:line="360" w:lineRule="auto"/>
        <w:ind w:firstLine="480" w:firstLineChars="200"/>
        <w:jc w:val="left"/>
        <w:rPr>
          <w:rFonts w:ascii="宋体" w:hAnsi="宋体" w:cs="宋体"/>
          <w:sz w:val="24"/>
          <w:szCs w:val="24"/>
        </w:rPr>
      </w:pPr>
      <w:r>
        <w:rPr>
          <w:rFonts w:hint="eastAsia" w:ascii="宋体" w:hAnsi="宋体" w:cs="宋体"/>
          <w:sz w:val="24"/>
          <w:szCs w:val="24"/>
        </w:rPr>
        <w:t>2021年: 经过前两年的市场积累，平台推向全国市场，预计收入3000万元左右。</w:t>
      </w:r>
    </w:p>
    <w:p>
      <w:pPr>
        <w:spacing w:line="360" w:lineRule="auto"/>
        <w:ind w:firstLine="480"/>
        <w:rPr>
          <w:rFonts w:ascii="宋体" w:hAnsi="宋体" w:cs="宋体"/>
          <w:sz w:val="24"/>
          <w:szCs w:val="24"/>
        </w:rPr>
      </w:pPr>
      <w:r>
        <w:rPr>
          <w:rFonts w:hint="eastAsia" w:ascii="宋体" w:hAnsi="宋体" w:cs="宋体"/>
          <w:sz w:val="24"/>
          <w:szCs w:val="24"/>
        </w:rPr>
        <w:t>预期带来经济效益表：</w:t>
      </w:r>
    </w:p>
    <w:tbl>
      <w:tblPr>
        <w:tblStyle w:val="27"/>
        <w:tblW w:w="651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3304"/>
        <w:gridCol w:w="20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tcPr>
          <w:p>
            <w:pPr>
              <w:spacing w:line="360" w:lineRule="auto"/>
              <w:jc w:val="center"/>
              <w:rPr>
                <w:rFonts w:ascii="å®‹ä½“" w:hAnsi="å®‹ä½“" w:eastAsia="寰蒋闆呴粦,Bold" w:cs="å®‹ä½“"/>
                <w:b/>
                <w:bCs/>
                <w:kern w:val="0"/>
                <w:sz w:val="24"/>
                <w:szCs w:val="24"/>
              </w:rPr>
            </w:pPr>
            <w:r>
              <w:rPr>
                <w:rFonts w:hint="eastAsia" w:ascii="å®‹ä½“" w:hAnsi="å®‹ä½“" w:eastAsia="寰蒋闆呴粦,Bold" w:cs="å®‹ä½“"/>
                <w:b/>
                <w:bCs/>
                <w:kern w:val="0"/>
                <w:sz w:val="24"/>
                <w:szCs w:val="24"/>
              </w:rPr>
              <w:t>年份</w:t>
            </w:r>
          </w:p>
        </w:tc>
        <w:tc>
          <w:tcPr>
            <w:tcW w:w="3304" w:type="dxa"/>
          </w:tcPr>
          <w:p>
            <w:pPr>
              <w:spacing w:line="360" w:lineRule="auto"/>
              <w:jc w:val="center"/>
              <w:rPr>
                <w:rFonts w:ascii="å®‹ä½“" w:hAnsi="å®‹ä½“" w:eastAsia="寰蒋闆呴粦,Bold" w:cs="å®‹ä½“"/>
                <w:b/>
                <w:bCs/>
                <w:kern w:val="0"/>
                <w:sz w:val="24"/>
                <w:szCs w:val="24"/>
              </w:rPr>
            </w:pPr>
            <w:r>
              <w:rPr>
                <w:rFonts w:hint="eastAsia" w:ascii="å®‹ä½“" w:hAnsi="å®‹ä½“" w:eastAsia="寰蒋闆呴粦,Bold" w:cs="å®‹ä½“"/>
                <w:b/>
                <w:bCs/>
                <w:kern w:val="0"/>
                <w:sz w:val="24"/>
                <w:szCs w:val="24"/>
              </w:rPr>
              <w:t>产品及服务销售收入（万元）</w:t>
            </w:r>
          </w:p>
        </w:tc>
        <w:tc>
          <w:tcPr>
            <w:tcW w:w="2057" w:type="dxa"/>
          </w:tcPr>
          <w:p>
            <w:pPr>
              <w:spacing w:line="360" w:lineRule="auto"/>
              <w:jc w:val="center"/>
              <w:rPr>
                <w:rFonts w:ascii="å®‹ä½“" w:hAnsi="å®‹ä½“" w:eastAsia="寰蒋闆呴粦,Bold" w:cs="å®‹ä½“"/>
                <w:b/>
                <w:bCs/>
                <w:kern w:val="0"/>
                <w:sz w:val="24"/>
                <w:szCs w:val="24"/>
              </w:rPr>
            </w:pPr>
            <w:r>
              <w:rPr>
                <w:rFonts w:hint="eastAsia" w:ascii="å®‹ä½“" w:hAnsi="å®‹ä½“" w:eastAsia="寰蒋闆呴粦,Bold" w:cs="å®‹ä½“"/>
                <w:b/>
                <w:bCs/>
                <w:kern w:val="0"/>
                <w:sz w:val="24"/>
                <w:szCs w:val="24"/>
              </w:rPr>
              <w:t>新增税收（万元）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tcPr>
          <w:p>
            <w:pPr>
              <w:spacing w:line="360" w:lineRule="auto"/>
              <w:jc w:val="center"/>
              <w:rPr>
                <w:rFonts w:ascii="å®‹ä½“" w:hAnsi="å®‹ä½“" w:eastAsia="寰蒋闆呴粦,Bold" w:cs="å®‹ä½“"/>
                <w:kern w:val="0"/>
                <w:sz w:val="24"/>
                <w:szCs w:val="24"/>
              </w:rPr>
            </w:pPr>
            <w:r>
              <w:rPr>
                <w:rFonts w:hint="eastAsia" w:ascii="å®‹ä½“" w:hAnsi="å®‹ä½“" w:eastAsia="寰蒋闆呴粦,Bold" w:cs="å®‹ä½“"/>
                <w:kern w:val="0"/>
                <w:sz w:val="24"/>
                <w:szCs w:val="24"/>
              </w:rPr>
              <w:t>2019</w:t>
            </w:r>
          </w:p>
        </w:tc>
        <w:tc>
          <w:tcPr>
            <w:tcW w:w="3304" w:type="dxa"/>
          </w:tcPr>
          <w:p>
            <w:pPr>
              <w:spacing w:line="360" w:lineRule="auto"/>
              <w:jc w:val="center"/>
              <w:rPr>
                <w:rFonts w:ascii="å®‹ä½“" w:hAnsi="å®‹ä½“" w:eastAsia="寰蒋闆呴粦,Bold" w:cs="å®‹ä½“"/>
                <w:kern w:val="0"/>
                <w:sz w:val="24"/>
                <w:szCs w:val="24"/>
              </w:rPr>
            </w:pPr>
            <w:r>
              <w:rPr>
                <w:rFonts w:hint="eastAsia" w:ascii="宋体" w:hAnsi="宋体" w:cs="å®‹ä½“"/>
                <w:color w:val="000000"/>
                <w:kern w:val="0"/>
                <w:sz w:val="24"/>
                <w:szCs w:val="24"/>
              </w:rPr>
              <w:t>500</w:t>
            </w:r>
          </w:p>
        </w:tc>
        <w:tc>
          <w:tcPr>
            <w:tcW w:w="2057" w:type="dxa"/>
          </w:tcPr>
          <w:p>
            <w:pPr>
              <w:spacing w:line="360" w:lineRule="auto"/>
              <w:jc w:val="center"/>
              <w:rPr>
                <w:rFonts w:ascii="å®‹ä½“" w:hAnsi="å®‹ä½“" w:eastAsia="寰蒋闆呴粦,Bold" w:cs="å®‹ä½“"/>
                <w:kern w:val="0"/>
                <w:sz w:val="24"/>
                <w:szCs w:val="24"/>
              </w:rPr>
            </w:pPr>
            <w:r>
              <w:rPr>
                <w:rFonts w:hint="eastAsia" w:ascii="宋体" w:hAnsi="宋体" w:cs="å®‹ä½“"/>
                <w:color w:val="000000"/>
                <w:kern w:val="0"/>
                <w:sz w:val="24"/>
                <w:szCs w:val="24"/>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tcPr>
          <w:p>
            <w:pPr>
              <w:spacing w:line="360" w:lineRule="auto"/>
              <w:jc w:val="center"/>
              <w:rPr>
                <w:rFonts w:ascii="å®‹ä½“" w:hAnsi="å®‹ä½“" w:eastAsia="寰蒋闆呴粦,Bold" w:cs="å®‹ä½“"/>
                <w:kern w:val="0"/>
                <w:sz w:val="24"/>
                <w:szCs w:val="24"/>
              </w:rPr>
            </w:pPr>
            <w:r>
              <w:rPr>
                <w:rFonts w:hint="eastAsia" w:ascii="å®‹ä½“" w:hAnsi="å®‹ä½“" w:eastAsia="寰蒋闆呴粦,Bold" w:cs="å®‹ä½“"/>
                <w:kern w:val="0"/>
                <w:sz w:val="24"/>
                <w:szCs w:val="24"/>
              </w:rPr>
              <w:t>2020</w:t>
            </w:r>
          </w:p>
        </w:tc>
        <w:tc>
          <w:tcPr>
            <w:tcW w:w="3304" w:type="dxa"/>
          </w:tcPr>
          <w:p>
            <w:pPr>
              <w:spacing w:line="360" w:lineRule="auto"/>
              <w:jc w:val="center"/>
              <w:rPr>
                <w:rFonts w:ascii="å®‹ä½“" w:hAnsi="å®‹ä½“" w:eastAsia="寰蒋闆呴粦,Bold" w:cs="å®‹ä½“"/>
                <w:kern w:val="0"/>
                <w:sz w:val="24"/>
                <w:szCs w:val="24"/>
              </w:rPr>
            </w:pPr>
            <w:r>
              <w:rPr>
                <w:rFonts w:hint="eastAsia" w:ascii="宋体" w:hAnsi="宋体" w:cs="å®‹ä½“"/>
                <w:color w:val="000000"/>
                <w:kern w:val="0"/>
                <w:sz w:val="24"/>
                <w:szCs w:val="24"/>
              </w:rPr>
              <w:t>1000</w:t>
            </w:r>
          </w:p>
        </w:tc>
        <w:tc>
          <w:tcPr>
            <w:tcW w:w="2057" w:type="dxa"/>
          </w:tcPr>
          <w:p>
            <w:pPr>
              <w:spacing w:line="360" w:lineRule="auto"/>
              <w:jc w:val="center"/>
              <w:rPr>
                <w:rFonts w:ascii="å®‹ä½“" w:hAnsi="å®‹ä½“" w:eastAsia="寰蒋闆呴粦,Bold" w:cs="å®‹ä½“"/>
                <w:kern w:val="0"/>
                <w:sz w:val="24"/>
                <w:szCs w:val="24"/>
              </w:rPr>
            </w:pPr>
            <w:r>
              <w:rPr>
                <w:rFonts w:hint="eastAsia" w:ascii="宋体" w:hAnsi="宋体" w:cs="å®‹ä½“"/>
                <w:color w:val="000000"/>
                <w:kern w:val="0"/>
                <w:sz w:val="24"/>
                <w:szCs w:val="24"/>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54" w:type="dxa"/>
          </w:tcPr>
          <w:p>
            <w:pPr>
              <w:spacing w:line="360" w:lineRule="auto"/>
              <w:jc w:val="center"/>
              <w:rPr>
                <w:rFonts w:ascii="å®‹ä½“" w:hAnsi="å®‹ä½“" w:eastAsia="寰蒋闆呴粦,Bold" w:cs="å®‹ä½“"/>
                <w:kern w:val="0"/>
                <w:sz w:val="24"/>
                <w:szCs w:val="24"/>
              </w:rPr>
            </w:pPr>
            <w:r>
              <w:rPr>
                <w:rFonts w:hint="eastAsia" w:ascii="å®‹ä½“" w:hAnsi="å®‹ä½“" w:eastAsia="寰蒋闆呴粦,Bold" w:cs="å®‹ä½“"/>
                <w:kern w:val="0"/>
                <w:sz w:val="24"/>
                <w:szCs w:val="24"/>
              </w:rPr>
              <w:t>2021</w:t>
            </w:r>
          </w:p>
        </w:tc>
        <w:tc>
          <w:tcPr>
            <w:tcW w:w="3304" w:type="dxa"/>
          </w:tcPr>
          <w:p>
            <w:pPr>
              <w:spacing w:line="360" w:lineRule="auto"/>
              <w:jc w:val="center"/>
              <w:rPr>
                <w:rFonts w:ascii="å®‹ä½“" w:hAnsi="å®‹ä½“" w:eastAsia="寰蒋闆呴粦,Bold" w:cs="å®‹ä½“"/>
                <w:kern w:val="0"/>
                <w:sz w:val="24"/>
                <w:szCs w:val="24"/>
              </w:rPr>
            </w:pPr>
            <w:r>
              <w:rPr>
                <w:rFonts w:hint="eastAsia" w:ascii="å®‹ä½“" w:hAnsi="å®‹ä½“" w:eastAsia="寰蒋闆呴粦,Bold" w:cs="å®‹ä½“"/>
                <w:kern w:val="0"/>
                <w:sz w:val="24"/>
                <w:szCs w:val="24"/>
              </w:rPr>
              <w:t>3000</w:t>
            </w:r>
          </w:p>
        </w:tc>
        <w:tc>
          <w:tcPr>
            <w:tcW w:w="2057" w:type="dxa"/>
          </w:tcPr>
          <w:p>
            <w:pPr>
              <w:spacing w:line="360" w:lineRule="auto"/>
              <w:jc w:val="center"/>
              <w:rPr>
                <w:rFonts w:ascii="å®‹ä½“" w:hAnsi="å®‹ä½“" w:eastAsia="寰蒋闆呴粦,Bold" w:cs="å®‹ä½“"/>
                <w:kern w:val="0"/>
                <w:sz w:val="24"/>
                <w:szCs w:val="24"/>
              </w:rPr>
            </w:pPr>
            <w:r>
              <w:rPr>
                <w:rFonts w:hint="eastAsia" w:ascii="å®‹ä½“" w:hAnsi="å®‹ä½“" w:eastAsia="寰蒋闆呴粦,Bold" w:cs="å®‹ä½“"/>
                <w:kern w:val="0"/>
                <w:sz w:val="24"/>
                <w:szCs w:val="24"/>
              </w:rPr>
              <w:t>236</w:t>
            </w:r>
          </w:p>
        </w:tc>
      </w:tr>
    </w:tbl>
    <w:p>
      <w:pPr>
        <w:rPr>
          <w:rFonts w:ascii="宋体" w:hAnsi="宋体" w:cs="宋体"/>
          <w:color w:val="0000FF"/>
          <w:sz w:val="24"/>
          <w:szCs w:val="24"/>
        </w:rPr>
      </w:pPr>
    </w:p>
    <w:p>
      <w:pPr>
        <w:pStyle w:val="4"/>
        <w:rPr>
          <w:sz w:val="24"/>
          <w:szCs w:val="24"/>
        </w:rPr>
      </w:pPr>
      <w:bookmarkStart w:id="294" w:name="_Toc22157"/>
      <w:bookmarkStart w:id="295" w:name="_Toc1095"/>
      <w:bookmarkStart w:id="296" w:name="_Toc4311"/>
      <w:bookmarkStart w:id="297" w:name="_Toc10706"/>
      <w:bookmarkStart w:id="298" w:name="_Toc18203"/>
      <w:bookmarkStart w:id="299" w:name="_Toc24392"/>
      <w:bookmarkStart w:id="300" w:name="_Toc13116"/>
      <w:bookmarkStart w:id="301" w:name="_Toc7554"/>
      <w:bookmarkStart w:id="302" w:name="_Toc20486"/>
      <w:bookmarkStart w:id="303" w:name="_Toc23551"/>
      <w:bookmarkStart w:id="304" w:name="_Toc7591"/>
      <w:bookmarkStart w:id="305" w:name="_Toc10739"/>
      <w:bookmarkStart w:id="306" w:name="_Toc28026"/>
      <w:bookmarkStart w:id="307" w:name="_Toc23578"/>
      <w:bookmarkStart w:id="308" w:name="_Toc31059"/>
      <w:bookmarkStart w:id="309" w:name="_Toc2777"/>
      <w:bookmarkStart w:id="310" w:name="_Toc15043"/>
      <w:bookmarkStart w:id="311" w:name="_Toc13969"/>
      <w:bookmarkStart w:id="312" w:name="_Toc20682"/>
      <w:bookmarkStart w:id="313" w:name="_Toc13931"/>
      <w:r>
        <w:rPr>
          <w:rFonts w:hint="eastAsia"/>
          <w:sz w:val="24"/>
          <w:szCs w:val="24"/>
        </w:rPr>
        <w:t>3.其他指标</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pPr>
        <w:spacing w:line="360" w:lineRule="auto"/>
        <w:ind w:firstLine="420"/>
        <w:rPr>
          <w:rFonts w:ascii="宋体" w:hAnsi="宋体"/>
          <w:sz w:val="24"/>
          <w:szCs w:val="24"/>
        </w:rPr>
      </w:pPr>
      <w:r>
        <w:rPr>
          <w:rFonts w:hint="eastAsia" w:ascii="宋体" w:hAnsi="宋体"/>
          <w:sz w:val="24"/>
          <w:szCs w:val="24"/>
        </w:rPr>
        <w:t>本项目预期可取得以下研究成果：</w:t>
      </w:r>
    </w:p>
    <w:p>
      <w:pPr>
        <w:numPr>
          <w:ilvl w:val="0"/>
          <w:numId w:val="20"/>
        </w:numPr>
        <w:spacing w:line="360" w:lineRule="auto"/>
        <w:ind w:firstLine="480" w:firstLineChars="200"/>
        <w:rPr>
          <w:rFonts w:ascii="宋体" w:hAnsi="宋体"/>
          <w:sz w:val="24"/>
          <w:szCs w:val="24"/>
        </w:rPr>
      </w:pPr>
      <w:r>
        <w:rPr>
          <w:rFonts w:hint="eastAsia" w:ascii="宋体" w:hAnsi="宋体"/>
          <w:sz w:val="24"/>
          <w:szCs w:val="24"/>
        </w:rPr>
        <w:t>申请发明专利 6 项。</w:t>
      </w:r>
    </w:p>
    <w:p>
      <w:pPr>
        <w:numPr>
          <w:ilvl w:val="0"/>
          <w:numId w:val="20"/>
        </w:numPr>
        <w:spacing w:line="360" w:lineRule="auto"/>
        <w:ind w:firstLine="480" w:firstLineChars="200"/>
        <w:rPr>
          <w:rFonts w:ascii="宋体" w:hAnsi="宋体"/>
          <w:sz w:val="24"/>
          <w:szCs w:val="24"/>
        </w:rPr>
      </w:pPr>
      <w:bookmarkStart w:id="881" w:name="_GoBack"/>
      <w:bookmarkEnd w:id="881"/>
      <w:r>
        <w:rPr>
          <w:rFonts w:hint="eastAsia" w:ascii="宋体" w:hAnsi="宋体"/>
          <w:sz w:val="24"/>
          <w:szCs w:val="24"/>
        </w:rPr>
        <w:t>获得计算机软件著作权 3 项。</w:t>
      </w:r>
    </w:p>
    <w:p>
      <w:pPr>
        <w:numPr>
          <w:ilvl w:val="0"/>
          <w:numId w:val="20"/>
        </w:numPr>
        <w:spacing w:line="360" w:lineRule="auto"/>
        <w:ind w:firstLine="480" w:firstLineChars="200"/>
        <w:rPr>
          <w:rFonts w:ascii="宋体" w:hAnsi="宋体"/>
          <w:sz w:val="24"/>
          <w:szCs w:val="24"/>
        </w:rPr>
      </w:pPr>
      <w:r>
        <w:rPr>
          <w:rFonts w:hint="eastAsia" w:ascii="宋体" w:hAnsi="宋体"/>
          <w:sz w:val="24"/>
          <w:szCs w:val="24"/>
        </w:rPr>
        <w:t>论文3篇</w:t>
      </w:r>
    </w:p>
    <w:p>
      <w:pPr>
        <w:numPr>
          <w:ilvl w:val="0"/>
          <w:numId w:val="20"/>
        </w:numPr>
        <w:spacing w:line="360" w:lineRule="auto"/>
        <w:ind w:firstLine="480" w:firstLineChars="200"/>
        <w:rPr>
          <w:rFonts w:ascii="宋体" w:hAnsi="宋体"/>
          <w:sz w:val="24"/>
          <w:szCs w:val="24"/>
        </w:rPr>
      </w:pPr>
      <w:r>
        <w:rPr>
          <w:rFonts w:hint="eastAsia" w:ascii="宋体" w:hAnsi="宋体"/>
          <w:sz w:val="24"/>
          <w:szCs w:val="24"/>
        </w:rPr>
        <w:t>新产品 3 项。</w:t>
      </w:r>
    </w:p>
    <w:p>
      <w:pPr>
        <w:numPr>
          <w:ilvl w:val="0"/>
          <w:numId w:val="20"/>
        </w:numPr>
        <w:spacing w:line="360" w:lineRule="auto"/>
        <w:ind w:firstLine="480" w:firstLineChars="200"/>
        <w:rPr>
          <w:rFonts w:ascii="宋体" w:hAnsi="宋体"/>
          <w:sz w:val="24"/>
          <w:szCs w:val="24"/>
        </w:rPr>
      </w:pPr>
      <w:r>
        <w:rPr>
          <w:rFonts w:hint="eastAsia" w:ascii="宋体" w:hAnsi="宋体"/>
          <w:sz w:val="24"/>
          <w:szCs w:val="24"/>
        </w:rPr>
        <w:t>培养人才12人。</w:t>
      </w:r>
    </w:p>
    <w:p>
      <w:pPr>
        <w:spacing w:line="360" w:lineRule="auto"/>
        <w:ind w:left="480"/>
        <w:rPr>
          <w:rFonts w:ascii="宋体" w:hAnsi="宋体"/>
          <w:sz w:val="24"/>
          <w:szCs w:val="24"/>
        </w:rPr>
      </w:pPr>
    </w:p>
    <w:p>
      <w:pPr>
        <w:pStyle w:val="4"/>
        <w:rPr>
          <w:sz w:val="24"/>
          <w:szCs w:val="24"/>
        </w:rPr>
      </w:pPr>
      <w:bookmarkStart w:id="314" w:name="_Toc31968"/>
      <w:bookmarkStart w:id="315" w:name="_Toc9761"/>
      <w:bookmarkStart w:id="316" w:name="_Toc3167"/>
      <w:bookmarkStart w:id="317" w:name="_Toc14149"/>
      <w:bookmarkStart w:id="318" w:name="_Toc5333"/>
      <w:bookmarkStart w:id="319" w:name="_Toc23281"/>
      <w:bookmarkStart w:id="320" w:name="_Toc24727"/>
      <w:bookmarkStart w:id="321" w:name="_Toc14610"/>
      <w:bookmarkStart w:id="322" w:name="_Toc17772"/>
      <w:bookmarkStart w:id="323" w:name="_Toc16744"/>
      <w:bookmarkStart w:id="324" w:name="_Toc19475"/>
      <w:bookmarkStart w:id="325" w:name="_Toc2917"/>
      <w:bookmarkStart w:id="326" w:name="_Toc16149"/>
      <w:bookmarkStart w:id="327" w:name="_Toc6966"/>
      <w:bookmarkStart w:id="328" w:name="_Toc25368"/>
      <w:bookmarkStart w:id="329" w:name="_Toc15572"/>
      <w:bookmarkStart w:id="330" w:name="_Toc25781"/>
      <w:bookmarkStart w:id="331" w:name="_Toc24361"/>
      <w:bookmarkStart w:id="332" w:name="_Toc1918"/>
      <w:bookmarkStart w:id="333" w:name="_Toc10182"/>
      <w:r>
        <w:rPr>
          <w:rFonts w:hint="eastAsia"/>
          <w:sz w:val="24"/>
          <w:szCs w:val="24"/>
        </w:rPr>
        <w:t>4.社会效益和对产业的带动和提升作用</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pPr>
        <w:pStyle w:val="5"/>
        <w:rPr>
          <w:sz w:val="24"/>
          <w:szCs w:val="24"/>
        </w:rPr>
      </w:pPr>
      <w:bookmarkStart w:id="334" w:name="_Toc22665"/>
      <w:bookmarkStart w:id="335" w:name="_Toc2485"/>
      <w:bookmarkStart w:id="336" w:name="_Toc18786"/>
      <w:bookmarkStart w:id="337" w:name="_Toc28224"/>
      <w:bookmarkStart w:id="338" w:name="_Toc15283"/>
      <w:bookmarkStart w:id="339" w:name="_Toc16847"/>
      <w:r>
        <w:rPr>
          <w:rFonts w:hint="eastAsia"/>
          <w:sz w:val="24"/>
          <w:szCs w:val="24"/>
        </w:rPr>
        <w:t>1)社会效益</w:t>
      </w:r>
      <w:bookmarkEnd w:id="334"/>
      <w:bookmarkEnd w:id="335"/>
      <w:bookmarkEnd w:id="336"/>
      <w:bookmarkEnd w:id="337"/>
      <w:bookmarkEnd w:id="338"/>
      <w:bookmarkEnd w:id="339"/>
    </w:p>
    <w:p>
      <w:pPr>
        <w:spacing w:line="360" w:lineRule="auto"/>
        <w:rPr>
          <w:rFonts w:asciiTheme="minorEastAsia" w:hAnsiTheme="minorEastAsia"/>
          <w:color w:val="000000"/>
          <w:sz w:val="24"/>
          <w:szCs w:val="24"/>
        </w:rPr>
      </w:pPr>
      <w:r>
        <w:rPr>
          <w:rFonts w:hint="eastAsia" w:asciiTheme="minorEastAsia" w:hAnsiTheme="minorEastAsia"/>
          <w:sz w:val="24"/>
          <w:szCs w:val="24"/>
        </w:rPr>
        <w:t>（1）</w:t>
      </w:r>
      <w:r>
        <w:rPr>
          <w:rFonts w:hint="eastAsia" w:cs="宋体" w:asciiTheme="minorEastAsia" w:hAnsiTheme="minorEastAsia"/>
          <w:sz w:val="24"/>
          <w:szCs w:val="24"/>
        </w:rPr>
        <w:t>平台</w:t>
      </w:r>
      <w:r>
        <w:rPr>
          <w:rFonts w:hint="eastAsia" w:asciiTheme="minorEastAsia" w:hAnsiTheme="minorEastAsia"/>
          <w:sz w:val="24"/>
          <w:szCs w:val="24"/>
        </w:rPr>
        <w:t>开放式地为我省VR/AR行业提供技术服务</w:t>
      </w:r>
      <w:r>
        <w:rPr>
          <w:rFonts w:hint="eastAsia" w:cs="Times New Roman" w:asciiTheme="minorEastAsia" w:hAnsiTheme="minorEastAsia"/>
          <w:sz w:val="24"/>
          <w:szCs w:val="24"/>
        </w:rPr>
        <w:t>，支撑</w:t>
      </w:r>
      <w:r>
        <w:rPr>
          <w:rFonts w:hint="eastAsia" w:asciiTheme="minorEastAsia" w:hAnsiTheme="minorEastAsia"/>
          <w:sz w:val="24"/>
          <w:szCs w:val="24"/>
        </w:rPr>
        <w:t>广东省政务管理、</w:t>
      </w:r>
      <w:r>
        <w:rPr>
          <w:rFonts w:hint="eastAsia" w:asciiTheme="minorEastAsia" w:hAnsiTheme="minorEastAsia"/>
          <w:color w:val="000000"/>
          <w:sz w:val="24"/>
          <w:szCs w:val="24"/>
        </w:rPr>
        <w:t>教育医疗、电子商务、文化创意、社交等领域的VR/AR应用，</w:t>
      </w:r>
      <w:r>
        <w:rPr>
          <w:rFonts w:hint="eastAsia" w:cs="Times New Roman" w:asciiTheme="minorEastAsia" w:hAnsiTheme="minorEastAsia"/>
          <w:spacing w:val="8"/>
          <w:sz w:val="24"/>
          <w:szCs w:val="24"/>
        </w:rPr>
        <w:t>以降低开发技术门槛和成本，提高我省企业的创新能力和竞争力，</w:t>
      </w:r>
      <w:r>
        <w:rPr>
          <w:rFonts w:hint="eastAsia" w:asciiTheme="minorEastAsia" w:hAnsiTheme="minorEastAsia"/>
          <w:color w:val="000000"/>
          <w:sz w:val="24"/>
          <w:szCs w:val="24"/>
        </w:rPr>
        <w:t>推动相关领域的移动互联网应用快速发展。</w:t>
      </w:r>
    </w:p>
    <w:p>
      <w:pPr>
        <w:spacing w:line="360" w:lineRule="auto"/>
        <w:rPr>
          <w:rFonts w:asciiTheme="minorEastAsia" w:hAnsiTheme="minorEastAsia"/>
          <w:sz w:val="24"/>
          <w:szCs w:val="24"/>
        </w:rPr>
      </w:pPr>
      <w:r>
        <w:rPr>
          <w:rFonts w:hint="eastAsia" w:asciiTheme="minorEastAsia" w:hAnsiTheme="minorEastAsia"/>
          <w:sz w:val="24"/>
          <w:szCs w:val="24"/>
        </w:rPr>
        <w:t>（2）建立科技政务虚拟服务大厅</w:t>
      </w:r>
      <w:r>
        <w:rPr>
          <w:rFonts w:hint="eastAsia" w:cs="宋体" w:asciiTheme="minorEastAsia" w:hAnsiTheme="minorEastAsia"/>
          <w:sz w:val="24"/>
          <w:szCs w:val="24"/>
        </w:rPr>
        <w:t>，为我省科技工作者提供新一代的智能信息服务，</w:t>
      </w:r>
      <w:r>
        <w:rPr>
          <w:rFonts w:hint="eastAsia" w:asciiTheme="minorEastAsia" w:hAnsiTheme="minorEastAsia"/>
          <w:sz w:val="24"/>
          <w:szCs w:val="24"/>
        </w:rPr>
        <w:t>提升服务质量和效率，减轻工作人员压力，节约政务服务人力成本。</w:t>
      </w:r>
    </w:p>
    <w:p>
      <w:pPr>
        <w:spacing w:line="360" w:lineRule="auto"/>
        <w:rPr>
          <w:rFonts w:asciiTheme="minorEastAsia" w:hAnsiTheme="minorEastAsia"/>
          <w:sz w:val="24"/>
          <w:szCs w:val="24"/>
        </w:rPr>
      </w:pPr>
      <w:r>
        <w:rPr>
          <w:rFonts w:hint="eastAsia" w:asciiTheme="minorEastAsia" w:hAnsiTheme="minorEastAsia"/>
          <w:sz w:val="24"/>
          <w:szCs w:val="24"/>
        </w:rPr>
        <w:t>（3）建立广东科技成果虚拟展示大厅，汇聚我省科技成果，通过VR/AR技术进行宣传展现，加强产学研和产业化的互动，促进科技成果向生产力的快速转化。</w:t>
      </w:r>
    </w:p>
    <w:p>
      <w:pPr>
        <w:spacing w:line="360" w:lineRule="auto"/>
        <w:rPr>
          <w:rFonts w:hint="eastAsia" w:asciiTheme="minorEastAsia" w:hAnsiTheme="minorEastAsia"/>
          <w:sz w:val="24"/>
          <w:szCs w:val="24"/>
        </w:rPr>
      </w:pPr>
      <w:r>
        <w:rPr>
          <w:rFonts w:hint="eastAsia" w:asciiTheme="minorEastAsia" w:hAnsiTheme="minorEastAsia"/>
          <w:sz w:val="24"/>
          <w:szCs w:val="24"/>
        </w:rPr>
        <w:t>（4）建立广东省教育行业VR/AR服务中心，为广东省教育行业提供VR/AR课程开发工具库和素材库，建设VR/AR专题课程，建立广东省VR/AR教学资源中心，解决传统教学难题，提升我省教育质量与水平。</w:t>
      </w:r>
    </w:p>
    <w:p>
      <w:pPr>
        <w:spacing w:line="360" w:lineRule="auto"/>
        <w:rPr>
          <w:rFonts w:hint="eastAsia" w:asciiTheme="minorEastAsia" w:hAnsiTheme="minorEastAsia"/>
          <w:sz w:val="24"/>
          <w:szCs w:val="24"/>
        </w:rPr>
      </w:pPr>
    </w:p>
    <w:bookmarkEnd w:id="268"/>
    <w:bookmarkEnd w:id="269"/>
    <w:bookmarkEnd w:id="270"/>
    <w:bookmarkEnd w:id="271"/>
    <w:bookmarkEnd w:id="272"/>
    <w:bookmarkEnd w:id="273"/>
    <w:p>
      <w:pPr>
        <w:pStyle w:val="5"/>
        <w:outlineLvl w:val="3"/>
        <w:rPr>
          <w:rFonts w:hint="eastAsia"/>
          <w:sz w:val="24"/>
          <w:szCs w:val="24"/>
          <w:lang w:val="en-US" w:eastAsia="zh-CN"/>
        </w:rPr>
      </w:pPr>
      <w:bookmarkStart w:id="340" w:name="_Toc10864"/>
      <w:bookmarkStart w:id="341" w:name="_Toc31839"/>
      <w:bookmarkStart w:id="342" w:name="_Toc11063"/>
      <w:bookmarkStart w:id="343" w:name="_Toc25115"/>
      <w:bookmarkStart w:id="344" w:name="_Toc24011"/>
      <w:bookmarkStart w:id="345" w:name="_Toc23900"/>
      <w:r>
        <w:rPr>
          <w:rFonts w:hint="eastAsia"/>
          <w:sz w:val="24"/>
          <w:szCs w:val="24"/>
          <w:lang w:val="en-US" w:eastAsia="zh-CN"/>
        </w:rPr>
        <w:t>2)对研制单位的意义</w:t>
      </w:r>
      <w:bookmarkEnd w:id="340"/>
      <w:bookmarkEnd w:id="341"/>
      <w:bookmarkEnd w:id="342"/>
      <w:bookmarkEnd w:id="343"/>
      <w:bookmarkEnd w:id="344"/>
      <w:bookmarkEnd w:id="345"/>
    </w:p>
    <w:p>
      <w:pPr>
        <w:numPr>
          <w:ilvl w:val="0"/>
          <w:numId w:val="0"/>
        </w:numPr>
        <w:spacing w:line="360" w:lineRule="auto"/>
        <w:ind w:leftChars="0" w:firstLine="420" w:firstLineChars="0"/>
        <w:rPr>
          <w:rFonts w:hint="eastAsia" w:ascii="宋体" w:hAnsi="宋体" w:cs="宋体"/>
          <w:b/>
          <w:bCs/>
          <w:sz w:val="24"/>
          <w:szCs w:val="24"/>
          <w:lang w:eastAsia="zh-CN"/>
        </w:rPr>
      </w:pPr>
      <w:r>
        <w:rPr>
          <w:rFonts w:hint="eastAsia"/>
          <w:sz w:val="24"/>
          <w:szCs w:val="24"/>
        </w:rPr>
        <w:t>对于研制单位来说</w:t>
      </w:r>
      <w:r>
        <w:rPr>
          <w:rFonts w:hint="eastAsia"/>
          <w:sz w:val="24"/>
          <w:szCs w:val="24"/>
          <w:lang w:eastAsia="zh-CN"/>
        </w:rPr>
        <w:t>，</w:t>
      </w:r>
      <w:r>
        <w:rPr>
          <w:rFonts w:hint="eastAsia"/>
          <w:sz w:val="24"/>
          <w:szCs w:val="24"/>
        </w:rPr>
        <w:t>本项目在对VR</w:t>
      </w:r>
      <w:r>
        <w:rPr>
          <w:rFonts w:hint="eastAsia"/>
          <w:sz w:val="24"/>
          <w:szCs w:val="24"/>
          <w:lang w:val="en-US" w:eastAsia="zh-CN"/>
        </w:rPr>
        <w:t>/</w:t>
      </w:r>
      <w:r>
        <w:rPr>
          <w:rFonts w:hint="eastAsia"/>
          <w:sz w:val="24"/>
          <w:szCs w:val="24"/>
        </w:rPr>
        <w:t>AR若干关键技术及公共服务平台进行研发与应用推广过程中，可以汇聚和形成VR</w:t>
      </w:r>
      <w:r>
        <w:rPr>
          <w:rFonts w:hint="eastAsia"/>
          <w:sz w:val="24"/>
          <w:szCs w:val="24"/>
          <w:lang w:val="en-US" w:eastAsia="zh-CN"/>
        </w:rPr>
        <w:t>/</w:t>
      </w:r>
      <w:r>
        <w:rPr>
          <w:rFonts w:hint="eastAsia"/>
          <w:sz w:val="24"/>
          <w:szCs w:val="24"/>
        </w:rPr>
        <w:t>AR领域的专业技术团队，鼓励和激发企业团队的创新积极性，在将技术积累的成果转化为产品，向社会推广和提供公共服务的同时，既可提升企业的知名度，为企业创造收入，还可大大增强企业的创新能力以及未来发展的潜力，为企业带来良好的经济效益和社会效益，对企业的整体发展起到重要的积极作用。此外，在项目的研制实施过程中，还规范了项目管理体系，为未来以及现在正在开展的其他研发项目起到了有益的借鉴作用。因此，本项目对于研制单位具有重要的现实意义和长远的战略意义。</w:t>
      </w:r>
    </w:p>
    <w:p>
      <w:pPr>
        <w:spacing w:line="360" w:lineRule="auto"/>
        <w:ind w:firstLine="420" w:firstLineChars="0"/>
        <w:rPr>
          <w:rFonts w:hint="eastAsia"/>
          <w:sz w:val="24"/>
          <w:szCs w:val="24"/>
          <w:lang w:val="en-US" w:eastAsia="zh-CN"/>
        </w:rPr>
      </w:pPr>
      <w:r>
        <w:rPr>
          <w:rFonts w:hint="eastAsia"/>
          <w:color w:val="auto"/>
          <w:sz w:val="24"/>
          <w:szCs w:val="24"/>
          <w:lang w:eastAsia="zh-CN"/>
        </w:rPr>
        <w:t>本项目涉及到的内容广泛，涉及</w:t>
      </w:r>
      <w:r>
        <w:rPr>
          <w:rFonts w:hint="eastAsia"/>
          <w:color w:val="auto"/>
          <w:sz w:val="24"/>
          <w:szCs w:val="24"/>
          <w:lang w:val="en-US" w:eastAsia="zh-CN"/>
        </w:rPr>
        <w:t>语音识别、人脸识别的身份认证，注册跟踪、各类VR/AR设备的适配组件、VR/AR公共服务平台等一系列有难度的技术工作，对本单位的人才培养有着非常重要的作用：</w:t>
      </w:r>
    </w:p>
    <w:p>
      <w:pPr>
        <w:numPr>
          <w:ilvl w:val="0"/>
          <w:numId w:val="21"/>
        </w:numPr>
        <w:spacing w:line="360" w:lineRule="auto"/>
        <w:ind w:left="0" w:leftChars="0" w:firstLine="480" w:firstLineChars="200"/>
        <w:rPr>
          <w:rFonts w:hint="eastAsia"/>
          <w:sz w:val="24"/>
          <w:szCs w:val="24"/>
          <w:lang w:val="en-US" w:eastAsia="zh-CN"/>
        </w:rPr>
      </w:pPr>
      <w:r>
        <w:rPr>
          <w:rFonts w:hint="eastAsia"/>
          <w:sz w:val="24"/>
          <w:szCs w:val="24"/>
          <w:lang w:val="en-US" w:eastAsia="zh-CN"/>
        </w:rPr>
        <w:t>对于项目参与员工的培养：整个VR/AR公共服务平台技术融合多项新的技术，难度较大、架构复杂、工作量大，每个参与人员可以通过项目的具体工作得到能力上的提高。参与的人员有架构设计师、代码编写人员、测试人员、工程施工人员等。</w:t>
      </w:r>
    </w:p>
    <w:p>
      <w:pPr>
        <w:numPr>
          <w:ilvl w:val="0"/>
          <w:numId w:val="21"/>
        </w:numPr>
        <w:spacing w:line="360" w:lineRule="auto"/>
        <w:ind w:left="0" w:leftChars="0" w:firstLine="480" w:firstLineChars="200"/>
        <w:rPr>
          <w:rFonts w:hint="eastAsia"/>
          <w:sz w:val="24"/>
          <w:szCs w:val="24"/>
          <w:lang w:val="en-US" w:eastAsia="zh-CN"/>
        </w:rPr>
      </w:pPr>
      <w:r>
        <w:rPr>
          <w:rFonts w:hint="eastAsia"/>
          <w:sz w:val="24"/>
          <w:szCs w:val="24"/>
          <w:lang w:val="en-US" w:eastAsia="zh-CN"/>
        </w:rPr>
        <w:t>对于高校研究生的培养：项目需要对一些算法的改进做深入的研究和实现，就需要企业和学校的科研力量共同负责攻关解决，对于高校由导师带领研究生共同进行攻关，在攻克技术难关的过程中得到锻炼和能力上的提升。</w:t>
      </w:r>
    </w:p>
    <w:p>
      <w:pPr>
        <w:numPr>
          <w:ilvl w:val="0"/>
          <w:numId w:val="21"/>
        </w:numPr>
        <w:spacing w:line="360" w:lineRule="auto"/>
        <w:ind w:left="0" w:leftChars="0" w:firstLine="480" w:firstLineChars="200"/>
        <w:rPr>
          <w:rFonts w:hint="eastAsia"/>
          <w:sz w:val="24"/>
          <w:szCs w:val="24"/>
        </w:rPr>
      </w:pPr>
      <w:r>
        <w:rPr>
          <w:rFonts w:hint="eastAsia"/>
          <w:sz w:val="24"/>
          <w:szCs w:val="24"/>
          <w:lang w:val="en-US" w:eastAsia="zh-CN"/>
        </w:rPr>
        <w:t>对团队各个负责人的锻炼：项目总负责人、总计架构设计人员、技术难关攻克带头人，在项目的实施过程中，必定遇到各种技术上和整个系统整合的问题，在面对和处理各种问题时，各岗位负责人在项目的技术攻关、组织管理等方面的综合能力也得到了实际的锻炼和提高。</w:t>
      </w:r>
    </w:p>
    <w:p>
      <w:pPr>
        <w:pStyle w:val="3"/>
        <w:rPr>
          <w:rFonts w:hint="eastAsia"/>
          <w:color w:val="FF0000"/>
          <w:lang w:val="en-US" w:eastAsia="zh-CN"/>
        </w:rPr>
      </w:pPr>
      <w:bookmarkStart w:id="346" w:name="_Toc2938"/>
      <w:bookmarkStart w:id="347" w:name="_Toc23054"/>
      <w:bookmarkStart w:id="348" w:name="_Toc183"/>
      <w:bookmarkStart w:id="349" w:name="_Toc24168"/>
      <w:bookmarkStart w:id="350" w:name="_Toc26563"/>
      <w:bookmarkStart w:id="351" w:name="_Toc9338"/>
      <w:bookmarkStart w:id="352" w:name="_Toc7452"/>
      <w:bookmarkStart w:id="353" w:name="_Toc8328"/>
      <w:bookmarkStart w:id="354" w:name="_Toc10401"/>
      <w:bookmarkStart w:id="355" w:name="_Toc3787"/>
      <w:bookmarkStart w:id="356" w:name="_Toc32074"/>
      <w:bookmarkStart w:id="357" w:name="_Toc23146"/>
      <w:bookmarkStart w:id="358" w:name="_Toc22196"/>
      <w:bookmarkStart w:id="359" w:name="_Toc5248"/>
      <w:bookmarkStart w:id="360" w:name="_Toc1310"/>
      <w:bookmarkStart w:id="361" w:name="_Toc17424"/>
      <w:bookmarkStart w:id="362" w:name="_Toc21557"/>
      <w:bookmarkStart w:id="363" w:name="_Toc18551"/>
      <w:bookmarkStart w:id="364" w:name="_Toc11080"/>
      <w:bookmarkStart w:id="365" w:name="_Toc15076"/>
      <w:bookmarkStart w:id="366" w:name="_Toc21767"/>
      <w:bookmarkStart w:id="367" w:name="_Toc28949"/>
      <w:bookmarkStart w:id="368" w:name="_Toc32327"/>
      <w:bookmarkStart w:id="369" w:name="_Toc9130"/>
      <w:bookmarkStart w:id="370" w:name="_Toc21354"/>
      <w:bookmarkStart w:id="371" w:name="_Toc8070"/>
      <w:bookmarkStart w:id="372" w:name="_Toc20090"/>
      <w:bookmarkStart w:id="373" w:name="_Toc25473"/>
      <w:r>
        <w:rPr>
          <w:rFonts w:hint="eastAsia"/>
          <w:color w:val="auto"/>
          <w:lang w:val="en-US" w:eastAsia="zh-CN"/>
        </w:rPr>
        <w:t>（四）计划进度安排</w:t>
      </w:r>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pPr>
        <w:pStyle w:val="4"/>
        <w:rPr>
          <w:rFonts w:hint="eastAsia"/>
          <w:sz w:val="24"/>
          <w:szCs w:val="24"/>
        </w:rPr>
      </w:pPr>
      <w:bookmarkStart w:id="374" w:name="_Toc3949"/>
      <w:bookmarkStart w:id="375" w:name="_Toc24305"/>
      <w:bookmarkStart w:id="376" w:name="_Toc31998"/>
      <w:bookmarkStart w:id="377" w:name="_Toc18074"/>
      <w:bookmarkStart w:id="378" w:name="_Toc26942"/>
      <w:bookmarkStart w:id="379" w:name="_Toc12660"/>
      <w:bookmarkStart w:id="380" w:name="_Toc5639"/>
      <w:bookmarkStart w:id="381" w:name="_Toc13324"/>
      <w:bookmarkStart w:id="382" w:name="_Toc28133"/>
      <w:bookmarkStart w:id="383" w:name="_Toc6974"/>
      <w:bookmarkStart w:id="384" w:name="_Toc19005"/>
      <w:bookmarkStart w:id="385" w:name="_Toc29610"/>
      <w:bookmarkStart w:id="386" w:name="_Toc19204"/>
      <w:bookmarkStart w:id="387" w:name="_Toc26463"/>
      <w:bookmarkStart w:id="388" w:name="_Toc18420"/>
      <w:bookmarkStart w:id="389" w:name="_Toc24480"/>
      <w:bookmarkStart w:id="390" w:name="_Toc13073"/>
      <w:bookmarkStart w:id="391" w:name="_Toc20769"/>
      <w:bookmarkStart w:id="392" w:name="_Toc12406"/>
      <w:bookmarkStart w:id="393" w:name="_Toc12969"/>
      <w:bookmarkStart w:id="394" w:name="_Toc27974"/>
      <w:bookmarkStart w:id="395" w:name="_Toc1677"/>
      <w:bookmarkStart w:id="396" w:name="_Toc11064"/>
      <w:bookmarkStart w:id="397" w:name="_Toc13204"/>
      <w:bookmarkStart w:id="398" w:name="_Toc9690"/>
      <w:bookmarkStart w:id="399" w:name="_Toc16373"/>
      <w:bookmarkStart w:id="400" w:name="_Toc21611"/>
      <w:bookmarkStart w:id="401" w:name="_Toc30616"/>
      <w:r>
        <w:rPr>
          <w:rFonts w:hint="eastAsia"/>
          <w:sz w:val="24"/>
          <w:szCs w:val="24"/>
          <w:lang w:val="en-US" w:eastAsia="zh-CN"/>
        </w:rPr>
        <w:t>1.</w:t>
      </w:r>
      <w:r>
        <w:rPr>
          <w:rFonts w:hint="eastAsia"/>
          <w:sz w:val="24"/>
          <w:szCs w:val="24"/>
        </w:rPr>
        <w:t>项目实施计划及进度</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tbl>
      <w:tblPr>
        <w:tblStyle w:val="26"/>
        <w:tblW w:w="8688" w:type="dxa"/>
        <w:tblInd w:w="100" w:type="dxa"/>
        <w:tblLayout w:type="fixed"/>
        <w:tblCellMar>
          <w:top w:w="0" w:type="dxa"/>
          <w:left w:w="0" w:type="dxa"/>
          <w:bottom w:w="0" w:type="dxa"/>
          <w:right w:w="0" w:type="dxa"/>
        </w:tblCellMar>
      </w:tblPr>
      <w:tblGrid>
        <w:gridCol w:w="648"/>
        <w:gridCol w:w="1545"/>
        <w:gridCol w:w="4215"/>
        <w:gridCol w:w="2280"/>
      </w:tblGrid>
      <w:tr>
        <w:tblPrEx>
          <w:tblLayout w:type="fixed"/>
        </w:tblPrEx>
        <w:trPr>
          <w:trHeight w:val="434" w:hRule="exact"/>
        </w:trPr>
        <w:tc>
          <w:tcPr>
            <w:tcW w:w="648" w:type="dxa"/>
            <w:tcBorders>
              <w:top w:val="single" w:color="000000" w:sz="2" w:space="0"/>
              <w:left w:val="single" w:color="000000" w:sz="4" w:space="0"/>
              <w:bottom w:val="single" w:color="000000" w:sz="2" w:space="0"/>
              <w:right w:val="single" w:color="000000" w:sz="2" w:space="0"/>
            </w:tcBorders>
          </w:tcPr>
          <w:p>
            <w:pPr>
              <w:jc w:val="center"/>
              <w:rPr>
                <w:rFonts w:ascii="宋体" w:hAnsi="宋体"/>
                <w:b/>
                <w:bCs/>
                <w:sz w:val="24"/>
                <w:szCs w:val="24"/>
              </w:rPr>
            </w:pPr>
            <w:r>
              <w:rPr>
                <w:rFonts w:hint="eastAsia" w:ascii="宋体" w:hAnsi="宋体"/>
                <w:b/>
                <w:bCs/>
                <w:sz w:val="24"/>
                <w:szCs w:val="24"/>
              </w:rPr>
              <w:t>序号</w:t>
            </w:r>
          </w:p>
        </w:tc>
        <w:tc>
          <w:tcPr>
            <w:tcW w:w="1545" w:type="dxa"/>
            <w:tcBorders>
              <w:top w:val="single" w:color="000000" w:sz="2" w:space="0"/>
              <w:left w:val="single" w:color="000000" w:sz="4" w:space="0"/>
              <w:bottom w:val="single" w:color="000000" w:sz="2" w:space="0"/>
              <w:right w:val="single" w:color="000000" w:sz="2" w:space="0"/>
            </w:tcBorders>
          </w:tcPr>
          <w:p>
            <w:pPr>
              <w:jc w:val="center"/>
              <w:rPr>
                <w:rFonts w:ascii="宋体" w:hAnsi="宋体"/>
                <w:b/>
                <w:bCs/>
                <w:sz w:val="24"/>
                <w:szCs w:val="24"/>
              </w:rPr>
            </w:pPr>
            <w:r>
              <w:rPr>
                <w:rFonts w:hint="eastAsia" w:ascii="宋体" w:hAnsi="宋体"/>
                <w:b/>
                <w:bCs/>
                <w:sz w:val="24"/>
                <w:szCs w:val="24"/>
              </w:rPr>
              <w:t>起止时间</w:t>
            </w:r>
          </w:p>
        </w:tc>
        <w:tc>
          <w:tcPr>
            <w:tcW w:w="4215" w:type="dxa"/>
            <w:tcBorders>
              <w:top w:val="single" w:color="000000" w:sz="2" w:space="0"/>
              <w:left w:val="single" w:color="000000" w:sz="2" w:space="0"/>
              <w:bottom w:val="single" w:color="000000" w:sz="2" w:space="0"/>
              <w:right w:val="single" w:color="000000" w:sz="4" w:space="0"/>
            </w:tcBorders>
          </w:tcPr>
          <w:p>
            <w:pPr>
              <w:jc w:val="center"/>
              <w:rPr>
                <w:rFonts w:ascii="宋体" w:hAnsi="宋体"/>
                <w:b/>
                <w:bCs/>
                <w:sz w:val="24"/>
                <w:szCs w:val="24"/>
              </w:rPr>
            </w:pPr>
            <w:r>
              <w:rPr>
                <w:rFonts w:hint="eastAsia" w:ascii="宋体" w:hAnsi="宋体"/>
                <w:b/>
                <w:bCs/>
                <w:sz w:val="24"/>
                <w:szCs w:val="24"/>
              </w:rPr>
              <w:t>主要工作内容</w:t>
            </w:r>
          </w:p>
        </w:tc>
        <w:tc>
          <w:tcPr>
            <w:tcW w:w="2280" w:type="dxa"/>
            <w:tcBorders>
              <w:top w:val="single" w:color="000000" w:sz="2" w:space="0"/>
              <w:left w:val="single" w:color="000000" w:sz="2" w:space="0"/>
              <w:bottom w:val="single" w:color="000000" w:sz="2" w:space="0"/>
              <w:right w:val="single" w:color="000000" w:sz="4" w:space="0"/>
            </w:tcBorders>
          </w:tcPr>
          <w:p>
            <w:pPr>
              <w:jc w:val="center"/>
              <w:rPr>
                <w:rFonts w:ascii="宋体" w:hAnsi="宋体"/>
                <w:b/>
                <w:bCs/>
                <w:sz w:val="24"/>
                <w:szCs w:val="24"/>
              </w:rPr>
            </w:pPr>
            <w:r>
              <w:rPr>
                <w:rFonts w:hint="eastAsia" w:ascii="宋体" w:hAnsi="宋体"/>
                <w:b/>
                <w:bCs/>
                <w:sz w:val="24"/>
                <w:szCs w:val="24"/>
              </w:rPr>
              <w:t>负责单位与分工</w:t>
            </w:r>
          </w:p>
        </w:tc>
      </w:tr>
      <w:tr>
        <w:tblPrEx>
          <w:tblLayout w:type="fixed"/>
          <w:tblCellMar>
            <w:top w:w="0" w:type="dxa"/>
            <w:left w:w="0" w:type="dxa"/>
            <w:bottom w:w="0" w:type="dxa"/>
            <w:right w:w="0" w:type="dxa"/>
          </w:tblCellMar>
        </w:tblPrEx>
        <w:trPr>
          <w:trHeight w:val="1324" w:hRule="exact"/>
        </w:trPr>
        <w:tc>
          <w:tcPr>
            <w:tcW w:w="648" w:type="dxa"/>
            <w:tcBorders>
              <w:top w:val="single" w:color="000000" w:sz="2" w:space="0"/>
              <w:left w:val="single" w:color="000000" w:sz="4" w:space="0"/>
              <w:bottom w:val="single" w:color="000000" w:sz="2" w:space="0"/>
              <w:right w:val="single" w:color="000000" w:sz="2" w:space="0"/>
            </w:tcBorders>
          </w:tcPr>
          <w:p>
            <w:pPr>
              <w:jc w:val="center"/>
              <w:rPr>
                <w:rFonts w:ascii="宋体" w:hAnsi="宋体"/>
                <w:sz w:val="24"/>
                <w:szCs w:val="24"/>
              </w:rPr>
            </w:pPr>
            <w:r>
              <w:rPr>
                <w:rFonts w:hint="eastAsia" w:ascii="宋体" w:hAnsi="宋体"/>
                <w:sz w:val="24"/>
                <w:szCs w:val="24"/>
              </w:rPr>
              <w:t>1</w:t>
            </w:r>
          </w:p>
        </w:tc>
        <w:tc>
          <w:tcPr>
            <w:tcW w:w="1545" w:type="dxa"/>
            <w:tcBorders>
              <w:top w:val="single" w:color="000000" w:sz="2" w:space="0"/>
              <w:left w:val="single" w:color="000000" w:sz="4" w:space="0"/>
              <w:bottom w:val="single" w:color="000000" w:sz="2"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2017-</w:t>
            </w:r>
            <w:r>
              <w:rPr>
                <w:rFonts w:hint="eastAsia" w:ascii="宋体" w:hAnsi="宋体" w:cs="宋体"/>
                <w:color w:val="000000"/>
                <w:kern w:val="0"/>
                <w:sz w:val="24"/>
                <w:szCs w:val="24"/>
              </w:rPr>
              <w:t>2</w:t>
            </w:r>
            <w:r>
              <w:rPr>
                <w:rFonts w:hint="eastAsia" w:ascii="宋体" w:hAnsi="宋体" w:eastAsia="宋体" w:cs="宋体"/>
                <w:color w:val="000000"/>
                <w:kern w:val="0"/>
                <w:sz w:val="24"/>
                <w:szCs w:val="24"/>
              </w:rPr>
              <w:t>-01至</w:t>
            </w:r>
          </w:p>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2017-</w:t>
            </w:r>
            <w:r>
              <w:rPr>
                <w:rFonts w:hint="eastAsia" w:ascii="宋体" w:hAnsi="宋体" w:cs="宋体"/>
                <w:color w:val="000000"/>
                <w:kern w:val="0"/>
                <w:sz w:val="24"/>
                <w:szCs w:val="24"/>
              </w:rPr>
              <w:t>04</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0</w:t>
            </w:r>
          </w:p>
        </w:tc>
        <w:tc>
          <w:tcPr>
            <w:tcW w:w="4215" w:type="dxa"/>
            <w:tcBorders>
              <w:top w:val="single" w:color="000000" w:sz="2" w:space="0"/>
              <w:left w:val="single" w:color="000000" w:sz="2" w:space="0"/>
              <w:bottom w:val="single" w:color="000000" w:sz="2"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平台的需求调研、规划与设计。</w:t>
            </w:r>
          </w:p>
        </w:tc>
        <w:tc>
          <w:tcPr>
            <w:tcW w:w="2280" w:type="dxa"/>
            <w:tcBorders>
              <w:top w:val="single" w:color="000000" w:sz="2" w:space="0"/>
              <w:left w:val="single" w:color="000000" w:sz="2" w:space="0"/>
              <w:bottom w:val="single" w:color="000000" w:sz="2" w:space="0"/>
              <w:right w:val="single" w:color="000000" w:sz="4" w:space="0"/>
            </w:tcBorders>
          </w:tcPr>
          <w:p>
            <w:pPr>
              <w:spacing w:line="360" w:lineRule="auto"/>
              <w:rPr>
                <w:sz w:val="24"/>
                <w:szCs w:val="24"/>
              </w:rPr>
            </w:pPr>
            <w:r>
              <w:rPr>
                <w:rFonts w:hint="eastAsia" w:ascii="Calibri" w:hAnsi="Calibri" w:eastAsia="宋体" w:cs="黑体"/>
                <w:sz w:val="24"/>
                <w:szCs w:val="24"/>
              </w:rPr>
              <w:t>三个单位协同工作</w:t>
            </w:r>
          </w:p>
        </w:tc>
      </w:tr>
      <w:tr>
        <w:tblPrEx>
          <w:tblLayout w:type="fixed"/>
          <w:tblCellMar>
            <w:top w:w="0" w:type="dxa"/>
            <w:left w:w="0" w:type="dxa"/>
            <w:bottom w:w="0" w:type="dxa"/>
            <w:right w:w="0" w:type="dxa"/>
          </w:tblCellMar>
        </w:tblPrEx>
        <w:trPr>
          <w:trHeight w:val="2270" w:hRule="exact"/>
        </w:trPr>
        <w:tc>
          <w:tcPr>
            <w:tcW w:w="648" w:type="dxa"/>
            <w:tcBorders>
              <w:top w:val="single" w:color="000000" w:sz="2" w:space="0"/>
              <w:left w:val="single" w:color="000000" w:sz="4" w:space="0"/>
              <w:bottom w:val="single" w:color="000000" w:sz="2" w:space="0"/>
              <w:right w:val="single" w:color="000000" w:sz="2" w:space="0"/>
            </w:tcBorders>
          </w:tcPr>
          <w:p>
            <w:pPr>
              <w:jc w:val="center"/>
              <w:rPr>
                <w:rFonts w:ascii="宋体" w:hAnsi="宋体"/>
                <w:sz w:val="24"/>
                <w:szCs w:val="24"/>
              </w:rPr>
            </w:pPr>
            <w:r>
              <w:rPr>
                <w:rFonts w:hint="eastAsia" w:ascii="宋体" w:hAnsi="宋体"/>
                <w:sz w:val="24"/>
                <w:szCs w:val="24"/>
              </w:rPr>
              <w:t>2</w:t>
            </w:r>
          </w:p>
        </w:tc>
        <w:tc>
          <w:tcPr>
            <w:tcW w:w="1545" w:type="dxa"/>
            <w:tcBorders>
              <w:top w:val="single" w:color="000000" w:sz="2" w:space="0"/>
              <w:left w:val="single" w:color="000000" w:sz="4" w:space="0"/>
              <w:bottom w:val="single" w:color="000000" w:sz="2"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2017-0</w:t>
            </w:r>
            <w:r>
              <w:rPr>
                <w:rFonts w:hint="eastAsia" w:ascii="宋体" w:hAnsi="宋体" w:cs="宋体"/>
                <w:color w:val="000000"/>
                <w:kern w:val="0"/>
                <w:sz w:val="24"/>
                <w:szCs w:val="24"/>
              </w:rPr>
              <w:t>5</w:t>
            </w:r>
            <w:r>
              <w:rPr>
                <w:rFonts w:hint="eastAsia" w:ascii="宋体" w:hAnsi="宋体" w:eastAsia="宋体" w:cs="宋体"/>
                <w:color w:val="000000"/>
                <w:kern w:val="0"/>
                <w:sz w:val="24"/>
                <w:szCs w:val="24"/>
              </w:rPr>
              <w:t>-01至2017-</w:t>
            </w:r>
            <w:r>
              <w:rPr>
                <w:rFonts w:hint="eastAsia" w:ascii="宋体" w:hAnsi="宋体" w:cs="宋体"/>
                <w:color w:val="000000"/>
                <w:kern w:val="0"/>
                <w:sz w:val="24"/>
                <w:szCs w:val="24"/>
              </w:rPr>
              <w:t>10</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1</w:t>
            </w:r>
          </w:p>
        </w:tc>
        <w:tc>
          <w:tcPr>
            <w:tcW w:w="4215" w:type="dxa"/>
            <w:tcBorders>
              <w:top w:val="single" w:color="000000" w:sz="2" w:space="0"/>
              <w:left w:val="single" w:color="000000" w:sz="2" w:space="0"/>
              <w:bottom w:val="single" w:color="000000" w:sz="2"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研究</w:t>
            </w:r>
            <w:r>
              <w:rPr>
                <w:rFonts w:hint="eastAsia" w:ascii="Calibri" w:hAnsi="Calibri" w:eastAsia="宋体" w:cs="黑体"/>
                <w:sz w:val="24"/>
                <w:szCs w:val="24"/>
              </w:rPr>
              <w:t>基于生物特征的身份认证与防伪技术、</w:t>
            </w:r>
            <w:r>
              <w:rPr>
                <w:rFonts w:hint="eastAsia"/>
                <w:sz w:val="24"/>
                <w:szCs w:val="24"/>
              </w:rPr>
              <w:t>图像目标检测和</w:t>
            </w:r>
            <w:r>
              <w:rPr>
                <w:rFonts w:hint="eastAsia" w:ascii="宋体" w:hAnsi="宋体" w:eastAsia="宋体" w:cs="宋体"/>
                <w:color w:val="000000"/>
                <w:kern w:val="0"/>
                <w:sz w:val="24"/>
                <w:szCs w:val="24"/>
              </w:rPr>
              <w:t>基于计算机视觉的注册跟踪技术三项关键</w:t>
            </w:r>
            <w:r>
              <w:rPr>
                <w:rFonts w:hint="eastAsia"/>
                <w:sz w:val="24"/>
                <w:szCs w:val="24"/>
              </w:rPr>
              <w:t>技术。</w:t>
            </w:r>
          </w:p>
        </w:tc>
        <w:tc>
          <w:tcPr>
            <w:tcW w:w="2280" w:type="dxa"/>
            <w:tcBorders>
              <w:top w:val="single" w:color="000000" w:sz="2" w:space="0"/>
              <w:left w:val="single" w:color="000000" w:sz="2" w:space="0"/>
              <w:bottom w:val="single" w:color="000000" w:sz="2" w:space="0"/>
              <w:right w:val="single" w:color="000000" w:sz="4" w:space="0"/>
            </w:tcBorders>
          </w:tcPr>
          <w:p>
            <w:pPr>
              <w:spacing w:line="360" w:lineRule="auto"/>
              <w:rPr>
                <w:sz w:val="24"/>
                <w:szCs w:val="24"/>
              </w:rPr>
            </w:pPr>
            <w:r>
              <w:rPr>
                <w:rFonts w:hint="eastAsia" w:ascii="Calibri" w:hAnsi="Calibri" w:eastAsia="宋体" w:cs="黑体"/>
                <w:sz w:val="24"/>
                <w:szCs w:val="24"/>
              </w:rPr>
              <w:t>申报单位：系统开发</w:t>
            </w:r>
          </w:p>
          <w:p>
            <w:pPr>
              <w:spacing w:line="360" w:lineRule="auto"/>
              <w:rPr>
                <w:sz w:val="24"/>
                <w:szCs w:val="24"/>
              </w:rPr>
            </w:pPr>
            <w:r>
              <w:rPr>
                <w:rFonts w:hint="eastAsia" w:ascii="Calibri" w:hAnsi="Calibri" w:eastAsia="宋体" w:cs="黑体"/>
                <w:sz w:val="24"/>
                <w:szCs w:val="24"/>
              </w:rPr>
              <w:t>参与单位1：算法、模</w:t>
            </w:r>
            <w:r>
              <w:rPr>
                <w:rFonts w:hint="eastAsia" w:cs="黑体"/>
                <w:sz w:val="24"/>
                <w:szCs w:val="24"/>
              </w:rPr>
              <w:t>型</w:t>
            </w:r>
          </w:p>
        </w:tc>
      </w:tr>
      <w:tr>
        <w:tblPrEx>
          <w:tblLayout w:type="fixed"/>
          <w:tblCellMar>
            <w:top w:w="0" w:type="dxa"/>
            <w:left w:w="0" w:type="dxa"/>
            <w:bottom w:w="0" w:type="dxa"/>
            <w:right w:w="0" w:type="dxa"/>
          </w:tblCellMar>
        </w:tblPrEx>
        <w:trPr>
          <w:trHeight w:val="1352" w:hRule="exact"/>
        </w:trPr>
        <w:tc>
          <w:tcPr>
            <w:tcW w:w="648" w:type="dxa"/>
            <w:tcBorders>
              <w:top w:val="single" w:color="000000" w:sz="2" w:space="0"/>
              <w:left w:val="single" w:color="000000" w:sz="4" w:space="0"/>
              <w:bottom w:val="single" w:color="000000" w:sz="2" w:space="0"/>
              <w:right w:val="single" w:color="000000" w:sz="2" w:space="0"/>
            </w:tcBorders>
          </w:tcPr>
          <w:p>
            <w:pPr>
              <w:jc w:val="center"/>
              <w:rPr>
                <w:rFonts w:ascii="宋体" w:hAnsi="宋体"/>
                <w:sz w:val="24"/>
                <w:szCs w:val="24"/>
              </w:rPr>
            </w:pPr>
            <w:r>
              <w:rPr>
                <w:rFonts w:hint="eastAsia" w:ascii="宋体" w:hAnsi="宋体"/>
                <w:sz w:val="24"/>
                <w:szCs w:val="24"/>
              </w:rPr>
              <w:t>3</w:t>
            </w:r>
          </w:p>
        </w:tc>
        <w:tc>
          <w:tcPr>
            <w:tcW w:w="1545" w:type="dxa"/>
            <w:tcBorders>
              <w:top w:val="single" w:color="000000" w:sz="2" w:space="0"/>
              <w:left w:val="single" w:color="000000" w:sz="4" w:space="0"/>
              <w:bottom w:val="single" w:color="000000" w:sz="2"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2017-0</w:t>
            </w:r>
            <w:r>
              <w:rPr>
                <w:rFonts w:hint="eastAsia" w:ascii="宋体" w:hAnsi="宋体" w:cs="宋体"/>
                <w:color w:val="000000"/>
                <w:kern w:val="0"/>
                <w:sz w:val="24"/>
                <w:szCs w:val="24"/>
              </w:rPr>
              <w:t>9</w:t>
            </w:r>
            <w:r>
              <w:rPr>
                <w:rFonts w:hint="eastAsia" w:ascii="宋体" w:hAnsi="宋体" w:eastAsia="宋体" w:cs="宋体"/>
                <w:color w:val="000000"/>
                <w:kern w:val="0"/>
                <w:sz w:val="24"/>
                <w:szCs w:val="24"/>
              </w:rPr>
              <w:t>-01至201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01</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1</w:t>
            </w:r>
          </w:p>
        </w:tc>
        <w:tc>
          <w:tcPr>
            <w:tcW w:w="4215" w:type="dxa"/>
            <w:tcBorders>
              <w:top w:val="single" w:color="000000" w:sz="2" w:space="0"/>
              <w:left w:val="single" w:color="000000" w:sz="2" w:space="0"/>
              <w:bottom w:val="single" w:color="000000" w:sz="2"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cs="宋体"/>
                <w:color w:val="000000"/>
                <w:kern w:val="0"/>
                <w:sz w:val="24"/>
                <w:szCs w:val="24"/>
              </w:rPr>
              <w:t>研发VR/AR设备的融合驱动层平台和功能引擎平台开发</w:t>
            </w:r>
            <w:r>
              <w:rPr>
                <w:rFonts w:hint="eastAsia" w:ascii="宋体" w:hAnsi="宋体" w:eastAsia="宋体" w:cs="宋体"/>
                <w:color w:val="000000"/>
                <w:kern w:val="0"/>
                <w:sz w:val="24"/>
                <w:szCs w:val="24"/>
              </w:rPr>
              <w:t>，与现有的多媒体服务平台对接，搭建</w:t>
            </w:r>
            <w:r>
              <w:rPr>
                <w:rFonts w:hint="eastAsia" w:ascii="宋体" w:hAnsi="宋体" w:cs="宋体"/>
                <w:color w:val="000000"/>
                <w:kern w:val="0"/>
                <w:sz w:val="24"/>
                <w:szCs w:val="24"/>
              </w:rPr>
              <w:t>VR/AV公共服务平台</w:t>
            </w:r>
          </w:p>
        </w:tc>
        <w:tc>
          <w:tcPr>
            <w:tcW w:w="2280" w:type="dxa"/>
            <w:tcBorders>
              <w:top w:val="single" w:color="000000" w:sz="2" w:space="0"/>
              <w:left w:val="single" w:color="000000" w:sz="2" w:space="0"/>
              <w:bottom w:val="single" w:color="000000" w:sz="2" w:space="0"/>
              <w:right w:val="single" w:color="000000" w:sz="4" w:space="0"/>
            </w:tcBorders>
          </w:tcPr>
          <w:p>
            <w:pPr>
              <w:spacing w:line="360" w:lineRule="auto"/>
              <w:rPr>
                <w:sz w:val="24"/>
                <w:szCs w:val="24"/>
              </w:rPr>
            </w:pPr>
            <w:r>
              <w:rPr>
                <w:rFonts w:hint="eastAsia" w:ascii="Calibri" w:hAnsi="Calibri" w:eastAsia="宋体" w:cs="黑体"/>
                <w:sz w:val="24"/>
                <w:szCs w:val="24"/>
              </w:rPr>
              <w:t>申报单位：系统开发</w:t>
            </w:r>
          </w:p>
          <w:p>
            <w:pPr>
              <w:spacing w:line="360" w:lineRule="auto"/>
              <w:rPr>
                <w:sz w:val="24"/>
                <w:szCs w:val="24"/>
              </w:rPr>
            </w:pPr>
            <w:r>
              <w:rPr>
                <w:rFonts w:hint="eastAsia" w:ascii="Calibri" w:hAnsi="Calibri" w:eastAsia="宋体" w:cs="黑体"/>
                <w:sz w:val="24"/>
                <w:szCs w:val="24"/>
              </w:rPr>
              <w:t>参与单位1：算法、模型</w:t>
            </w:r>
          </w:p>
          <w:p>
            <w:pPr>
              <w:spacing w:line="360" w:lineRule="auto"/>
              <w:rPr>
                <w:sz w:val="24"/>
                <w:szCs w:val="24"/>
              </w:rPr>
            </w:pPr>
          </w:p>
        </w:tc>
      </w:tr>
      <w:tr>
        <w:tblPrEx>
          <w:tblLayout w:type="fixed"/>
          <w:tblCellMar>
            <w:top w:w="0" w:type="dxa"/>
            <w:left w:w="0" w:type="dxa"/>
            <w:bottom w:w="0" w:type="dxa"/>
            <w:right w:w="0" w:type="dxa"/>
          </w:tblCellMar>
        </w:tblPrEx>
        <w:trPr>
          <w:trHeight w:val="873" w:hRule="exact"/>
        </w:trPr>
        <w:tc>
          <w:tcPr>
            <w:tcW w:w="648" w:type="dxa"/>
            <w:tcBorders>
              <w:top w:val="single" w:color="000000" w:sz="4" w:space="0"/>
              <w:left w:val="single" w:color="000000" w:sz="4" w:space="0"/>
              <w:bottom w:val="single" w:color="000000" w:sz="4" w:space="0"/>
              <w:right w:val="single" w:color="000000" w:sz="2" w:space="0"/>
            </w:tcBorders>
          </w:tcPr>
          <w:p>
            <w:pPr>
              <w:jc w:val="center"/>
              <w:rPr>
                <w:rFonts w:ascii="宋体" w:hAnsi="宋体"/>
                <w:sz w:val="24"/>
                <w:szCs w:val="24"/>
              </w:rPr>
            </w:pPr>
            <w:r>
              <w:rPr>
                <w:rFonts w:hint="eastAsia" w:ascii="宋体" w:hAnsi="宋体"/>
                <w:sz w:val="24"/>
                <w:szCs w:val="24"/>
              </w:rPr>
              <w:t>4</w:t>
            </w:r>
          </w:p>
        </w:tc>
        <w:tc>
          <w:tcPr>
            <w:tcW w:w="1545" w:type="dxa"/>
            <w:tcBorders>
              <w:top w:val="single" w:color="000000" w:sz="4" w:space="0"/>
              <w:left w:val="single" w:color="000000" w:sz="4" w:space="0"/>
              <w:bottom w:val="single" w:color="000000" w:sz="4"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01</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31</w:t>
            </w:r>
            <w:r>
              <w:rPr>
                <w:rFonts w:hint="eastAsia" w:ascii="宋体" w:hAnsi="宋体" w:eastAsia="宋体" w:cs="宋体"/>
                <w:color w:val="000000"/>
                <w:kern w:val="0"/>
                <w:sz w:val="24"/>
                <w:szCs w:val="24"/>
              </w:rPr>
              <w:t>至201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3</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31</w:t>
            </w:r>
          </w:p>
        </w:tc>
        <w:tc>
          <w:tcPr>
            <w:tcW w:w="4215" w:type="dxa"/>
            <w:tcBorders>
              <w:top w:val="single" w:color="000000" w:sz="4" w:space="0"/>
              <w:left w:val="single" w:color="000000" w:sz="2" w:space="0"/>
              <w:bottom w:val="single" w:color="000000" w:sz="4"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平台各系统与模块联调，进行仿真测试和实测，上线试运行等</w:t>
            </w:r>
            <w:r>
              <w:rPr>
                <w:rFonts w:hint="eastAsia" w:ascii="宋体" w:hAnsi="宋体" w:cs="宋体"/>
                <w:color w:val="000000"/>
                <w:kern w:val="0"/>
                <w:sz w:val="24"/>
                <w:szCs w:val="24"/>
              </w:rPr>
              <w:t>。</w:t>
            </w:r>
          </w:p>
        </w:tc>
        <w:tc>
          <w:tcPr>
            <w:tcW w:w="2280" w:type="dxa"/>
            <w:tcBorders>
              <w:top w:val="single" w:color="000000" w:sz="4" w:space="0"/>
              <w:left w:val="single" w:color="000000" w:sz="2" w:space="0"/>
              <w:bottom w:val="single" w:color="000000" w:sz="4" w:space="0"/>
              <w:right w:val="single" w:color="000000" w:sz="4" w:space="0"/>
            </w:tcBorders>
          </w:tcPr>
          <w:p>
            <w:pPr>
              <w:spacing w:line="360" w:lineRule="auto"/>
              <w:rPr>
                <w:sz w:val="24"/>
                <w:szCs w:val="24"/>
              </w:rPr>
            </w:pPr>
            <w:r>
              <w:rPr>
                <w:rFonts w:hint="eastAsia" w:ascii="Calibri" w:hAnsi="Calibri" w:eastAsia="宋体" w:cs="黑体"/>
                <w:sz w:val="24"/>
                <w:szCs w:val="24"/>
              </w:rPr>
              <w:t>三个单位协同工作</w:t>
            </w:r>
          </w:p>
        </w:tc>
      </w:tr>
      <w:tr>
        <w:tblPrEx>
          <w:tblLayout w:type="fixed"/>
          <w:tblCellMar>
            <w:top w:w="0" w:type="dxa"/>
            <w:left w:w="0" w:type="dxa"/>
            <w:bottom w:w="0" w:type="dxa"/>
            <w:right w:w="0" w:type="dxa"/>
          </w:tblCellMar>
        </w:tblPrEx>
        <w:trPr>
          <w:trHeight w:val="1387" w:hRule="exact"/>
        </w:trPr>
        <w:tc>
          <w:tcPr>
            <w:tcW w:w="648" w:type="dxa"/>
            <w:tcBorders>
              <w:top w:val="single" w:color="000000" w:sz="4" w:space="0"/>
              <w:left w:val="single" w:color="000000" w:sz="4" w:space="0"/>
              <w:bottom w:val="single" w:color="000000" w:sz="2" w:space="0"/>
              <w:right w:val="single" w:color="000000" w:sz="2" w:space="0"/>
            </w:tcBorders>
          </w:tcPr>
          <w:p>
            <w:pPr>
              <w:jc w:val="center"/>
              <w:rPr>
                <w:rFonts w:ascii="宋体" w:hAnsi="宋体"/>
                <w:sz w:val="24"/>
                <w:szCs w:val="24"/>
              </w:rPr>
            </w:pPr>
            <w:r>
              <w:rPr>
                <w:rFonts w:hint="eastAsia" w:ascii="宋体" w:hAnsi="宋体"/>
                <w:sz w:val="24"/>
                <w:szCs w:val="24"/>
              </w:rPr>
              <w:t>5</w:t>
            </w:r>
          </w:p>
        </w:tc>
        <w:tc>
          <w:tcPr>
            <w:tcW w:w="1545" w:type="dxa"/>
            <w:tcBorders>
              <w:top w:val="single" w:color="000000" w:sz="4" w:space="0"/>
              <w:left w:val="single" w:color="000000" w:sz="4" w:space="0"/>
              <w:bottom w:val="single" w:color="000000" w:sz="2"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04</w:t>
            </w:r>
            <w:r>
              <w:rPr>
                <w:rFonts w:hint="eastAsia" w:ascii="宋体" w:hAnsi="宋体" w:eastAsia="宋体" w:cs="宋体"/>
                <w:color w:val="000000"/>
                <w:kern w:val="0"/>
                <w:sz w:val="24"/>
                <w:szCs w:val="24"/>
              </w:rPr>
              <w:t>-01至201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-0</w:t>
            </w:r>
            <w:r>
              <w:rPr>
                <w:rFonts w:hint="eastAsia" w:ascii="宋体" w:hAnsi="宋体" w:cs="宋体"/>
                <w:color w:val="000000"/>
                <w:kern w:val="0"/>
                <w:sz w:val="24"/>
                <w:szCs w:val="24"/>
              </w:rPr>
              <w:t>7</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31</w:t>
            </w:r>
          </w:p>
        </w:tc>
        <w:tc>
          <w:tcPr>
            <w:tcW w:w="4215" w:type="dxa"/>
            <w:tcBorders>
              <w:top w:val="single" w:color="000000" w:sz="4" w:space="0"/>
              <w:left w:val="single" w:color="000000" w:sz="2" w:space="0"/>
              <w:bottom w:val="single" w:color="000000" w:sz="2"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sz w:val="24"/>
                <w:szCs w:val="24"/>
              </w:rPr>
              <w:t>研发广东科技政务虚拟服务大厅</w:t>
            </w:r>
            <w:r>
              <w:rPr>
                <w:rFonts w:hint="eastAsia" w:ascii="宋体" w:hAnsi="宋体" w:eastAsia="宋体" w:cs="宋体"/>
                <w:color w:val="000000"/>
                <w:kern w:val="0"/>
                <w:sz w:val="24"/>
                <w:szCs w:val="24"/>
              </w:rPr>
              <w:t>、广东科技成果虚拟展示大厅。</w:t>
            </w:r>
          </w:p>
        </w:tc>
        <w:tc>
          <w:tcPr>
            <w:tcW w:w="2280" w:type="dxa"/>
            <w:tcBorders>
              <w:top w:val="single" w:color="000000" w:sz="4" w:space="0"/>
              <w:left w:val="single" w:color="000000" w:sz="2" w:space="0"/>
              <w:bottom w:val="single" w:color="000000" w:sz="2" w:space="0"/>
              <w:right w:val="single" w:color="000000" w:sz="4" w:space="0"/>
            </w:tcBorders>
          </w:tcPr>
          <w:p>
            <w:pPr>
              <w:spacing w:line="360" w:lineRule="auto"/>
              <w:rPr>
                <w:sz w:val="24"/>
                <w:szCs w:val="24"/>
              </w:rPr>
            </w:pPr>
            <w:r>
              <w:rPr>
                <w:rFonts w:hint="eastAsia" w:ascii="Calibri" w:hAnsi="Calibri" w:eastAsia="宋体" w:cs="黑体"/>
                <w:sz w:val="24"/>
                <w:szCs w:val="24"/>
              </w:rPr>
              <w:t>申报单位：系统开发</w:t>
            </w:r>
          </w:p>
          <w:p>
            <w:pPr>
              <w:spacing w:line="360" w:lineRule="auto"/>
              <w:rPr>
                <w:sz w:val="24"/>
                <w:szCs w:val="24"/>
              </w:rPr>
            </w:pPr>
            <w:r>
              <w:rPr>
                <w:rFonts w:hint="eastAsia" w:ascii="Calibri" w:hAnsi="Calibri" w:eastAsia="宋体" w:cs="黑体"/>
                <w:sz w:val="24"/>
                <w:szCs w:val="24"/>
              </w:rPr>
              <w:t>参与单位2：业务流程与服务规范</w:t>
            </w:r>
          </w:p>
        </w:tc>
      </w:tr>
      <w:tr>
        <w:tblPrEx>
          <w:tblLayout w:type="fixed"/>
          <w:tblCellMar>
            <w:top w:w="0" w:type="dxa"/>
            <w:left w:w="0" w:type="dxa"/>
            <w:bottom w:w="0" w:type="dxa"/>
            <w:right w:w="0" w:type="dxa"/>
          </w:tblCellMar>
        </w:tblPrEx>
        <w:trPr>
          <w:trHeight w:val="1887" w:hRule="exact"/>
        </w:trPr>
        <w:tc>
          <w:tcPr>
            <w:tcW w:w="648" w:type="dxa"/>
            <w:tcBorders>
              <w:top w:val="single" w:color="000000" w:sz="4" w:space="0"/>
              <w:left w:val="single" w:color="000000" w:sz="4" w:space="0"/>
              <w:bottom w:val="single" w:color="000000" w:sz="4" w:space="0"/>
              <w:right w:val="single" w:color="000000" w:sz="2" w:space="0"/>
            </w:tcBorders>
          </w:tcPr>
          <w:p>
            <w:pPr>
              <w:jc w:val="center"/>
              <w:rPr>
                <w:rFonts w:ascii="宋体" w:hAnsi="宋体"/>
                <w:sz w:val="24"/>
                <w:szCs w:val="24"/>
              </w:rPr>
            </w:pPr>
            <w:r>
              <w:rPr>
                <w:rFonts w:hint="eastAsia" w:ascii="宋体" w:hAnsi="宋体"/>
                <w:sz w:val="24"/>
                <w:szCs w:val="24"/>
              </w:rPr>
              <w:t>6</w:t>
            </w:r>
          </w:p>
        </w:tc>
        <w:tc>
          <w:tcPr>
            <w:tcW w:w="1545" w:type="dxa"/>
            <w:tcBorders>
              <w:top w:val="single" w:color="000000" w:sz="4" w:space="0"/>
              <w:left w:val="single" w:color="000000" w:sz="4" w:space="0"/>
              <w:bottom w:val="single" w:color="000000" w:sz="4"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w:t>
            </w:r>
            <w:r>
              <w:rPr>
                <w:rFonts w:hint="eastAsia" w:ascii="宋体" w:hAnsi="宋体" w:cs="宋体"/>
                <w:color w:val="000000"/>
                <w:kern w:val="0"/>
                <w:sz w:val="24"/>
                <w:szCs w:val="24"/>
              </w:rPr>
              <w:t>8</w:t>
            </w:r>
            <w:r>
              <w:rPr>
                <w:rFonts w:hint="eastAsia" w:ascii="宋体" w:hAnsi="宋体" w:eastAsia="宋体" w:cs="宋体"/>
                <w:color w:val="000000"/>
                <w:kern w:val="0"/>
                <w:sz w:val="24"/>
                <w:szCs w:val="24"/>
              </w:rPr>
              <w:t>-</w:t>
            </w:r>
            <w:r>
              <w:rPr>
                <w:rFonts w:hint="eastAsia" w:ascii="宋体" w:hAnsi="宋体" w:cs="宋体"/>
                <w:color w:val="000000"/>
                <w:kern w:val="0"/>
                <w:sz w:val="24"/>
                <w:szCs w:val="24"/>
              </w:rPr>
              <w:t>08</w:t>
            </w:r>
            <w:r>
              <w:rPr>
                <w:rFonts w:hint="eastAsia" w:ascii="宋体" w:hAnsi="宋体" w:eastAsia="宋体" w:cs="宋体"/>
                <w:color w:val="000000"/>
                <w:kern w:val="0"/>
                <w:sz w:val="24"/>
                <w:szCs w:val="24"/>
              </w:rPr>
              <w:t>-01至2018-</w:t>
            </w:r>
            <w:r>
              <w:rPr>
                <w:rFonts w:hint="eastAsia" w:ascii="宋体" w:hAnsi="宋体" w:cs="宋体"/>
                <w:color w:val="000000"/>
                <w:kern w:val="0"/>
                <w:sz w:val="24"/>
                <w:szCs w:val="24"/>
              </w:rPr>
              <w:t>11</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0</w:t>
            </w:r>
          </w:p>
        </w:tc>
        <w:tc>
          <w:tcPr>
            <w:tcW w:w="4215" w:type="dxa"/>
            <w:tcBorders>
              <w:top w:val="single" w:color="000000" w:sz="4" w:space="0"/>
              <w:left w:val="single" w:color="000000" w:sz="2" w:space="0"/>
              <w:bottom w:val="single" w:color="000000" w:sz="4" w:space="0"/>
              <w:right w:val="single" w:color="000000" w:sz="4" w:space="0"/>
            </w:tcBorders>
            <w:vAlign w:val="center"/>
          </w:tcPr>
          <w:p>
            <w:pPr>
              <w:spacing w:line="360" w:lineRule="auto"/>
              <w:rPr>
                <w:rFonts w:ascii="宋体" w:hAnsi="宋体" w:cs="宋体"/>
                <w:color w:val="000000"/>
                <w:kern w:val="0"/>
                <w:sz w:val="24"/>
                <w:szCs w:val="24"/>
              </w:rPr>
            </w:pPr>
            <w:r>
              <w:rPr>
                <w:rFonts w:hint="eastAsia" w:asciiTheme="minorEastAsia" w:hAnsiTheme="minorEastAsia"/>
                <w:sz w:val="24"/>
                <w:szCs w:val="24"/>
              </w:rPr>
              <w:t>研发广东省教育行业VR/AR服务中心：</w:t>
            </w:r>
            <w:r>
              <w:rPr>
                <w:rFonts w:hint="eastAsia" w:ascii="宋体" w:hAnsi="宋体"/>
                <w:sz w:val="24"/>
                <w:szCs w:val="24"/>
              </w:rPr>
              <w:t>建设教育行业VR/AR开发工具库和素材库，VR/AR专题课程，</w:t>
            </w:r>
            <w:r>
              <w:rPr>
                <w:rFonts w:hint="eastAsia" w:asciiTheme="minorEastAsia" w:hAnsiTheme="minorEastAsia"/>
                <w:sz w:val="24"/>
                <w:szCs w:val="24"/>
              </w:rPr>
              <w:t>建立广东省VR/AR教学资源中心</w:t>
            </w:r>
            <w:r>
              <w:rPr>
                <w:rFonts w:hint="eastAsia" w:ascii="宋体" w:hAnsi="宋体"/>
                <w:sz w:val="24"/>
                <w:szCs w:val="24"/>
              </w:rPr>
              <w:t>。</w:t>
            </w:r>
          </w:p>
        </w:tc>
        <w:tc>
          <w:tcPr>
            <w:tcW w:w="2280" w:type="dxa"/>
            <w:tcBorders>
              <w:top w:val="single" w:color="000000" w:sz="4" w:space="0"/>
              <w:left w:val="single" w:color="000000" w:sz="2" w:space="0"/>
              <w:bottom w:val="single" w:color="000000" w:sz="4" w:space="0"/>
              <w:right w:val="single" w:color="000000" w:sz="4" w:space="0"/>
            </w:tcBorders>
          </w:tcPr>
          <w:p>
            <w:pPr>
              <w:spacing w:line="360" w:lineRule="auto"/>
              <w:rPr>
                <w:sz w:val="24"/>
                <w:szCs w:val="24"/>
              </w:rPr>
            </w:pPr>
            <w:r>
              <w:rPr>
                <w:rFonts w:hint="eastAsia" w:ascii="Calibri" w:hAnsi="Calibri" w:eastAsia="宋体" w:cs="黑体"/>
                <w:sz w:val="24"/>
                <w:szCs w:val="24"/>
              </w:rPr>
              <w:t>申报单位：系统开发、参与单位1：计算、存储和网络支持、模型算法研究</w:t>
            </w:r>
          </w:p>
        </w:tc>
      </w:tr>
      <w:tr>
        <w:tblPrEx>
          <w:tblLayout w:type="fixed"/>
          <w:tblCellMar>
            <w:top w:w="0" w:type="dxa"/>
            <w:left w:w="0" w:type="dxa"/>
            <w:bottom w:w="0" w:type="dxa"/>
            <w:right w:w="0" w:type="dxa"/>
          </w:tblCellMar>
        </w:tblPrEx>
        <w:trPr>
          <w:trHeight w:val="992" w:hRule="exact"/>
        </w:trPr>
        <w:tc>
          <w:tcPr>
            <w:tcW w:w="648" w:type="dxa"/>
            <w:tcBorders>
              <w:top w:val="single" w:color="000000" w:sz="4" w:space="0"/>
              <w:left w:val="single" w:color="000000" w:sz="4" w:space="0"/>
              <w:bottom w:val="single" w:color="000000" w:sz="4" w:space="0"/>
              <w:right w:val="single" w:color="000000" w:sz="2" w:space="0"/>
            </w:tcBorders>
          </w:tcPr>
          <w:p>
            <w:pPr>
              <w:jc w:val="center"/>
              <w:rPr>
                <w:rFonts w:ascii="宋体" w:hAnsi="宋体"/>
                <w:sz w:val="24"/>
                <w:szCs w:val="24"/>
              </w:rPr>
            </w:pPr>
            <w:r>
              <w:rPr>
                <w:rFonts w:hint="eastAsia" w:ascii="宋体" w:hAnsi="宋体"/>
                <w:sz w:val="24"/>
                <w:szCs w:val="24"/>
              </w:rPr>
              <w:t>7</w:t>
            </w:r>
          </w:p>
        </w:tc>
        <w:tc>
          <w:tcPr>
            <w:tcW w:w="1545" w:type="dxa"/>
            <w:tcBorders>
              <w:top w:val="single" w:color="000000" w:sz="4" w:space="0"/>
              <w:left w:val="single" w:color="000000" w:sz="4" w:space="0"/>
              <w:bottom w:val="single" w:color="000000" w:sz="4"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2018-1</w:t>
            </w:r>
            <w:r>
              <w:rPr>
                <w:rFonts w:hint="eastAsia" w:ascii="宋体" w:hAnsi="宋体" w:cs="宋体"/>
                <w:color w:val="000000"/>
                <w:kern w:val="0"/>
                <w:sz w:val="24"/>
                <w:szCs w:val="24"/>
              </w:rPr>
              <w:t>2</w:t>
            </w:r>
            <w:r>
              <w:rPr>
                <w:rFonts w:hint="eastAsia" w:ascii="宋体" w:hAnsi="宋体" w:eastAsia="宋体" w:cs="宋体"/>
                <w:color w:val="000000"/>
                <w:kern w:val="0"/>
                <w:sz w:val="24"/>
                <w:szCs w:val="24"/>
              </w:rPr>
              <w:t>-01至2019-</w:t>
            </w:r>
            <w:r>
              <w:rPr>
                <w:rFonts w:hint="eastAsia" w:ascii="宋体" w:hAnsi="宋体" w:cs="宋体"/>
                <w:color w:val="000000"/>
                <w:kern w:val="0"/>
                <w:sz w:val="24"/>
                <w:szCs w:val="24"/>
              </w:rPr>
              <w:t>04</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0</w:t>
            </w:r>
          </w:p>
        </w:tc>
        <w:tc>
          <w:tcPr>
            <w:tcW w:w="4215" w:type="dxa"/>
            <w:tcBorders>
              <w:top w:val="single" w:color="000000" w:sz="4" w:space="0"/>
              <w:left w:val="single" w:color="000000" w:sz="2" w:space="0"/>
              <w:bottom w:val="single" w:color="000000" w:sz="4"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平台运营与市场推广</w:t>
            </w:r>
          </w:p>
          <w:p>
            <w:pPr>
              <w:spacing w:line="360" w:lineRule="auto"/>
              <w:rPr>
                <w:rFonts w:ascii="宋体" w:hAnsi="宋体" w:cs="宋体"/>
                <w:color w:val="000000"/>
                <w:kern w:val="0"/>
                <w:sz w:val="24"/>
                <w:szCs w:val="24"/>
              </w:rPr>
            </w:pPr>
          </w:p>
        </w:tc>
        <w:tc>
          <w:tcPr>
            <w:tcW w:w="2280" w:type="dxa"/>
            <w:tcBorders>
              <w:top w:val="single" w:color="000000" w:sz="4" w:space="0"/>
              <w:left w:val="single" w:color="000000" w:sz="2" w:space="0"/>
              <w:bottom w:val="single" w:color="000000" w:sz="4" w:space="0"/>
              <w:right w:val="single" w:color="000000" w:sz="4" w:space="0"/>
            </w:tcBorders>
          </w:tcPr>
          <w:p>
            <w:pPr>
              <w:spacing w:line="360" w:lineRule="auto"/>
              <w:rPr>
                <w:sz w:val="24"/>
                <w:szCs w:val="24"/>
              </w:rPr>
            </w:pPr>
            <w:r>
              <w:rPr>
                <w:rFonts w:hint="eastAsia" w:ascii="Calibri" w:hAnsi="Calibri" w:eastAsia="宋体" w:cs="黑体"/>
                <w:sz w:val="24"/>
                <w:szCs w:val="24"/>
              </w:rPr>
              <w:t>三个单位协同工作</w:t>
            </w:r>
          </w:p>
        </w:tc>
      </w:tr>
      <w:tr>
        <w:tblPrEx>
          <w:tblLayout w:type="fixed"/>
          <w:tblCellMar>
            <w:top w:w="0" w:type="dxa"/>
            <w:left w:w="0" w:type="dxa"/>
            <w:bottom w:w="0" w:type="dxa"/>
            <w:right w:w="0" w:type="dxa"/>
          </w:tblCellMar>
        </w:tblPrEx>
        <w:trPr>
          <w:trHeight w:val="830" w:hRule="exact"/>
        </w:trPr>
        <w:tc>
          <w:tcPr>
            <w:tcW w:w="648" w:type="dxa"/>
            <w:tcBorders>
              <w:top w:val="single" w:color="000000" w:sz="4" w:space="0"/>
              <w:left w:val="single" w:color="000000" w:sz="4" w:space="0"/>
              <w:bottom w:val="single" w:color="000000" w:sz="2" w:space="0"/>
              <w:right w:val="single" w:color="000000" w:sz="2" w:space="0"/>
            </w:tcBorders>
          </w:tcPr>
          <w:p>
            <w:pPr>
              <w:jc w:val="center"/>
              <w:rPr>
                <w:rFonts w:ascii="宋体" w:hAnsi="宋体"/>
                <w:sz w:val="24"/>
                <w:szCs w:val="24"/>
              </w:rPr>
            </w:pPr>
            <w:r>
              <w:rPr>
                <w:rFonts w:hint="eastAsia" w:ascii="宋体" w:hAnsi="宋体"/>
                <w:sz w:val="24"/>
                <w:szCs w:val="24"/>
              </w:rPr>
              <w:t>8</w:t>
            </w:r>
          </w:p>
        </w:tc>
        <w:tc>
          <w:tcPr>
            <w:tcW w:w="1545" w:type="dxa"/>
            <w:tcBorders>
              <w:top w:val="single" w:color="000000" w:sz="4" w:space="0"/>
              <w:left w:val="single" w:color="000000" w:sz="4" w:space="0"/>
              <w:bottom w:val="single" w:color="000000" w:sz="2" w:space="0"/>
              <w:right w:val="single" w:color="000000" w:sz="2" w:space="0"/>
            </w:tcBorders>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2019-0</w:t>
            </w:r>
            <w:r>
              <w:rPr>
                <w:rFonts w:hint="eastAsia" w:ascii="宋体" w:hAnsi="宋体" w:cs="宋体"/>
                <w:color w:val="000000"/>
                <w:kern w:val="0"/>
                <w:sz w:val="24"/>
                <w:szCs w:val="24"/>
              </w:rPr>
              <w:t>4</w:t>
            </w:r>
            <w:r>
              <w:rPr>
                <w:rFonts w:hint="eastAsia" w:ascii="宋体" w:hAnsi="宋体" w:eastAsia="宋体" w:cs="宋体"/>
                <w:color w:val="000000"/>
                <w:kern w:val="0"/>
                <w:sz w:val="24"/>
                <w:szCs w:val="24"/>
              </w:rPr>
              <w:t>-01至2019-</w:t>
            </w:r>
            <w:r>
              <w:rPr>
                <w:rFonts w:hint="eastAsia" w:ascii="宋体" w:hAnsi="宋体" w:cs="宋体"/>
                <w:color w:val="000000"/>
                <w:kern w:val="0"/>
                <w:sz w:val="24"/>
                <w:szCs w:val="24"/>
              </w:rPr>
              <w:t>04</w:t>
            </w:r>
            <w:r>
              <w:rPr>
                <w:rFonts w:hint="eastAsia" w:ascii="宋体" w:hAnsi="宋体" w:eastAsia="宋体" w:cs="宋体"/>
                <w:color w:val="000000"/>
                <w:kern w:val="0"/>
                <w:sz w:val="24"/>
                <w:szCs w:val="24"/>
              </w:rPr>
              <w:t>-3</w:t>
            </w:r>
            <w:r>
              <w:rPr>
                <w:rFonts w:hint="eastAsia" w:ascii="宋体" w:hAnsi="宋体" w:cs="宋体"/>
                <w:color w:val="000000"/>
                <w:kern w:val="0"/>
                <w:sz w:val="24"/>
                <w:szCs w:val="24"/>
              </w:rPr>
              <w:t>0</w:t>
            </w:r>
          </w:p>
        </w:tc>
        <w:tc>
          <w:tcPr>
            <w:tcW w:w="4215" w:type="dxa"/>
            <w:tcBorders>
              <w:top w:val="single" w:color="000000" w:sz="4" w:space="0"/>
              <w:left w:val="single" w:color="000000" w:sz="2" w:space="0"/>
              <w:bottom w:val="single" w:color="000000" w:sz="2" w:space="0"/>
              <w:right w:val="single" w:color="000000" w:sz="4" w:space="0"/>
            </w:tcBorders>
            <w:vAlign w:val="center"/>
          </w:tcPr>
          <w:p>
            <w:pPr>
              <w:spacing w:line="360" w:lineRule="auto"/>
              <w:rPr>
                <w:rFonts w:ascii="宋体" w:hAnsi="宋体" w:cs="宋体"/>
                <w:color w:val="000000"/>
                <w:kern w:val="0"/>
                <w:sz w:val="24"/>
                <w:szCs w:val="24"/>
              </w:rPr>
            </w:pPr>
            <w:r>
              <w:rPr>
                <w:rFonts w:hint="eastAsia" w:ascii="宋体" w:hAnsi="宋体" w:eastAsia="宋体" w:cs="宋体"/>
                <w:color w:val="000000"/>
                <w:kern w:val="0"/>
                <w:sz w:val="24"/>
                <w:szCs w:val="24"/>
              </w:rPr>
              <w:t>收集技术标准、论文、专利和软件版权等材料，组织项目验收。</w:t>
            </w:r>
          </w:p>
        </w:tc>
        <w:tc>
          <w:tcPr>
            <w:tcW w:w="2280" w:type="dxa"/>
            <w:tcBorders>
              <w:top w:val="single" w:color="000000" w:sz="4" w:space="0"/>
              <w:left w:val="single" w:color="000000" w:sz="2" w:space="0"/>
              <w:bottom w:val="single" w:color="000000" w:sz="2" w:space="0"/>
              <w:right w:val="single" w:color="000000" w:sz="4" w:space="0"/>
            </w:tcBorders>
          </w:tcPr>
          <w:p>
            <w:pPr>
              <w:spacing w:line="360" w:lineRule="auto"/>
              <w:rPr>
                <w:sz w:val="24"/>
                <w:szCs w:val="24"/>
              </w:rPr>
            </w:pPr>
            <w:r>
              <w:rPr>
                <w:rFonts w:hint="eastAsia" w:ascii="Calibri" w:hAnsi="Calibri" w:eastAsia="宋体" w:cs="黑体"/>
                <w:sz w:val="24"/>
                <w:szCs w:val="24"/>
              </w:rPr>
              <w:t>三个单位协同工作</w:t>
            </w:r>
          </w:p>
        </w:tc>
      </w:tr>
    </w:tbl>
    <w:p>
      <w:pPr>
        <w:pStyle w:val="4"/>
        <w:rPr>
          <w:rFonts w:hint="eastAsia"/>
          <w:sz w:val="24"/>
          <w:szCs w:val="24"/>
          <w:lang w:val="en-US" w:eastAsia="zh-CN"/>
        </w:rPr>
      </w:pPr>
      <w:bookmarkStart w:id="402" w:name="_Toc18988"/>
      <w:bookmarkStart w:id="403" w:name="_Toc24825"/>
      <w:bookmarkStart w:id="404" w:name="_Toc4746"/>
      <w:bookmarkStart w:id="405" w:name="_Toc579"/>
      <w:bookmarkStart w:id="406" w:name="_Toc795"/>
      <w:bookmarkStart w:id="407" w:name="_Toc21263"/>
      <w:bookmarkStart w:id="408" w:name="_Toc7509"/>
      <w:bookmarkStart w:id="409" w:name="_Toc17190"/>
      <w:bookmarkStart w:id="410" w:name="_Toc1464"/>
      <w:bookmarkStart w:id="411" w:name="_Toc31171"/>
      <w:bookmarkStart w:id="412" w:name="_Toc16963"/>
      <w:bookmarkStart w:id="413" w:name="_Toc26467"/>
      <w:bookmarkStart w:id="414" w:name="_Toc13747"/>
      <w:bookmarkStart w:id="415" w:name="_Toc25506"/>
      <w:bookmarkStart w:id="416" w:name="_Toc31928"/>
      <w:bookmarkStart w:id="417" w:name="_Toc198"/>
      <w:bookmarkStart w:id="418" w:name="_Toc15461"/>
      <w:bookmarkStart w:id="419" w:name="_Toc16490"/>
      <w:bookmarkStart w:id="420" w:name="_Toc14213"/>
      <w:bookmarkStart w:id="421" w:name="_Toc4957"/>
      <w:bookmarkStart w:id="422" w:name="_Toc26192"/>
      <w:bookmarkStart w:id="423" w:name="_Toc476"/>
      <w:bookmarkStart w:id="424" w:name="_Toc20573"/>
      <w:bookmarkStart w:id="425" w:name="_Toc19014"/>
      <w:bookmarkStart w:id="426" w:name="_Toc12994"/>
      <w:bookmarkStart w:id="427" w:name="_Toc20278"/>
      <w:bookmarkStart w:id="428" w:name="_Toc7516"/>
      <w:bookmarkStart w:id="429" w:name="_Toc16751"/>
      <w:r>
        <w:rPr>
          <w:rFonts w:hint="eastAsia"/>
          <w:sz w:val="24"/>
          <w:szCs w:val="24"/>
          <w:lang w:val="en-US" w:eastAsia="zh-CN"/>
        </w:rPr>
        <w:t>2.项目风险评估</w:t>
      </w:r>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p>
    <w:p>
      <w:pPr>
        <w:numPr>
          <w:ilvl w:val="0"/>
          <w:numId w:val="22"/>
        </w:numPr>
        <w:spacing w:line="360" w:lineRule="auto"/>
        <w:ind w:left="0" w:leftChars="0" w:firstLine="480" w:firstLineChars="200"/>
        <w:rPr>
          <w:rFonts w:ascii="宋体" w:hAnsi="宋体" w:cs="宋体"/>
          <w:sz w:val="24"/>
          <w:szCs w:val="24"/>
        </w:rPr>
      </w:pPr>
      <w:r>
        <w:rPr>
          <w:rFonts w:hint="eastAsia" w:ascii="宋体" w:hAnsi="宋体" w:cs="宋体"/>
          <w:sz w:val="24"/>
          <w:szCs w:val="24"/>
        </w:rPr>
        <w:t>市场风险分析——本项目是在前期</w:t>
      </w:r>
      <w:r>
        <w:rPr>
          <w:rFonts w:hint="eastAsia" w:ascii="宋体" w:hAnsi="宋体" w:cs="宋体"/>
          <w:sz w:val="24"/>
          <w:szCs w:val="24"/>
          <w:lang w:val="en-US" w:eastAsia="zh-CN"/>
        </w:rPr>
        <w:t>VR/AR及</w:t>
      </w:r>
      <w:r>
        <w:rPr>
          <w:rFonts w:hint="eastAsia" w:ascii="宋体" w:hAnsi="宋体" w:cs="宋体"/>
          <w:sz w:val="24"/>
          <w:szCs w:val="24"/>
        </w:rPr>
        <w:t>富媒体研产品化平台的基础上升级而发展出来的，</w:t>
      </w:r>
      <w:r>
        <w:rPr>
          <w:rFonts w:hint="eastAsia" w:ascii="宋体" w:hAnsi="宋体" w:cs="宋体"/>
          <w:sz w:val="24"/>
          <w:szCs w:val="24"/>
          <w:lang w:eastAsia="zh-CN"/>
        </w:rPr>
        <w:t>基于</w:t>
      </w:r>
      <w:r>
        <w:rPr>
          <w:rFonts w:hint="eastAsia" w:ascii="宋体" w:hAnsi="宋体" w:cs="宋体"/>
          <w:sz w:val="24"/>
          <w:szCs w:val="24"/>
          <w:lang w:val="en-US" w:eastAsia="zh-CN"/>
        </w:rPr>
        <w:t>VR/AR技术的</w:t>
      </w:r>
      <w:r>
        <w:rPr>
          <w:rFonts w:hint="eastAsia" w:ascii="宋体" w:hAnsi="宋体" w:cs="宋体"/>
          <w:sz w:val="24"/>
          <w:szCs w:val="24"/>
        </w:rPr>
        <w:t>公共</w:t>
      </w:r>
      <w:r>
        <w:rPr>
          <w:rFonts w:hint="eastAsia" w:ascii="宋体" w:hAnsi="宋体" w:cs="宋体"/>
          <w:sz w:val="24"/>
          <w:szCs w:val="24"/>
          <w:lang w:eastAsia="zh-CN"/>
        </w:rPr>
        <w:t>服务</w:t>
      </w:r>
      <w:r>
        <w:rPr>
          <w:rFonts w:hint="eastAsia" w:ascii="宋体" w:hAnsi="宋体" w:cs="宋体"/>
          <w:sz w:val="24"/>
          <w:szCs w:val="24"/>
        </w:rPr>
        <w:t>平台的</w:t>
      </w:r>
      <w:r>
        <w:rPr>
          <w:rFonts w:hint="eastAsia" w:ascii="宋体" w:hAnsi="宋体" w:cs="宋体"/>
          <w:sz w:val="24"/>
          <w:szCs w:val="24"/>
          <w:lang w:eastAsia="zh-CN"/>
        </w:rPr>
        <w:t>需求已经过充分的市场调研并进行了相应的前期试点，受到</w:t>
      </w:r>
      <w:r>
        <w:rPr>
          <w:rFonts w:hint="eastAsia" w:ascii="宋体" w:hAnsi="宋体" w:cs="宋体"/>
          <w:sz w:val="24"/>
          <w:szCs w:val="24"/>
        </w:rPr>
        <w:t>广大用户的</w:t>
      </w:r>
      <w:r>
        <w:rPr>
          <w:rFonts w:hint="eastAsia" w:ascii="宋体" w:hAnsi="宋体" w:cs="宋体"/>
          <w:sz w:val="24"/>
          <w:szCs w:val="24"/>
          <w:lang w:eastAsia="zh-CN"/>
        </w:rPr>
        <w:t>关注</w:t>
      </w:r>
      <w:r>
        <w:rPr>
          <w:rFonts w:hint="eastAsia" w:ascii="宋体" w:hAnsi="宋体" w:cs="宋体"/>
          <w:sz w:val="24"/>
          <w:szCs w:val="24"/>
        </w:rPr>
        <w:t>和期待，不存在大的</w:t>
      </w:r>
      <w:r>
        <w:rPr>
          <w:rFonts w:hint="eastAsia" w:ascii="宋体" w:hAnsi="宋体" w:cs="宋体"/>
          <w:sz w:val="24"/>
          <w:szCs w:val="24"/>
          <w:lang w:eastAsia="zh-CN"/>
        </w:rPr>
        <w:t>市场</w:t>
      </w:r>
      <w:r>
        <w:rPr>
          <w:rFonts w:hint="eastAsia" w:ascii="宋体" w:hAnsi="宋体" w:cs="宋体"/>
          <w:sz w:val="24"/>
          <w:szCs w:val="24"/>
        </w:rPr>
        <w:t>风险。</w:t>
      </w:r>
    </w:p>
    <w:p>
      <w:pPr>
        <w:numPr>
          <w:ilvl w:val="0"/>
          <w:numId w:val="22"/>
        </w:numPr>
        <w:spacing w:line="360" w:lineRule="auto"/>
        <w:ind w:left="0" w:leftChars="0" w:firstLine="480" w:firstLineChars="200"/>
        <w:rPr>
          <w:rFonts w:ascii="宋体" w:hAnsi="宋体" w:cs="宋体"/>
          <w:sz w:val="24"/>
          <w:szCs w:val="24"/>
        </w:rPr>
      </w:pPr>
      <w:r>
        <w:rPr>
          <w:rFonts w:hint="eastAsia" w:ascii="宋体" w:hAnsi="宋体" w:cs="宋体"/>
          <w:sz w:val="24"/>
          <w:szCs w:val="24"/>
        </w:rPr>
        <w:t>资金投入风险分析——</w:t>
      </w:r>
      <w:r>
        <w:rPr>
          <w:rFonts w:hint="eastAsia" w:ascii="宋体" w:hAnsi="宋体" w:cs="宋体"/>
          <w:sz w:val="24"/>
          <w:szCs w:val="24"/>
          <w:lang w:eastAsia="zh-CN"/>
        </w:rPr>
        <w:t>申报</w:t>
      </w:r>
      <w:r>
        <w:rPr>
          <w:rFonts w:hint="eastAsia" w:ascii="宋体" w:hAnsi="宋体" w:cs="宋体"/>
          <w:sz w:val="24"/>
          <w:szCs w:val="24"/>
        </w:rPr>
        <w:t>单位长期秉持科研创新的理念，企业经营情况稳定，年收入在8000万元</w:t>
      </w:r>
      <w:r>
        <w:rPr>
          <w:rFonts w:hint="eastAsia" w:ascii="宋体" w:hAnsi="宋体" w:cs="宋体"/>
          <w:sz w:val="24"/>
          <w:szCs w:val="24"/>
          <w:lang w:val="en-US" w:eastAsia="zh-CN"/>
        </w:rPr>
        <w:t>-1.2亿元</w:t>
      </w:r>
      <w:r>
        <w:rPr>
          <w:rFonts w:hint="eastAsia" w:ascii="宋体" w:hAnsi="宋体" w:cs="宋体"/>
          <w:sz w:val="24"/>
          <w:szCs w:val="24"/>
        </w:rPr>
        <w:t>，年净利润800万元</w:t>
      </w:r>
      <w:r>
        <w:rPr>
          <w:rFonts w:hint="eastAsia" w:ascii="宋体" w:hAnsi="宋体" w:cs="宋体"/>
          <w:sz w:val="24"/>
          <w:szCs w:val="24"/>
          <w:lang w:val="en-US" w:eastAsia="zh-CN"/>
        </w:rPr>
        <w:t>-900万元</w:t>
      </w:r>
      <w:r>
        <w:rPr>
          <w:rFonts w:hint="eastAsia" w:ascii="宋体" w:hAnsi="宋体" w:cs="宋体"/>
          <w:sz w:val="24"/>
          <w:szCs w:val="24"/>
        </w:rPr>
        <w:t>，每年在科研上的投入均占收入的</w:t>
      </w:r>
      <w:r>
        <w:rPr>
          <w:rFonts w:hint="eastAsia" w:ascii="宋体" w:hAnsi="宋体" w:cs="宋体"/>
          <w:sz w:val="24"/>
          <w:szCs w:val="24"/>
          <w:lang w:val="en-US" w:eastAsia="zh-CN"/>
        </w:rPr>
        <w:t>8</w:t>
      </w:r>
      <w:r>
        <w:rPr>
          <w:rFonts w:hint="eastAsia" w:ascii="宋体" w:hAnsi="宋体" w:cs="宋体"/>
          <w:sz w:val="24"/>
          <w:szCs w:val="24"/>
        </w:rPr>
        <w:t>%以上，本项目也是企业的重点投入方向，未来3年对</w:t>
      </w:r>
      <w:r>
        <w:rPr>
          <w:rFonts w:hint="eastAsia" w:ascii="宋体" w:hAnsi="宋体" w:cs="宋体"/>
          <w:sz w:val="24"/>
          <w:szCs w:val="24"/>
          <w:lang w:val="en-US" w:eastAsia="zh-CN"/>
        </w:rPr>
        <w:t>VR/AR及</w:t>
      </w:r>
      <w:r>
        <w:rPr>
          <w:rFonts w:hint="eastAsia" w:ascii="宋体" w:hAnsi="宋体" w:cs="宋体"/>
          <w:sz w:val="24"/>
          <w:szCs w:val="24"/>
        </w:rPr>
        <w:t>富媒体信息服务公共平台的总投入为1000</w:t>
      </w:r>
      <w:r>
        <w:rPr>
          <w:rFonts w:hint="eastAsia" w:ascii="宋体" w:hAnsi="宋体" w:cs="宋体"/>
          <w:sz w:val="24"/>
          <w:szCs w:val="24"/>
          <w:lang w:eastAsia="zh-CN"/>
        </w:rPr>
        <w:t>多</w:t>
      </w:r>
      <w:r>
        <w:rPr>
          <w:rFonts w:hint="eastAsia" w:ascii="宋体" w:hAnsi="宋体" w:cs="宋体"/>
          <w:sz w:val="24"/>
          <w:szCs w:val="24"/>
        </w:rPr>
        <w:t>万元，若本次向政府申报的</w:t>
      </w:r>
      <w:r>
        <w:rPr>
          <w:rFonts w:hint="eastAsia" w:ascii="宋体" w:hAnsi="宋体" w:cs="宋体"/>
          <w:sz w:val="24"/>
          <w:szCs w:val="24"/>
          <w:lang w:val="en-US" w:eastAsia="zh-CN"/>
        </w:rPr>
        <w:t>3</w:t>
      </w:r>
      <w:r>
        <w:rPr>
          <w:rFonts w:hint="eastAsia" w:ascii="宋体" w:hAnsi="宋体" w:cs="宋体"/>
          <w:sz w:val="24"/>
          <w:szCs w:val="24"/>
        </w:rPr>
        <w:t>00万元专项资金补助获得通过，</w:t>
      </w:r>
      <w:r>
        <w:rPr>
          <w:rFonts w:hint="eastAsia" w:ascii="宋体" w:hAnsi="宋体" w:cs="宋体"/>
          <w:sz w:val="24"/>
          <w:szCs w:val="24"/>
          <w:lang w:eastAsia="zh-CN"/>
        </w:rPr>
        <w:t>将</w:t>
      </w:r>
      <w:r>
        <w:rPr>
          <w:rFonts w:hint="eastAsia" w:ascii="宋体" w:hAnsi="宋体" w:cs="宋体"/>
          <w:sz w:val="24"/>
          <w:szCs w:val="24"/>
        </w:rPr>
        <w:t>为平台研发提供了更加充分的资金保证。</w:t>
      </w:r>
    </w:p>
    <w:p>
      <w:pPr>
        <w:numPr>
          <w:ilvl w:val="0"/>
          <w:numId w:val="22"/>
        </w:numPr>
        <w:spacing w:line="360" w:lineRule="auto"/>
        <w:ind w:left="0" w:leftChars="0" w:firstLine="480" w:firstLineChars="200"/>
        <w:rPr>
          <w:rFonts w:ascii="宋体" w:hAnsi="宋体" w:cs="宋体"/>
          <w:sz w:val="24"/>
          <w:szCs w:val="24"/>
        </w:rPr>
      </w:pPr>
      <w:r>
        <w:rPr>
          <w:rFonts w:hint="eastAsia" w:ascii="宋体" w:hAnsi="宋体" w:cs="宋体"/>
          <w:sz w:val="24"/>
          <w:szCs w:val="24"/>
        </w:rPr>
        <w:t>技术风险分析——申报联合体在计算机通信及信息处理领域，已有20年多年产品创新研发、成果孵化和产品化等方面工作经验，拥有强大技术力量研发团队，为产品的技术研发提供了充分的人员、经验</w:t>
      </w:r>
      <w:r>
        <w:rPr>
          <w:rFonts w:hint="eastAsia" w:ascii="宋体" w:hAnsi="宋体" w:cs="宋体"/>
          <w:sz w:val="24"/>
          <w:szCs w:val="24"/>
          <w:lang w:eastAsia="zh-CN"/>
        </w:rPr>
        <w:t>上</w:t>
      </w:r>
      <w:r>
        <w:rPr>
          <w:rFonts w:hint="eastAsia" w:ascii="宋体" w:hAnsi="宋体" w:cs="宋体"/>
          <w:sz w:val="24"/>
          <w:szCs w:val="24"/>
        </w:rPr>
        <w:t>的保证。</w:t>
      </w:r>
    </w:p>
    <w:p>
      <w:pPr>
        <w:numPr>
          <w:ilvl w:val="0"/>
          <w:numId w:val="22"/>
        </w:numPr>
        <w:spacing w:line="360" w:lineRule="auto"/>
        <w:ind w:left="0" w:leftChars="0" w:firstLine="480" w:firstLineChars="200"/>
        <w:rPr>
          <w:rFonts w:hint="eastAsia" w:ascii="宋体" w:hAnsi="宋体"/>
          <w:sz w:val="24"/>
        </w:rPr>
      </w:pPr>
      <w:r>
        <w:rPr>
          <w:rFonts w:hint="eastAsia" w:ascii="宋体" w:hAnsi="宋体"/>
          <w:sz w:val="24"/>
        </w:rPr>
        <w:t>政策风险——在当今移动互联网时代，</w:t>
      </w:r>
      <w:r>
        <w:rPr>
          <w:rFonts w:hint="eastAsia" w:ascii="宋体" w:hAnsi="宋体"/>
          <w:sz w:val="24"/>
          <w:lang w:val="en-US" w:eastAsia="zh-CN"/>
        </w:rPr>
        <w:t>VR/AR及</w:t>
      </w:r>
      <w:r>
        <w:rPr>
          <w:rFonts w:hint="eastAsia" w:ascii="宋体" w:hAnsi="宋体"/>
          <w:sz w:val="24"/>
        </w:rPr>
        <w:t>富媒体信息服务的需求已逐渐成为一个清晰明确的需求，政府、政策和社会上正大力推动</w:t>
      </w:r>
      <w:r>
        <w:rPr>
          <w:rFonts w:hint="eastAsia" w:ascii="宋体" w:hAnsi="宋体"/>
          <w:sz w:val="24"/>
          <w:lang w:val="en-US" w:eastAsia="zh-CN"/>
        </w:rPr>
        <w:t>VR/AR及</w:t>
      </w:r>
      <w:r>
        <w:rPr>
          <w:rFonts w:hint="eastAsia" w:ascii="宋体" w:hAnsi="宋体"/>
          <w:sz w:val="24"/>
        </w:rPr>
        <w:t>富媒体行业的创新创业</w:t>
      </w:r>
      <w:r>
        <w:rPr>
          <w:rFonts w:hint="eastAsia" w:ascii="宋体" w:hAnsi="宋体"/>
          <w:sz w:val="24"/>
          <w:lang w:eastAsia="zh-CN"/>
        </w:rPr>
        <w:t>活动</w:t>
      </w:r>
      <w:r>
        <w:rPr>
          <w:rFonts w:hint="eastAsia" w:ascii="宋体" w:hAnsi="宋体"/>
          <w:sz w:val="24"/>
        </w:rPr>
        <w:t>，建立</w:t>
      </w:r>
      <w:r>
        <w:rPr>
          <w:rFonts w:hint="eastAsia" w:ascii="宋体" w:hAnsi="宋体"/>
          <w:sz w:val="24"/>
          <w:lang w:eastAsia="zh-CN"/>
        </w:rPr>
        <w:t>基于</w:t>
      </w:r>
      <w:r>
        <w:rPr>
          <w:rFonts w:hint="eastAsia" w:ascii="宋体" w:hAnsi="宋体"/>
          <w:sz w:val="24"/>
          <w:lang w:val="en-US" w:eastAsia="zh-CN"/>
        </w:rPr>
        <w:t>VR/AR技术的</w:t>
      </w:r>
      <w:r>
        <w:rPr>
          <w:rFonts w:hint="eastAsia" w:ascii="宋体" w:hAnsi="宋体"/>
          <w:sz w:val="24"/>
        </w:rPr>
        <w:t>公共</w:t>
      </w:r>
      <w:r>
        <w:rPr>
          <w:rFonts w:hint="eastAsia" w:ascii="宋体" w:hAnsi="宋体"/>
          <w:sz w:val="24"/>
          <w:lang w:eastAsia="zh-CN"/>
        </w:rPr>
        <w:t>服务</w:t>
      </w:r>
      <w:r>
        <w:rPr>
          <w:rFonts w:hint="eastAsia" w:ascii="宋体" w:hAnsi="宋体"/>
          <w:sz w:val="24"/>
        </w:rPr>
        <w:t>平台，将成为历史的趋势和选择。</w:t>
      </w:r>
    </w:p>
    <w:p>
      <w:pPr>
        <w:pStyle w:val="3"/>
        <w:numPr>
          <w:ilvl w:val="0"/>
          <w:numId w:val="23"/>
        </w:numPr>
        <w:rPr>
          <w:rFonts w:hint="eastAsia"/>
          <w:color w:val="auto"/>
          <w:lang w:val="en-US" w:eastAsia="zh-CN"/>
        </w:rPr>
      </w:pPr>
      <w:bookmarkStart w:id="430" w:name="_Toc17744"/>
      <w:bookmarkStart w:id="431" w:name="_Toc25006"/>
      <w:bookmarkStart w:id="432" w:name="_Toc30913"/>
      <w:bookmarkStart w:id="433" w:name="_Toc30672"/>
      <w:bookmarkStart w:id="434" w:name="_Toc32412"/>
      <w:bookmarkStart w:id="435" w:name="_Toc24287"/>
      <w:bookmarkStart w:id="436" w:name="_Toc25902"/>
      <w:bookmarkStart w:id="437" w:name="_Toc9661"/>
      <w:bookmarkStart w:id="438" w:name="_Toc20538"/>
      <w:bookmarkStart w:id="439" w:name="_Toc8037"/>
      <w:bookmarkStart w:id="440" w:name="_Toc7484"/>
      <w:bookmarkStart w:id="441" w:name="_Toc3056"/>
      <w:bookmarkStart w:id="442" w:name="_Toc7366"/>
      <w:bookmarkStart w:id="443" w:name="_Toc1325"/>
      <w:bookmarkStart w:id="444" w:name="_Toc22995"/>
      <w:bookmarkStart w:id="445" w:name="_Toc8986"/>
      <w:bookmarkStart w:id="446" w:name="_Toc28735"/>
      <w:bookmarkStart w:id="447" w:name="_Toc4781"/>
      <w:bookmarkStart w:id="448" w:name="_Toc32213"/>
      <w:bookmarkStart w:id="449" w:name="_Toc23178"/>
      <w:bookmarkStart w:id="450" w:name="_Toc21382"/>
      <w:bookmarkStart w:id="451" w:name="_Toc5800"/>
      <w:bookmarkStart w:id="452" w:name="_Toc16889"/>
      <w:bookmarkStart w:id="453" w:name="_Toc1996"/>
      <w:bookmarkStart w:id="454" w:name="_Toc846"/>
      <w:bookmarkStart w:id="455" w:name="_Toc30699"/>
      <w:bookmarkStart w:id="456" w:name="_Toc12268"/>
      <w:bookmarkStart w:id="457" w:name="_Toc32194"/>
      <w:r>
        <w:rPr>
          <w:rFonts w:hint="eastAsia"/>
          <w:color w:val="auto"/>
          <w:lang w:val="en-US" w:eastAsia="zh-CN"/>
        </w:rPr>
        <w:t>合作机制及任务分工</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p>
      <w:pPr>
        <w:pStyle w:val="4"/>
        <w:rPr>
          <w:rFonts w:hint="eastAsia"/>
          <w:sz w:val="24"/>
          <w:szCs w:val="24"/>
        </w:rPr>
      </w:pPr>
      <w:bookmarkStart w:id="458" w:name="_Toc14018"/>
      <w:bookmarkStart w:id="459" w:name="_Toc18664"/>
      <w:bookmarkStart w:id="460" w:name="_Toc4056"/>
      <w:bookmarkStart w:id="461" w:name="_Toc8361"/>
      <w:bookmarkStart w:id="462" w:name="_Toc24160"/>
      <w:bookmarkStart w:id="463" w:name="_Toc32667"/>
      <w:bookmarkStart w:id="464" w:name="_Toc17658"/>
      <w:bookmarkStart w:id="465" w:name="_Toc29593"/>
      <w:bookmarkStart w:id="466" w:name="_Toc23616"/>
      <w:bookmarkStart w:id="467" w:name="_Toc10729"/>
      <w:bookmarkStart w:id="468" w:name="_Toc6010"/>
      <w:bookmarkStart w:id="469" w:name="_Toc1730"/>
      <w:bookmarkStart w:id="470" w:name="_Toc28689"/>
      <w:bookmarkStart w:id="471" w:name="_Toc11486"/>
      <w:bookmarkStart w:id="472" w:name="_Toc24978"/>
      <w:bookmarkStart w:id="473" w:name="_Toc20549"/>
      <w:bookmarkStart w:id="474" w:name="_Toc10853"/>
      <w:bookmarkStart w:id="475" w:name="_Toc553"/>
      <w:bookmarkStart w:id="476" w:name="_Toc14648"/>
      <w:bookmarkStart w:id="477" w:name="_Toc21519"/>
      <w:bookmarkStart w:id="478" w:name="_Toc18959"/>
      <w:bookmarkStart w:id="479" w:name="_Toc26160"/>
      <w:bookmarkStart w:id="480" w:name="_Toc19109"/>
      <w:bookmarkStart w:id="481" w:name="_Toc13039"/>
      <w:bookmarkStart w:id="482" w:name="_Toc16423"/>
      <w:bookmarkStart w:id="483" w:name="_Toc6881"/>
      <w:bookmarkStart w:id="484" w:name="_Toc30462"/>
      <w:bookmarkStart w:id="485" w:name="_Toc14001"/>
      <w:r>
        <w:rPr>
          <w:rFonts w:hint="eastAsia"/>
          <w:sz w:val="24"/>
          <w:szCs w:val="24"/>
          <w:lang w:val="en-US" w:eastAsia="zh-CN"/>
        </w:rPr>
        <w:t>1.</w:t>
      </w:r>
      <w:r>
        <w:rPr>
          <w:rFonts w:hint="eastAsia"/>
          <w:sz w:val="24"/>
          <w:szCs w:val="24"/>
        </w:rPr>
        <w:t>研究团队构成</w:t>
      </w:r>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tbl>
      <w:tblPr>
        <w:tblStyle w:val="27"/>
        <w:tblW w:w="84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007"/>
        <w:gridCol w:w="1635"/>
        <w:gridCol w:w="2130"/>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姓名</w:t>
            </w:r>
          </w:p>
        </w:tc>
        <w:tc>
          <w:tcPr>
            <w:tcW w:w="1007"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职称</w:t>
            </w:r>
          </w:p>
        </w:tc>
        <w:tc>
          <w:tcPr>
            <w:tcW w:w="1635"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现从事专业</w:t>
            </w:r>
          </w:p>
        </w:tc>
        <w:tc>
          <w:tcPr>
            <w:tcW w:w="2130"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所在单位</w:t>
            </w:r>
          </w:p>
        </w:tc>
        <w:tc>
          <w:tcPr>
            <w:tcW w:w="2820"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本项目承担的工作任务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申报人1</w:t>
            </w:r>
          </w:p>
        </w:tc>
        <w:tc>
          <w:tcPr>
            <w:tcW w:w="1007" w:type="dxa"/>
            <w:vAlign w:val="top"/>
          </w:tcPr>
          <w:p>
            <w:pPr>
              <w:spacing w:line="360" w:lineRule="auto"/>
              <w:jc w:val="center"/>
              <w:rPr>
                <w:rFonts w:ascii="宋体" w:hAnsi="宋体" w:cs="宋体"/>
                <w:sz w:val="24"/>
                <w:szCs w:val="24"/>
              </w:rPr>
            </w:pPr>
            <w:r>
              <w:rPr>
                <w:rFonts w:hint="eastAsia" w:ascii="宋体" w:hAnsi="宋体" w:cs="宋体"/>
                <w:sz w:val="24"/>
                <w:szCs w:val="24"/>
              </w:rPr>
              <w:t>高级工程师</w:t>
            </w:r>
          </w:p>
        </w:tc>
        <w:tc>
          <w:tcPr>
            <w:tcW w:w="1635" w:type="dxa"/>
            <w:vAlign w:val="top"/>
          </w:tcPr>
          <w:p>
            <w:pPr>
              <w:spacing w:line="360" w:lineRule="auto"/>
              <w:jc w:val="center"/>
              <w:rPr>
                <w:rFonts w:ascii="宋体" w:hAnsi="宋体" w:cs="宋体"/>
                <w:sz w:val="24"/>
                <w:szCs w:val="24"/>
              </w:rPr>
            </w:pPr>
            <w:r>
              <w:rPr>
                <w:rFonts w:hint="eastAsia" w:ascii="宋体" w:hAnsi="宋体" w:cs="宋体"/>
                <w:sz w:val="24"/>
                <w:szCs w:val="24"/>
                <w:lang w:eastAsia="zh-CN"/>
              </w:rPr>
              <w:t>计算机</w:t>
            </w:r>
            <w:r>
              <w:rPr>
                <w:rFonts w:ascii="宋体" w:hAnsi="宋体" w:eastAsia="宋体" w:cs="宋体"/>
                <w:sz w:val="24"/>
                <w:szCs w:val="24"/>
              </w:rPr>
              <w:t>通信</w:t>
            </w:r>
            <w:r>
              <w:rPr>
                <w:rFonts w:hint="eastAsia" w:ascii="宋体" w:hAnsi="宋体" w:cs="宋体"/>
                <w:sz w:val="24"/>
                <w:szCs w:val="24"/>
                <w:lang w:eastAsia="zh-CN"/>
              </w:rPr>
              <w:t>及信息处理</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ascii="宋体" w:hAnsi="宋体" w:cs="宋体"/>
                <w:sz w:val="24"/>
                <w:szCs w:val="24"/>
              </w:rPr>
            </w:pPr>
            <w:r>
              <w:rPr>
                <w:rFonts w:ascii="宋体" w:hAnsi="宋体" w:eastAsia="宋体" w:cs="宋体"/>
                <w:sz w:val="24"/>
                <w:szCs w:val="24"/>
              </w:rPr>
              <w:t>项目的总体架构设计与开发过程管理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参与人1</w:t>
            </w:r>
          </w:p>
        </w:tc>
        <w:tc>
          <w:tcPr>
            <w:tcW w:w="1007"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高级工程师</w:t>
            </w:r>
          </w:p>
        </w:tc>
        <w:tc>
          <w:tcPr>
            <w:tcW w:w="1635"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软件研究</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cs="宋体"/>
                <w:sz w:val="24"/>
                <w:szCs w:val="24"/>
              </w:rPr>
            </w:pPr>
            <w:r>
              <w:rPr>
                <w:rFonts w:ascii="宋体" w:hAnsi="宋体" w:eastAsia="宋体" w:cs="宋体"/>
                <w:sz w:val="24"/>
                <w:szCs w:val="24"/>
              </w:rPr>
              <w:t>总体框架设计与开发过程管理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参与人2</w:t>
            </w:r>
          </w:p>
        </w:tc>
        <w:tc>
          <w:tcPr>
            <w:tcW w:w="1007"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工程师</w:t>
            </w:r>
          </w:p>
        </w:tc>
        <w:tc>
          <w:tcPr>
            <w:tcW w:w="1635"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移动互联网+</w:t>
            </w:r>
            <w:r>
              <w:rPr>
                <w:rFonts w:hint="eastAsia" w:ascii="宋体" w:hAnsi="宋体" w:cs="宋体"/>
                <w:sz w:val="24"/>
                <w:szCs w:val="24"/>
                <w:lang w:eastAsia="zh-CN"/>
              </w:rPr>
              <w:t>VR/AR</w:t>
            </w:r>
            <w:r>
              <w:rPr>
                <w:rFonts w:ascii="宋体" w:hAnsi="宋体" w:eastAsia="宋体" w:cs="宋体"/>
                <w:sz w:val="24"/>
                <w:szCs w:val="24"/>
              </w:rPr>
              <w:t>的研究和开发</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cs="宋体"/>
                <w:sz w:val="24"/>
                <w:szCs w:val="24"/>
              </w:rPr>
            </w:pPr>
            <w:r>
              <w:rPr>
                <w:rFonts w:ascii="宋体" w:hAnsi="宋体" w:eastAsia="宋体" w:cs="宋体"/>
                <w:sz w:val="24"/>
                <w:szCs w:val="24"/>
              </w:rPr>
              <w:t>总体架构设计与开发过程管理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3</w:t>
            </w:r>
          </w:p>
        </w:tc>
        <w:tc>
          <w:tcPr>
            <w:tcW w:w="1007" w:type="dxa"/>
            <w:vAlign w:val="top"/>
          </w:tcPr>
          <w:p>
            <w:pPr>
              <w:spacing w:line="360" w:lineRule="auto"/>
              <w:jc w:val="center"/>
              <w:rPr>
                <w:rFonts w:ascii="宋体" w:hAnsi="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软件开发</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cs="宋体"/>
                <w:kern w:val="0"/>
                <w:sz w:val="24"/>
                <w:szCs w:val="24"/>
              </w:rPr>
            </w:pPr>
            <w:r>
              <w:rPr>
                <w:rFonts w:ascii="宋体" w:hAnsi="宋体" w:eastAsia="宋体" w:cs="宋体"/>
                <w:sz w:val="24"/>
                <w:szCs w:val="24"/>
              </w:rPr>
              <w:t>总体架构设计与开发过程管理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4</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5</w:t>
            </w:r>
          </w:p>
        </w:tc>
        <w:tc>
          <w:tcPr>
            <w:tcW w:w="1007" w:type="dxa"/>
            <w:vAlign w:val="top"/>
          </w:tcPr>
          <w:p>
            <w:pPr>
              <w:spacing w:line="360" w:lineRule="auto"/>
              <w:jc w:val="center"/>
              <w:rPr>
                <w:rFonts w:hint="eastAsia" w:ascii="宋体" w:hAnsi="宋体" w:eastAsia="宋体" w:cs="宋体"/>
                <w:sz w:val="24"/>
                <w:szCs w:val="24"/>
                <w:lang w:val="en-US" w:eastAsia="zh-CN"/>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技术支持</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6</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hint="eastAsia" w:ascii="宋体" w:hAnsi="宋体" w:eastAsia="宋体" w:cs="宋体"/>
                <w:sz w:val="24"/>
                <w:szCs w:val="24"/>
                <w:lang w:val="en-US" w:eastAsia="zh-CN"/>
              </w:rPr>
            </w:pPr>
            <w:r>
              <w:rPr>
                <w:rFonts w:ascii="宋体" w:hAnsi="宋体" w:eastAsia="宋体" w:cs="宋体"/>
                <w:sz w:val="24"/>
                <w:szCs w:val="24"/>
              </w:rPr>
              <w:t>软件开发</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7</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系统开发</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8</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系统开发</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参与人</w:t>
            </w:r>
            <w:r>
              <w:rPr>
                <w:rFonts w:hint="eastAsia" w:ascii="宋体" w:hAnsi="宋体" w:cs="宋体"/>
                <w:sz w:val="24"/>
                <w:szCs w:val="24"/>
                <w:lang w:val="en-US" w:eastAsia="zh-CN"/>
              </w:rPr>
              <w:t>9</w:t>
            </w:r>
          </w:p>
        </w:tc>
        <w:tc>
          <w:tcPr>
            <w:tcW w:w="1007" w:type="dxa"/>
            <w:vAlign w:val="top"/>
          </w:tcPr>
          <w:p>
            <w:pPr>
              <w:spacing w:line="360" w:lineRule="auto"/>
              <w:jc w:val="center"/>
              <w:rPr>
                <w:rFonts w:hint="eastAsia" w:ascii="宋体" w:hAnsi="宋体" w:eastAsia="宋体" w:cs="宋体"/>
                <w:sz w:val="24"/>
                <w:szCs w:val="24"/>
                <w:lang w:val="en-US" w:eastAsia="zh-CN"/>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系统开发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参与人10</w:t>
            </w:r>
          </w:p>
        </w:tc>
        <w:tc>
          <w:tcPr>
            <w:tcW w:w="1007"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eastAsia="zh-CN"/>
              </w:rPr>
              <w:t>设计</w:t>
            </w:r>
            <w:r>
              <w:rPr>
                <w:rFonts w:ascii="宋体" w:hAnsi="宋体" w:eastAsia="宋体" w:cs="宋体"/>
                <w:sz w:val="24"/>
                <w:szCs w:val="24"/>
              </w:rPr>
              <w:t>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安卓开发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kern w:val="0"/>
                <w:sz w:val="24"/>
                <w:szCs w:val="24"/>
                <w:lang w:val="en-US" w:eastAsia="zh-CN"/>
              </w:rPr>
            </w:pPr>
            <w:r>
              <w:rPr>
                <w:rFonts w:hint="eastAsia" w:ascii="宋体" w:hAnsi="宋体" w:cs="宋体"/>
                <w:sz w:val="24"/>
                <w:szCs w:val="24"/>
                <w:lang w:eastAsia="zh-CN"/>
              </w:rPr>
              <w:t>设计及编码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kern w:val="0"/>
                <w:sz w:val="24"/>
                <w:szCs w:val="24"/>
                <w:lang w:val="en-US" w:eastAsia="zh-CN"/>
              </w:rPr>
              <w:t>参与人11</w:t>
            </w:r>
          </w:p>
        </w:tc>
        <w:tc>
          <w:tcPr>
            <w:tcW w:w="1007"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安卓开发</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参与人12</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hint="eastAsia" w:ascii="宋体" w:hAnsi="宋体" w:cs="宋体"/>
                <w:sz w:val="24"/>
                <w:szCs w:val="24"/>
              </w:rPr>
            </w:pPr>
            <w:r>
              <w:rPr>
                <w:rFonts w:ascii="宋体" w:hAnsi="宋体" w:eastAsia="宋体" w:cs="宋体"/>
                <w:sz w:val="24"/>
                <w:szCs w:val="24"/>
              </w:rPr>
              <w:t>ios开发</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设计及编码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参与人数13</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ios开发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参与人数14</w:t>
            </w:r>
          </w:p>
        </w:tc>
        <w:tc>
          <w:tcPr>
            <w:tcW w:w="1007" w:type="dxa"/>
            <w:vAlign w:val="top"/>
          </w:tcPr>
          <w:p>
            <w:pPr>
              <w:spacing w:line="360" w:lineRule="auto"/>
              <w:jc w:val="center"/>
              <w:rPr>
                <w:rFonts w:ascii="宋体" w:hAnsi="宋体" w:eastAsia="宋体" w:cs="宋体"/>
                <w:sz w:val="24"/>
                <w:szCs w:val="24"/>
              </w:rPr>
            </w:pPr>
            <w:r>
              <w:rPr>
                <w:rFonts w:hint="eastAsia" w:ascii="宋体" w:hAnsi="宋体" w:cs="宋体"/>
                <w:sz w:val="24"/>
                <w:szCs w:val="24"/>
                <w:lang w:eastAsia="zh-CN"/>
              </w:rPr>
              <w:t>设计工</w:t>
            </w:r>
            <w:r>
              <w:rPr>
                <w:rFonts w:ascii="宋体" w:hAnsi="宋体" w:eastAsia="宋体" w:cs="宋体"/>
                <w:sz w:val="24"/>
                <w:szCs w:val="24"/>
              </w:rPr>
              <w:t>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lang w:val="en-US" w:eastAsia="zh-CN"/>
              </w:rPr>
              <w:t>网站开发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美工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参与人数15</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hint="eastAsia" w:ascii="宋体" w:hAnsi="宋体" w:eastAsia="宋体" w:cs="宋体"/>
                <w:sz w:val="24"/>
                <w:szCs w:val="24"/>
                <w:lang w:val="en-US" w:eastAsia="zh-CN"/>
              </w:rPr>
              <w:t>PHP开发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参与人数16</w:t>
            </w:r>
          </w:p>
        </w:tc>
        <w:tc>
          <w:tcPr>
            <w:tcW w:w="1007" w:type="dxa"/>
            <w:vAlign w:val="top"/>
          </w:tcPr>
          <w:p>
            <w:pPr>
              <w:spacing w:line="360" w:lineRule="auto"/>
              <w:jc w:val="center"/>
              <w:rPr>
                <w:rFonts w:ascii="宋体" w:hAnsi="宋体" w:eastAsia="宋体" w:cs="宋体"/>
                <w:sz w:val="24"/>
                <w:szCs w:val="24"/>
              </w:rPr>
            </w:pPr>
            <w:r>
              <w:rPr>
                <w:rFonts w:hint="eastAsia" w:ascii="宋体" w:hAnsi="宋体" w:cs="宋体"/>
                <w:sz w:val="24"/>
                <w:szCs w:val="24"/>
                <w:lang w:eastAsia="zh-CN"/>
              </w:rPr>
              <w:t>设计</w:t>
            </w:r>
            <w:r>
              <w:rPr>
                <w:rFonts w:ascii="宋体" w:hAnsi="宋体" w:eastAsia="宋体" w:cs="宋体"/>
                <w:sz w:val="24"/>
                <w:szCs w:val="24"/>
              </w:rPr>
              <w:t>工程师</w:t>
            </w:r>
          </w:p>
        </w:tc>
        <w:tc>
          <w:tcPr>
            <w:tcW w:w="1635"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eastAsia="zh-CN"/>
              </w:rPr>
              <w:t>网站开发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3D建模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参与人数17</w:t>
            </w:r>
          </w:p>
        </w:tc>
        <w:tc>
          <w:tcPr>
            <w:tcW w:w="1007" w:type="dxa"/>
            <w:vAlign w:val="top"/>
          </w:tcPr>
          <w:p>
            <w:pPr>
              <w:spacing w:line="360" w:lineRule="auto"/>
              <w:jc w:val="center"/>
              <w:rPr>
                <w:rFonts w:ascii="宋体" w:hAnsi="宋体" w:eastAsia="宋体" w:cs="宋体"/>
                <w:sz w:val="24"/>
                <w:szCs w:val="24"/>
              </w:rPr>
            </w:pPr>
            <w:r>
              <w:rPr>
                <w:rFonts w:hint="eastAsia" w:ascii="宋体" w:hAnsi="宋体" w:cs="宋体"/>
                <w:sz w:val="24"/>
                <w:szCs w:val="24"/>
                <w:lang w:eastAsia="zh-CN"/>
              </w:rPr>
              <w:t>设计</w:t>
            </w:r>
            <w:r>
              <w:rPr>
                <w:rFonts w:ascii="宋体" w:hAnsi="宋体" w:eastAsia="宋体" w:cs="宋体"/>
                <w:sz w:val="24"/>
                <w:szCs w:val="24"/>
              </w:rPr>
              <w:t>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lang w:val="en-US" w:eastAsia="zh-CN"/>
              </w:rPr>
              <w:t>系统开发</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3D建模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参与人数18</w:t>
            </w:r>
          </w:p>
          <w:p>
            <w:pPr>
              <w:spacing w:line="360" w:lineRule="auto"/>
              <w:jc w:val="center"/>
              <w:rPr>
                <w:rFonts w:hint="eastAsia" w:ascii="宋体" w:hAnsi="宋体" w:cs="宋体"/>
                <w:kern w:val="0"/>
                <w:sz w:val="24"/>
                <w:szCs w:val="24"/>
                <w:lang w:val="en-US" w:eastAsia="zh-CN"/>
              </w:rPr>
            </w:pP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textDirection w:val="lrTb"/>
            <w:vAlign w:val="top"/>
          </w:tcPr>
          <w:p>
            <w:pPr>
              <w:spacing w:line="360" w:lineRule="auto"/>
              <w:jc w:val="center"/>
              <w:rPr>
                <w:rFonts w:ascii="宋体" w:hAnsi="宋体" w:eastAsia="宋体" w:cs="宋体"/>
                <w:sz w:val="24"/>
                <w:szCs w:val="24"/>
              </w:rPr>
            </w:pPr>
            <w:r>
              <w:rPr>
                <w:rFonts w:hint="eastAsia" w:ascii="宋体" w:hAnsi="宋体" w:eastAsia="宋体" w:cs="宋体"/>
                <w:sz w:val="24"/>
                <w:szCs w:val="24"/>
                <w:lang w:val="en-US" w:eastAsia="zh-CN"/>
              </w:rPr>
              <w:t>技术支持</w:t>
            </w:r>
          </w:p>
        </w:tc>
        <w:tc>
          <w:tcPr>
            <w:tcW w:w="2130" w:type="dxa"/>
            <w:textDirection w:val="lrTb"/>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textDirection w:val="lrTb"/>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系统测试/</w:t>
            </w:r>
            <w:r>
              <w:rPr>
                <w:rFonts w:hint="eastAsia" w:ascii="宋体" w:hAnsi="宋体" w:eastAsia="宋体" w:cs="宋体"/>
                <w:sz w:val="24"/>
                <w:szCs w:val="24"/>
                <w:lang w:val="en-US" w:eastAsia="zh-CN"/>
              </w:rPr>
              <w:t>协助验收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参与人数19</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软件工程师</w:t>
            </w:r>
          </w:p>
        </w:tc>
        <w:tc>
          <w:tcPr>
            <w:tcW w:w="1635" w:type="dxa"/>
            <w:vAlign w:val="top"/>
          </w:tcPr>
          <w:p>
            <w:pPr>
              <w:spacing w:line="360" w:lineRule="auto"/>
              <w:jc w:val="center"/>
              <w:rPr>
                <w:rFonts w:ascii="宋体" w:hAnsi="宋体" w:eastAsia="宋体" w:cs="宋体"/>
                <w:sz w:val="24"/>
                <w:szCs w:val="24"/>
              </w:rPr>
            </w:pPr>
            <w:r>
              <w:rPr>
                <w:rFonts w:hint="eastAsia" w:ascii="宋体" w:hAnsi="宋体" w:eastAsia="宋体" w:cs="宋体"/>
                <w:sz w:val="24"/>
                <w:szCs w:val="24"/>
                <w:lang w:val="en-US" w:eastAsia="zh-CN"/>
              </w:rPr>
              <w:t>技术支持</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系统测试/</w:t>
            </w:r>
            <w:r>
              <w:rPr>
                <w:rFonts w:hint="eastAsia" w:ascii="宋体" w:hAnsi="宋体" w:eastAsia="宋体" w:cs="宋体"/>
                <w:sz w:val="24"/>
                <w:szCs w:val="24"/>
                <w:lang w:val="en-US" w:eastAsia="zh-CN"/>
              </w:rPr>
              <w:t>协助验收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参与人数20</w:t>
            </w:r>
          </w:p>
        </w:tc>
        <w:tc>
          <w:tcPr>
            <w:tcW w:w="1007"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市场策划</w:t>
            </w:r>
          </w:p>
        </w:tc>
        <w:tc>
          <w:tcPr>
            <w:tcW w:w="1635"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市场推广</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cs="宋体"/>
                <w:sz w:val="24"/>
                <w:szCs w:val="24"/>
                <w:lang w:val="en-US" w:eastAsia="zh-CN"/>
              </w:rPr>
              <w:t>市场推广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参与人数21</w:t>
            </w:r>
          </w:p>
        </w:tc>
        <w:tc>
          <w:tcPr>
            <w:tcW w:w="1007" w:type="dxa"/>
            <w:vAlign w:val="top"/>
          </w:tcPr>
          <w:p>
            <w:pPr>
              <w:spacing w:line="360" w:lineRule="auto"/>
              <w:jc w:val="both"/>
              <w:rPr>
                <w:rFonts w:hint="eastAsia" w:ascii="宋体" w:hAnsi="宋体" w:eastAsia="宋体" w:cs="宋体"/>
                <w:sz w:val="24"/>
                <w:szCs w:val="24"/>
                <w:lang w:eastAsia="zh-CN"/>
              </w:rPr>
            </w:pPr>
            <w:r>
              <w:rPr>
                <w:rFonts w:hint="eastAsia" w:ascii="宋体" w:hAnsi="宋体" w:cs="宋体"/>
                <w:sz w:val="24"/>
                <w:szCs w:val="24"/>
                <w:lang w:eastAsia="zh-CN"/>
              </w:rPr>
              <w:t>市场策划</w:t>
            </w:r>
          </w:p>
        </w:tc>
        <w:tc>
          <w:tcPr>
            <w:tcW w:w="1635" w:type="dxa"/>
            <w:vAlign w:val="top"/>
          </w:tcPr>
          <w:p>
            <w:pPr>
              <w:spacing w:line="360" w:lineRule="auto"/>
              <w:jc w:val="center"/>
              <w:rPr>
                <w:rFonts w:ascii="宋体" w:hAnsi="宋体" w:eastAsia="宋体" w:cs="宋体"/>
                <w:sz w:val="24"/>
                <w:szCs w:val="24"/>
              </w:rPr>
            </w:pPr>
            <w:r>
              <w:rPr>
                <w:rFonts w:hint="eastAsia" w:ascii="宋体" w:hAnsi="宋体" w:eastAsia="宋体" w:cs="宋体"/>
                <w:sz w:val="24"/>
                <w:szCs w:val="24"/>
                <w:lang w:val="en-US" w:eastAsia="zh-CN"/>
              </w:rPr>
              <w:t>市场调研</w:t>
            </w:r>
          </w:p>
        </w:tc>
        <w:tc>
          <w:tcPr>
            <w:tcW w:w="2130"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申报单位</w:t>
            </w:r>
          </w:p>
        </w:tc>
        <w:tc>
          <w:tcPr>
            <w:tcW w:w="2820" w:type="dxa"/>
            <w:vAlign w:val="top"/>
          </w:tcPr>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参与人22</w:t>
            </w:r>
          </w:p>
        </w:tc>
        <w:tc>
          <w:tcPr>
            <w:tcW w:w="1007" w:type="dxa"/>
            <w:vAlign w:val="top"/>
          </w:tcPr>
          <w:tbl>
            <w:tblPr>
              <w:tblStyle w:val="26"/>
              <w:tblW w:w="791"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85"/>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785" w:type="dxa"/>
                  <w:vAlign w:val="center"/>
                </w:tcPr>
                <w:p>
                  <w:pPr>
                    <w:widowControl/>
                    <w:jc w:val="center"/>
                    <w:rPr>
                      <w:sz w:val="24"/>
                      <w:szCs w:val="24"/>
                    </w:rPr>
                  </w:pPr>
                  <w:r>
                    <w:rPr>
                      <w:rFonts w:hint="eastAsia" w:ascii="宋体" w:hAnsi="宋体" w:eastAsia="宋体" w:cs="宋体"/>
                      <w:kern w:val="0"/>
                      <w:sz w:val="24"/>
                      <w:szCs w:val="24"/>
                      <w:lang w:val="en-US" w:eastAsia="zh-CN"/>
                    </w:rPr>
                    <w:t>教授级高级工程师</w:t>
                  </w:r>
                </w:p>
              </w:tc>
              <w:tc>
                <w:tcPr>
                  <w:tcW w:w="6" w:type="dxa"/>
                  <w:vAlign w:val="center"/>
                </w:tcPr>
                <w:p>
                  <w:pPr>
                    <w:jc w:val="center"/>
                    <w:rPr>
                      <w:rFonts w:hint="eastAsia" w:ascii="宋体"/>
                      <w:sz w:val="24"/>
                      <w:szCs w:val="24"/>
                    </w:rPr>
                  </w:pPr>
                </w:p>
              </w:tc>
            </w:tr>
          </w:tbl>
          <w:p>
            <w:pPr>
              <w:spacing w:line="360" w:lineRule="auto"/>
              <w:jc w:val="center"/>
              <w:rPr>
                <w:rFonts w:ascii="宋体" w:hAnsi="宋体" w:cs="宋体"/>
                <w:sz w:val="24"/>
                <w:szCs w:val="24"/>
              </w:rPr>
            </w:pPr>
          </w:p>
        </w:tc>
        <w:tc>
          <w:tcPr>
            <w:tcW w:w="1635" w:type="dxa"/>
            <w:vAlign w:val="top"/>
          </w:tcPr>
          <w:p>
            <w:pPr>
              <w:spacing w:line="360" w:lineRule="auto"/>
              <w:jc w:val="center"/>
              <w:rPr>
                <w:rFonts w:ascii="宋体" w:hAnsi="宋体" w:cs="宋体"/>
                <w:sz w:val="24"/>
                <w:szCs w:val="24"/>
              </w:rPr>
            </w:pPr>
            <w:r>
              <w:rPr>
                <w:rFonts w:ascii="宋体" w:hAnsi="宋体" w:eastAsia="宋体" w:cs="宋体"/>
                <w:sz w:val="24"/>
                <w:szCs w:val="24"/>
              </w:rPr>
              <w:t>通信与信息系统</w:t>
            </w:r>
          </w:p>
        </w:tc>
        <w:tc>
          <w:tcPr>
            <w:tcW w:w="2130" w:type="dxa"/>
            <w:vAlign w:val="top"/>
          </w:tcPr>
          <w:p>
            <w:pPr>
              <w:spacing w:line="360" w:lineRule="auto"/>
              <w:jc w:val="center"/>
              <w:rPr>
                <w:rFonts w:hint="eastAsia" w:ascii="宋体" w:hAnsi="宋体" w:eastAsia="宋体" w:cs="宋体"/>
                <w:sz w:val="24"/>
                <w:szCs w:val="24"/>
                <w:lang w:eastAsia="zh-CN"/>
              </w:rPr>
            </w:pPr>
            <w:r>
              <w:rPr>
                <w:rFonts w:hint="eastAsia" w:ascii="宋体" w:hAnsi="宋体" w:cs="宋体"/>
                <w:sz w:val="24"/>
                <w:szCs w:val="24"/>
                <w:lang w:val="en-US" w:eastAsia="zh-CN"/>
              </w:rPr>
              <w:t>参与单位1</w:t>
            </w:r>
          </w:p>
        </w:tc>
        <w:tc>
          <w:tcPr>
            <w:tcW w:w="2820" w:type="dxa"/>
            <w:vAlign w:val="top"/>
          </w:tcPr>
          <w:p>
            <w:pPr>
              <w:spacing w:line="360" w:lineRule="auto"/>
              <w:jc w:val="both"/>
              <w:rPr>
                <w:rFonts w:ascii="宋体" w:hAnsi="宋体" w:cs="宋体"/>
                <w:sz w:val="24"/>
                <w:szCs w:val="24"/>
              </w:rPr>
            </w:pPr>
            <w:r>
              <w:rPr>
                <w:rFonts w:ascii="宋体" w:hAnsi="宋体" w:eastAsia="宋体" w:cs="宋体"/>
                <w:sz w:val="24"/>
                <w:szCs w:val="24"/>
              </w:rPr>
              <w:t>模型与算法研究，环境部署，系统测试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参与人23</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工程师</w:t>
            </w:r>
          </w:p>
        </w:tc>
        <w:tc>
          <w:tcPr>
            <w:tcW w:w="1635" w:type="dxa"/>
            <w:vAlign w:val="top"/>
          </w:tcPr>
          <w:p>
            <w:pPr>
              <w:spacing w:line="360" w:lineRule="auto"/>
              <w:jc w:val="center"/>
              <w:rPr>
                <w:rFonts w:hint="eastAsia" w:ascii="宋体" w:hAnsi="宋体" w:eastAsia="宋体" w:cs="宋体"/>
                <w:sz w:val="24"/>
                <w:szCs w:val="24"/>
                <w:lang w:val="en-US" w:eastAsia="zh-CN"/>
              </w:rPr>
            </w:pPr>
            <w:r>
              <w:rPr>
                <w:rFonts w:ascii="宋体" w:hAnsi="宋体" w:eastAsia="宋体" w:cs="宋体"/>
                <w:sz w:val="24"/>
                <w:szCs w:val="24"/>
              </w:rPr>
              <w:t>网络通信</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参与单位1</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建模与算法研究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参与人24</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工程师</w:t>
            </w:r>
          </w:p>
        </w:tc>
        <w:tc>
          <w:tcPr>
            <w:tcW w:w="1635" w:type="dxa"/>
            <w:vAlign w:val="top"/>
          </w:tcPr>
          <w:p>
            <w:pPr>
              <w:spacing w:line="360" w:lineRule="auto"/>
              <w:jc w:val="center"/>
              <w:rPr>
                <w:rFonts w:hint="eastAsia" w:ascii="宋体" w:hAnsi="宋体" w:eastAsia="宋体" w:cs="宋体"/>
                <w:sz w:val="24"/>
                <w:szCs w:val="24"/>
                <w:lang w:val="en-US" w:eastAsia="zh-CN"/>
              </w:rPr>
            </w:pPr>
            <w:r>
              <w:rPr>
                <w:rFonts w:ascii="宋体" w:hAnsi="宋体" w:eastAsia="宋体" w:cs="宋体"/>
                <w:sz w:val="24"/>
                <w:szCs w:val="24"/>
              </w:rPr>
              <w:t>网络通信</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参与单位1</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系统分析与测试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参与人25</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助理工程师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计算机网络</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参与单位1</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系统分析与测试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参与人26</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计算机软件开发</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参与单位1</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项目的开发过程管理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参与人27</w:t>
            </w:r>
          </w:p>
        </w:tc>
        <w:tc>
          <w:tcPr>
            <w:tcW w:w="1007" w:type="dxa"/>
            <w:vAlign w:val="top"/>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教授级高级工程师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计算机信息管理</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参与单位2</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总体架构设计与开发过程管理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参与人28</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教授级高级工程师</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计算机网络、信息化建设</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参与单位2</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项目的开发过程管理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参与人29</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副研究员</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电子政务，信息研究</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参与单位2</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项目的开发过程管理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5" w:type="dxa"/>
            <w:vAlign w:val="top"/>
          </w:tcPr>
          <w:p>
            <w:pPr>
              <w:spacing w:line="360" w:lineRule="auto"/>
              <w:jc w:val="center"/>
              <w:rPr>
                <w:rFonts w:hint="eastAsia" w:ascii="宋体" w:hAnsi="宋体" w:cs="宋体"/>
                <w:kern w:val="0"/>
                <w:sz w:val="24"/>
                <w:szCs w:val="24"/>
                <w:lang w:val="en-US" w:eastAsia="zh-CN"/>
              </w:rPr>
            </w:pPr>
            <w:r>
              <w:rPr>
                <w:rFonts w:hint="eastAsia" w:ascii="宋体" w:hAnsi="宋体" w:cs="宋体"/>
                <w:kern w:val="0"/>
                <w:sz w:val="24"/>
                <w:szCs w:val="24"/>
                <w:lang w:val="en-US" w:eastAsia="zh-CN"/>
              </w:rPr>
              <w:t>参与人30</w:t>
            </w:r>
          </w:p>
        </w:tc>
        <w:tc>
          <w:tcPr>
            <w:tcW w:w="1007"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助理研究员</w:t>
            </w:r>
          </w:p>
        </w:tc>
        <w:tc>
          <w:tcPr>
            <w:tcW w:w="1635" w:type="dxa"/>
            <w:vAlign w:val="top"/>
          </w:tcPr>
          <w:p>
            <w:pPr>
              <w:spacing w:line="360" w:lineRule="auto"/>
              <w:jc w:val="center"/>
              <w:rPr>
                <w:rFonts w:ascii="宋体" w:hAnsi="宋体" w:eastAsia="宋体" w:cs="宋体"/>
                <w:sz w:val="24"/>
                <w:szCs w:val="24"/>
              </w:rPr>
            </w:pPr>
            <w:r>
              <w:rPr>
                <w:rFonts w:ascii="宋体" w:hAnsi="宋体" w:eastAsia="宋体" w:cs="宋体"/>
                <w:sz w:val="24"/>
                <w:szCs w:val="24"/>
              </w:rPr>
              <w:t>信息研究</w:t>
            </w:r>
          </w:p>
        </w:tc>
        <w:tc>
          <w:tcPr>
            <w:tcW w:w="2130" w:type="dxa"/>
            <w:vAlign w:val="top"/>
          </w:tcPr>
          <w:p>
            <w:pPr>
              <w:spacing w:line="360" w:lineRule="auto"/>
              <w:jc w:val="center"/>
              <w:rPr>
                <w:rFonts w:hint="eastAsia" w:ascii="宋体" w:hAnsi="宋体" w:cs="宋体"/>
                <w:sz w:val="24"/>
                <w:szCs w:val="24"/>
                <w:lang w:val="en-US" w:eastAsia="zh-CN"/>
              </w:rPr>
            </w:pPr>
            <w:r>
              <w:rPr>
                <w:rFonts w:hint="eastAsia" w:ascii="宋体" w:hAnsi="宋体" w:cs="宋体"/>
                <w:sz w:val="24"/>
                <w:szCs w:val="24"/>
                <w:lang w:val="en-US" w:eastAsia="zh-CN"/>
              </w:rPr>
              <w:t>参与单位2</w:t>
            </w:r>
          </w:p>
        </w:tc>
        <w:tc>
          <w:tcPr>
            <w:tcW w:w="2820" w:type="dxa"/>
            <w:vAlign w:val="top"/>
          </w:tcPr>
          <w:p>
            <w:pPr>
              <w:spacing w:line="360" w:lineRule="auto"/>
              <w:jc w:val="both"/>
              <w:rPr>
                <w:rFonts w:hint="eastAsia" w:ascii="宋体" w:hAnsi="宋体" w:cs="宋体"/>
                <w:sz w:val="24"/>
                <w:szCs w:val="24"/>
                <w:lang w:val="en-US" w:eastAsia="zh-CN"/>
              </w:rPr>
            </w:pPr>
            <w:r>
              <w:rPr>
                <w:rFonts w:ascii="宋体" w:hAnsi="宋体" w:eastAsia="宋体" w:cs="宋体"/>
                <w:sz w:val="24"/>
                <w:szCs w:val="24"/>
              </w:rPr>
              <w:t>信息研究和管理</w:t>
            </w:r>
          </w:p>
        </w:tc>
      </w:tr>
    </w:tbl>
    <w:p/>
    <w:p>
      <w:pPr>
        <w:rPr>
          <w:rFonts w:hint="eastAsia"/>
        </w:rPr>
      </w:pPr>
    </w:p>
    <w:p>
      <w:pPr>
        <w:pStyle w:val="4"/>
        <w:rPr>
          <w:rFonts w:hint="eastAsia"/>
          <w:sz w:val="24"/>
          <w:szCs w:val="24"/>
        </w:rPr>
      </w:pPr>
      <w:bookmarkStart w:id="486" w:name="_Toc14256"/>
      <w:bookmarkStart w:id="487" w:name="_Toc4278"/>
      <w:bookmarkStart w:id="488" w:name="_Toc3714"/>
      <w:bookmarkStart w:id="489" w:name="_Toc17318"/>
      <w:bookmarkStart w:id="490" w:name="_Toc12069"/>
      <w:bookmarkStart w:id="491" w:name="_Toc7521"/>
      <w:bookmarkStart w:id="492" w:name="_Toc17638"/>
      <w:bookmarkStart w:id="493" w:name="_Toc20409"/>
      <w:bookmarkStart w:id="494" w:name="_Toc4120"/>
      <w:bookmarkStart w:id="495" w:name="_Toc21417"/>
      <w:bookmarkStart w:id="496" w:name="_Toc20306"/>
      <w:bookmarkStart w:id="497" w:name="_Toc18469"/>
      <w:bookmarkStart w:id="498" w:name="_Toc5381"/>
      <w:bookmarkStart w:id="499" w:name="_Toc23597"/>
      <w:bookmarkStart w:id="500" w:name="_Toc23267"/>
      <w:bookmarkStart w:id="501" w:name="_Toc2000"/>
      <w:bookmarkStart w:id="502" w:name="_Toc28297"/>
      <w:bookmarkStart w:id="503" w:name="_Toc28893"/>
      <w:bookmarkStart w:id="504" w:name="_Toc28580"/>
      <w:bookmarkStart w:id="505" w:name="_Toc8375"/>
      <w:bookmarkStart w:id="506" w:name="_Toc28835"/>
      <w:bookmarkStart w:id="507" w:name="_Toc600"/>
      <w:bookmarkStart w:id="508" w:name="_Toc4144"/>
      <w:bookmarkStart w:id="509" w:name="_Toc32410"/>
      <w:bookmarkStart w:id="510" w:name="_Toc28402"/>
      <w:bookmarkStart w:id="511" w:name="_Toc338"/>
      <w:bookmarkStart w:id="512" w:name="_Toc14654"/>
      <w:bookmarkStart w:id="513" w:name="_Toc20447"/>
      <w:r>
        <w:rPr>
          <w:rFonts w:hint="eastAsia"/>
          <w:sz w:val="24"/>
          <w:szCs w:val="24"/>
          <w:lang w:val="en-US" w:eastAsia="zh-CN"/>
        </w:rPr>
        <w:t>2.</w:t>
      </w:r>
      <w:r>
        <w:rPr>
          <w:rFonts w:hint="eastAsia"/>
          <w:sz w:val="24"/>
          <w:szCs w:val="24"/>
        </w:rPr>
        <w:t>产学研合作机制及任务分工</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pPr>
        <w:spacing w:line="360" w:lineRule="auto"/>
        <w:rPr>
          <w:rFonts w:hint="eastAsia" w:ascii="宋体" w:hAnsi="宋体" w:cs="宋体"/>
          <w:sz w:val="24"/>
          <w:szCs w:val="24"/>
          <w:lang w:eastAsia="zh-CN"/>
        </w:rPr>
      </w:pPr>
      <w:r>
        <w:rPr>
          <w:rFonts w:hint="eastAsia" w:ascii="宋体" w:hAnsi="宋体" w:cs="宋体"/>
          <w:sz w:val="24"/>
          <w:szCs w:val="24"/>
        </w:rPr>
        <w:t xml:space="preserve">   </w:t>
      </w:r>
      <w:r>
        <w:rPr>
          <w:rFonts w:hint="eastAsia" w:ascii="宋体" w:hAnsi="宋体" w:cs="宋体"/>
          <w:sz w:val="24"/>
          <w:szCs w:val="24"/>
          <w:lang w:val="en-US" w:eastAsia="zh-CN"/>
        </w:rPr>
        <w:t xml:space="preserve"> </w:t>
      </w:r>
      <w:r>
        <w:rPr>
          <w:rFonts w:hint="eastAsia" w:ascii="宋体" w:hAnsi="宋体" w:cs="宋体"/>
          <w:sz w:val="24"/>
          <w:szCs w:val="24"/>
        </w:rPr>
        <w:t>项目申报单位主要提供资金、设备、场地、技术人员，负责平台前期的开发，中期的测试和运行以及后期的市场推广</w:t>
      </w:r>
      <w:r>
        <w:rPr>
          <w:rFonts w:hint="eastAsia" w:ascii="宋体" w:hAnsi="宋体" w:cs="宋体"/>
          <w:sz w:val="24"/>
          <w:szCs w:val="24"/>
          <w:lang w:eastAsia="zh-CN"/>
        </w:rPr>
        <w:t>；</w:t>
      </w:r>
      <w:r>
        <w:rPr>
          <w:rFonts w:hint="eastAsia" w:ascii="宋体" w:hAnsi="宋体" w:cs="宋体"/>
          <w:sz w:val="24"/>
          <w:szCs w:val="24"/>
        </w:rPr>
        <w:t xml:space="preserve"> 项目参与单位主要负责提供相应的技术支持和人才支持</w:t>
      </w:r>
      <w:r>
        <w:rPr>
          <w:rFonts w:hint="eastAsia" w:ascii="宋体" w:hAnsi="宋体" w:cs="宋体"/>
          <w:sz w:val="24"/>
          <w:szCs w:val="24"/>
          <w:lang w:eastAsia="zh-CN"/>
        </w:rPr>
        <w:t>。具体分工如下：</w:t>
      </w:r>
    </w:p>
    <w:p>
      <w:pPr>
        <w:spacing w:line="360" w:lineRule="auto"/>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甲方工作及职责如下：</w:t>
      </w:r>
    </w:p>
    <w:p>
      <w:pPr>
        <w:spacing w:line="360" w:lineRule="auto"/>
        <w:ind w:leftChars="400"/>
        <w:jc w:val="left"/>
        <w:rPr>
          <w:rFonts w:hint="eastAsia" w:ascii="宋体" w:hAnsi="宋体" w:cs="宋体"/>
          <w:sz w:val="24"/>
          <w:szCs w:val="24"/>
        </w:rPr>
      </w:pPr>
      <w:r>
        <w:rPr>
          <w:rFonts w:hint="eastAsia" w:ascii="宋体" w:hAnsi="宋体" w:cs="宋体"/>
          <w:sz w:val="24"/>
          <w:szCs w:val="24"/>
        </w:rPr>
        <w:t>①项目总体规划、组织管理和协调实施</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rPr>
      </w:pPr>
      <w:r>
        <w:rPr>
          <w:rFonts w:hint="eastAsia" w:ascii="宋体" w:hAnsi="宋体" w:cs="宋体"/>
          <w:sz w:val="24"/>
          <w:szCs w:val="24"/>
        </w:rPr>
        <w:t>②研究</w:t>
      </w:r>
      <w:r>
        <w:rPr>
          <w:rFonts w:hint="eastAsia" w:ascii="宋体" w:hAnsi="宋体" w:cs="宋体"/>
          <w:sz w:val="24"/>
          <w:szCs w:val="24"/>
          <w:lang w:eastAsia="zh-CN"/>
        </w:rPr>
        <w:t>VR/AR</w:t>
      </w:r>
      <w:r>
        <w:rPr>
          <w:rFonts w:hint="eastAsia" w:ascii="宋体" w:hAnsi="宋体" w:cs="宋体"/>
          <w:sz w:val="24"/>
          <w:szCs w:val="24"/>
        </w:rPr>
        <w:t>关键技术，平台的架构设计、各子系统和模块的设计、开发、测试和维护</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rPr>
      </w:pPr>
      <w:r>
        <w:rPr>
          <w:rFonts w:hint="eastAsia" w:ascii="宋体" w:hAnsi="宋体" w:cs="宋体"/>
          <w:sz w:val="24"/>
          <w:szCs w:val="24"/>
        </w:rPr>
        <w:t>③平台的示范应用和市场推广</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rPr>
      </w:pPr>
      <w:r>
        <w:rPr>
          <w:rFonts w:hint="eastAsia" w:ascii="宋体" w:hAnsi="宋体" w:cs="宋体"/>
          <w:sz w:val="24"/>
          <w:szCs w:val="24"/>
        </w:rPr>
        <w:t>④组织项目验收。</w:t>
      </w:r>
    </w:p>
    <w:p>
      <w:pPr>
        <w:spacing w:line="360" w:lineRule="auto"/>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乙方工作及职责如下：</w:t>
      </w:r>
    </w:p>
    <w:p>
      <w:pPr>
        <w:spacing w:line="360" w:lineRule="auto"/>
        <w:ind w:leftChars="400"/>
        <w:jc w:val="left"/>
        <w:rPr>
          <w:rFonts w:hint="eastAsia" w:ascii="宋体" w:hAnsi="宋体" w:cs="宋体"/>
          <w:sz w:val="24"/>
          <w:szCs w:val="24"/>
          <w:lang w:eastAsia="zh-CN"/>
        </w:rPr>
      </w:pPr>
      <w:r>
        <w:rPr>
          <w:rFonts w:hint="eastAsia" w:ascii="宋体" w:hAnsi="宋体" w:cs="宋体"/>
          <w:sz w:val="24"/>
          <w:szCs w:val="24"/>
        </w:rPr>
        <w:t>①研究</w:t>
      </w:r>
      <w:r>
        <w:rPr>
          <w:rFonts w:hint="eastAsia" w:ascii="宋体" w:hAnsi="宋体" w:cs="宋体"/>
          <w:sz w:val="24"/>
          <w:szCs w:val="24"/>
          <w:lang w:eastAsia="zh-CN"/>
        </w:rPr>
        <w:t>VR/AR</w:t>
      </w:r>
      <w:r>
        <w:rPr>
          <w:rFonts w:hint="eastAsia" w:ascii="宋体" w:hAnsi="宋体" w:cs="宋体"/>
          <w:sz w:val="24"/>
          <w:szCs w:val="24"/>
        </w:rPr>
        <w:t>关键技术和相应的建模与算法</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lang w:eastAsia="zh-CN"/>
        </w:rPr>
      </w:pPr>
      <w:r>
        <w:rPr>
          <w:rFonts w:hint="eastAsia" w:ascii="宋体" w:hAnsi="宋体" w:cs="宋体"/>
          <w:sz w:val="24"/>
          <w:szCs w:val="24"/>
        </w:rPr>
        <w:t>②提供网络、计算和存储等环境支撑</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lang w:eastAsia="zh-CN"/>
        </w:rPr>
      </w:pPr>
      <w:r>
        <w:rPr>
          <w:rFonts w:hint="eastAsia" w:ascii="宋体" w:hAnsi="宋体" w:cs="宋体"/>
          <w:sz w:val="24"/>
          <w:szCs w:val="24"/>
        </w:rPr>
        <w:t>③协助平台在教育行业的示范应用和市场推广</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rPr>
      </w:pPr>
      <w:r>
        <w:rPr>
          <w:rFonts w:hint="eastAsia" w:ascii="宋体" w:hAnsi="宋体" w:cs="宋体"/>
          <w:sz w:val="24"/>
          <w:szCs w:val="24"/>
        </w:rPr>
        <w:t>④配合项目验收。</w:t>
      </w:r>
    </w:p>
    <w:p>
      <w:pPr>
        <w:spacing w:line="360" w:lineRule="auto"/>
        <w:ind w:firstLine="420" w:firstLineChars="0"/>
        <w:jc w:val="left"/>
        <w:rPr>
          <w:rFonts w:hint="eastAsia" w:ascii="宋体" w:hAnsi="宋体" w:cs="宋体"/>
          <w:sz w:val="24"/>
          <w:szCs w:val="24"/>
          <w:lang w:eastAsia="zh-CN"/>
        </w:rPr>
      </w:pPr>
      <w:r>
        <w:rPr>
          <w:rFonts w:hint="eastAsia" w:ascii="宋体" w:hAnsi="宋体" w:cs="宋体"/>
          <w:sz w:val="24"/>
          <w:szCs w:val="24"/>
          <w:lang w:eastAsia="zh-CN"/>
        </w:rPr>
        <w:t>丙方工作及职责如下：</w:t>
      </w:r>
    </w:p>
    <w:p>
      <w:pPr>
        <w:spacing w:line="360" w:lineRule="auto"/>
        <w:ind w:leftChars="400"/>
        <w:jc w:val="left"/>
        <w:rPr>
          <w:rFonts w:hint="eastAsia" w:ascii="宋体" w:hAnsi="宋体" w:cs="宋体"/>
          <w:sz w:val="24"/>
          <w:szCs w:val="24"/>
          <w:lang w:eastAsia="zh-CN"/>
        </w:rPr>
      </w:pPr>
      <w:r>
        <w:rPr>
          <w:rFonts w:hint="eastAsia" w:ascii="宋体" w:hAnsi="宋体" w:cs="宋体"/>
          <w:sz w:val="24"/>
          <w:szCs w:val="24"/>
        </w:rPr>
        <w:t>①提供网络、计算和存储等环境支撑</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lang w:eastAsia="zh-CN"/>
        </w:rPr>
      </w:pPr>
      <w:r>
        <w:rPr>
          <w:rFonts w:hint="eastAsia" w:ascii="宋体" w:hAnsi="宋体" w:cs="宋体"/>
          <w:sz w:val="24"/>
          <w:szCs w:val="24"/>
        </w:rPr>
        <w:t>②协助平台在科技政务的示范应用和市场推广</w:t>
      </w:r>
      <w:r>
        <w:rPr>
          <w:rFonts w:hint="eastAsia" w:ascii="宋体" w:hAnsi="宋体" w:cs="宋体"/>
          <w:sz w:val="24"/>
          <w:szCs w:val="24"/>
          <w:lang w:eastAsia="zh-CN"/>
        </w:rPr>
        <w:t>。</w:t>
      </w:r>
    </w:p>
    <w:p>
      <w:pPr>
        <w:spacing w:line="360" w:lineRule="auto"/>
        <w:ind w:leftChars="400"/>
        <w:jc w:val="left"/>
        <w:rPr>
          <w:rFonts w:hint="eastAsia" w:ascii="宋体" w:hAnsi="宋体" w:cs="宋体"/>
          <w:sz w:val="24"/>
          <w:szCs w:val="24"/>
        </w:rPr>
      </w:pPr>
      <w:r>
        <w:rPr>
          <w:rFonts w:hint="eastAsia" w:ascii="宋体" w:hAnsi="宋体" w:cs="宋体"/>
          <w:sz w:val="24"/>
          <w:szCs w:val="24"/>
        </w:rPr>
        <w:t>③配合项目验收。</w:t>
      </w:r>
    </w:p>
    <w:p>
      <w:pPr>
        <w:pStyle w:val="3"/>
        <w:rPr>
          <w:rFonts w:hint="eastAsia"/>
          <w:color w:val="auto"/>
        </w:rPr>
      </w:pPr>
      <w:bookmarkStart w:id="514" w:name="_Toc30008"/>
      <w:bookmarkStart w:id="515" w:name="_Toc7309"/>
      <w:bookmarkStart w:id="516" w:name="_Toc15954"/>
      <w:bookmarkStart w:id="517" w:name="_Toc4123"/>
      <w:bookmarkStart w:id="518" w:name="_Toc21246"/>
      <w:bookmarkStart w:id="519" w:name="_Toc20760"/>
      <w:bookmarkStart w:id="520" w:name="_Toc27065"/>
      <w:bookmarkStart w:id="521" w:name="_Toc7348"/>
      <w:bookmarkStart w:id="522" w:name="_Toc31548"/>
      <w:bookmarkStart w:id="523" w:name="_Toc13483"/>
      <w:bookmarkStart w:id="524" w:name="_Toc23303"/>
      <w:bookmarkStart w:id="525" w:name="_Toc470"/>
      <w:bookmarkStart w:id="526" w:name="_Toc15343"/>
      <w:bookmarkStart w:id="527" w:name="_Toc3964"/>
      <w:bookmarkStart w:id="528" w:name="_Toc19123"/>
      <w:bookmarkStart w:id="529" w:name="_Toc21249"/>
      <w:bookmarkStart w:id="530" w:name="_Toc16084"/>
      <w:bookmarkStart w:id="531" w:name="_Toc28625"/>
      <w:bookmarkStart w:id="532" w:name="_Toc29044"/>
      <w:bookmarkStart w:id="533" w:name="_Toc18025"/>
      <w:bookmarkStart w:id="534" w:name="_Toc27093"/>
      <w:bookmarkStart w:id="535" w:name="_Toc12931"/>
      <w:bookmarkStart w:id="536" w:name="_Toc24124"/>
      <w:bookmarkStart w:id="537" w:name="_Toc11789"/>
      <w:bookmarkStart w:id="538" w:name="_Toc32029"/>
      <w:bookmarkStart w:id="539" w:name="_Toc3603"/>
      <w:bookmarkStart w:id="540" w:name="_Toc26525"/>
      <w:bookmarkStart w:id="541" w:name="_Toc20314"/>
      <w:r>
        <w:rPr>
          <w:rFonts w:hint="eastAsia"/>
          <w:color w:val="auto"/>
          <w:lang w:val="en-US" w:eastAsia="zh-CN"/>
        </w:rPr>
        <w:t>（六）经费预算合理性评估</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p>
    <w:p>
      <w:pPr>
        <w:pStyle w:val="4"/>
        <w:rPr>
          <w:rFonts w:hint="eastAsia"/>
          <w:sz w:val="24"/>
          <w:szCs w:val="24"/>
        </w:rPr>
      </w:pPr>
      <w:bookmarkStart w:id="542" w:name="_Toc7774"/>
      <w:bookmarkStart w:id="543" w:name="_Toc31979"/>
      <w:bookmarkStart w:id="544" w:name="_Toc23097"/>
      <w:bookmarkStart w:id="545" w:name="_Toc24782"/>
      <w:bookmarkStart w:id="546" w:name="_Toc11542"/>
      <w:bookmarkStart w:id="547" w:name="_Toc31541"/>
      <w:bookmarkStart w:id="548" w:name="_Toc19727"/>
      <w:bookmarkStart w:id="549" w:name="_Toc30273"/>
      <w:bookmarkStart w:id="550" w:name="_Toc15737"/>
      <w:bookmarkStart w:id="551" w:name="_Toc19498"/>
      <w:bookmarkStart w:id="552" w:name="_Toc17767"/>
      <w:bookmarkStart w:id="553" w:name="_Toc26245"/>
      <w:bookmarkStart w:id="554" w:name="_Toc8468"/>
      <w:bookmarkStart w:id="555" w:name="_Toc21395"/>
      <w:bookmarkStart w:id="556" w:name="_Toc32686"/>
      <w:bookmarkStart w:id="557" w:name="_Toc29201"/>
      <w:bookmarkStart w:id="558" w:name="_Toc20767"/>
      <w:bookmarkStart w:id="559" w:name="_Toc23390"/>
      <w:bookmarkStart w:id="560" w:name="_Toc14172"/>
      <w:bookmarkStart w:id="561" w:name="_Toc11518"/>
      <w:bookmarkStart w:id="562" w:name="_Toc11718"/>
      <w:bookmarkStart w:id="563" w:name="_Toc20703"/>
      <w:bookmarkStart w:id="564" w:name="_Toc12716"/>
      <w:bookmarkStart w:id="565" w:name="_Toc23685"/>
      <w:bookmarkStart w:id="566" w:name="_Toc21726"/>
      <w:bookmarkStart w:id="567" w:name="_Toc6280"/>
      <w:bookmarkStart w:id="568" w:name="_Toc8845"/>
      <w:bookmarkStart w:id="569" w:name="_Toc30564"/>
      <w:bookmarkStart w:id="570" w:name="_Toc27402"/>
      <w:r>
        <w:rPr>
          <w:rFonts w:hint="eastAsia"/>
          <w:sz w:val="24"/>
          <w:szCs w:val="24"/>
          <w:lang w:val="en-US" w:eastAsia="zh-CN"/>
        </w:rPr>
        <w:t>1.</w:t>
      </w:r>
      <w:r>
        <w:rPr>
          <w:rFonts w:hint="eastAsia"/>
          <w:sz w:val="24"/>
          <w:szCs w:val="24"/>
        </w:rPr>
        <w:t>项目投入及资金筹措</w:t>
      </w:r>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3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hint="eastAsia" w:ascii="宋体" w:hAnsi="宋体" w:cs="宋体"/>
                <w:b/>
                <w:bCs/>
                <w:kern w:val="2"/>
                <w:sz w:val="24"/>
                <w:szCs w:val="24"/>
                <w:lang w:val="en-US" w:eastAsia="zh-CN" w:bidi="ar-SA"/>
              </w:rPr>
            </w:pPr>
            <w:r>
              <w:rPr>
                <w:rFonts w:hint="eastAsia"/>
                <w:b/>
                <w:bCs/>
                <w:sz w:val="24"/>
                <w:szCs w:val="24"/>
              </w:rPr>
              <w:t>支出经费</w:t>
            </w:r>
          </w:p>
        </w:tc>
        <w:tc>
          <w:tcPr>
            <w:tcW w:w="1704" w:type="dxa"/>
            <w:vAlign w:val="top"/>
          </w:tcPr>
          <w:p>
            <w:pPr>
              <w:spacing w:line="360" w:lineRule="auto"/>
              <w:jc w:val="center"/>
              <w:rPr>
                <w:rFonts w:hint="eastAsia" w:ascii="宋体" w:hAnsi="宋体" w:cs="宋体"/>
                <w:b/>
                <w:bCs/>
                <w:kern w:val="2"/>
                <w:sz w:val="24"/>
                <w:szCs w:val="24"/>
                <w:lang w:val="en-US" w:eastAsia="zh-CN" w:bidi="ar-SA"/>
              </w:rPr>
            </w:pPr>
            <w:r>
              <w:rPr>
                <w:rFonts w:hint="eastAsia" w:ascii="宋体" w:hAnsi="宋体" w:cs="宋体"/>
                <w:b/>
                <w:bCs/>
                <w:kern w:val="2"/>
                <w:sz w:val="24"/>
                <w:szCs w:val="24"/>
                <w:lang w:val="en-US" w:eastAsia="zh-CN" w:bidi="ar-SA"/>
              </w:rPr>
              <w:t>新增经费总额（万元）</w:t>
            </w:r>
          </w:p>
        </w:tc>
        <w:tc>
          <w:tcPr>
            <w:tcW w:w="1704" w:type="dxa"/>
            <w:vAlign w:val="top"/>
          </w:tcPr>
          <w:p>
            <w:pPr>
              <w:spacing w:line="360" w:lineRule="auto"/>
              <w:jc w:val="center"/>
              <w:rPr>
                <w:rFonts w:hint="eastAsia" w:ascii="宋体" w:hAnsi="宋体" w:cs="宋体"/>
                <w:b/>
                <w:bCs/>
                <w:kern w:val="2"/>
                <w:sz w:val="24"/>
                <w:szCs w:val="24"/>
                <w:lang w:val="en-US" w:eastAsia="zh-CN" w:bidi="ar-SA"/>
              </w:rPr>
            </w:pPr>
            <w:r>
              <w:rPr>
                <w:rFonts w:hint="eastAsia" w:ascii="宋体" w:hAnsi="宋体" w:cs="宋体"/>
                <w:b/>
                <w:bCs/>
                <w:kern w:val="2"/>
                <w:sz w:val="24"/>
                <w:szCs w:val="24"/>
                <w:lang w:val="en-US" w:eastAsia="zh-CN" w:bidi="ar-SA"/>
              </w:rPr>
              <w:t>科技厅经费（万元）</w:t>
            </w:r>
          </w:p>
        </w:tc>
        <w:tc>
          <w:tcPr>
            <w:tcW w:w="3410" w:type="dxa"/>
            <w:vAlign w:val="top"/>
          </w:tcPr>
          <w:p>
            <w:pPr>
              <w:spacing w:line="360" w:lineRule="auto"/>
              <w:jc w:val="center"/>
              <w:rPr>
                <w:rFonts w:hint="eastAsia" w:ascii="宋体" w:hAnsi="宋体" w:cs="宋体"/>
                <w:b/>
                <w:bCs/>
                <w:kern w:val="2"/>
                <w:sz w:val="24"/>
                <w:szCs w:val="24"/>
                <w:lang w:val="en-US" w:eastAsia="zh-CN" w:bidi="ar-SA"/>
              </w:rPr>
            </w:pPr>
            <w:r>
              <w:rPr>
                <w:rFonts w:hint="eastAsia" w:ascii="宋体" w:hAnsi="宋体" w:cs="宋体"/>
                <w:b/>
                <w:bCs/>
                <w:kern w:val="2"/>
                <w:sz w:val="24"/>
                <w:szCs w:val="24"/>
                <w:lang w:val="en-US" w:eastAsia="zh-CN" w:bidi="ar-SA"/>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基建费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1704" w:type="dxa"/>
            <w:vAlign w:val="top"/>
          </w:tcPr>
          <w:p>
            <w:pPr>
              <w:spacing w:line="360" w:lineRule="auto"/>
              <w:jc w:val="center"/>
              <w:rPr>
                <w:rFonts w:hint="eastAsia" w:ascii="宋体" w:hAnsi="宋体" w:cs="宋体"/>
                <w:kern w:val="2"/>
                <w:sz w:val="24"/>
                <w:szCs w:val="24"/>
                <w:lang w:val="en-US" w:eastAsia="zh-CN" w:bidi="ar-SA"/>
              </w:rPr>
            </w:pPr>
          </w:p>
        </w:tc>
        <w:tc>
          <w:tcPr>
            <w:tcW w:w="3410"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（一）直接费用</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870.00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295.00</w:t>
            </w:r>
          </w:p>
        </w:tc>
        <w:tc>
          <w:tcPr>
            <w:tcW w:w="3410" w:type="dxa"/>
            <w:vAlign w:val="top"/>
          </w:tcPr>
          <w:p>
            <w:pPr>
              <w:spacing w:line="360" w:lineRule="auto"/>
              <w:rPr>
                <w:rFonts w:hint="eastAsia" w:ascii="宋体" w:hAnsi="宋体" w:cs="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设备费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80.00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30.00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sz w:val="24"/>
                <w:szCs w:val="24"/>
              </w:rPr>
              <w:t>购买相关硬件设备、计算机服务器和网络设备等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材料费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60.00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40.00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购买办公、实验、网络耗材等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测试化验加工外协会</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72.00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40.00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sz w:val="24"/>
                <w:szCs w:val="24"/>
              </w:rPr>
              <w:t>第三方评测、</w:t>
            </w:r>
            <w:r>
              <w:rPr>
                <w:rFonts w:hint="eastAsia"/>
                <w:sz w:val="24"/>
                <w:szCs w:val="24"/>
                <w:lang w:eastAsia="zh-CN"/>
              </w:rPr>
              <w:t>外协</w:t>
            </w:r>
            <w:r>
              <w:rPr>
                <w:rFonts w:hint="eastAsia"/>
                <w:sz w:val="24"/>
                <w:szCs w:val="24"/>
              </w:rPr>
              <w:t>代码开发等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燃料动力费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3410" w:type="dxa"/>
            <w:vAlign w:val="top"/>
          </w:tcPr>
          <w:p>
            <w:pPr>
              <w:spacing w:line="360" w:lineRule="auto"/>
              <w:rPr>
                <w:rFonts w:hint="eastAsia" w:ascii="宋体" w:hAnsi="宋体" w:eastAsia="宋体" w:cs="宋体"/>
                <w:kern w:val="2"/>
                <w:sz w:val="24"/>
                <w:szCs w:val="24"/>
                <w:lang w:val="en-US" w:eastAsia="zh-CN" w:bidi="ar-SA"/>
              </w:rPr>
            </w:pPr>
            <w:r>
              <w:rPr>
                <w:rFonts w:hint="eastAsia"/>
                <w:sz w:val="24"/>
                <w:szCs w:val="24"/>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差旅费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40.00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12.00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外出考察、参加学术会议等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会议费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22.00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5.00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组织研讨会、论证会、验收会等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国际合作与交流费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出版/文献/信息传播/知识产权事务费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20.00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6.00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论文发表、出版、专利申请、软件著作权登记等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租赁费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人员费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496.00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150.00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人员工资费用和劳务补助费等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专家咨询费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直接费用其他支出</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80.00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12</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审计费等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（二）间接费用</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130.00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5.00</w:t>
            </w:r>
          </w:p>
        </w:tc>
        <w:tc>
          <w:tcPr>
            <w:tcW w:w="3410" w:type="dxa"/>
            <w:vAlign w:val="top"/>
          </w:tcPr>
          <w:p>
            <w:pPr>
              <w:spacing w:line="360" w:lineRule="auto"/>
              <w:rPr>
                <w:rFonts w:hint="eastAsia" w:ascii="宋体" w:hAnsi="宋体" w:cs="宋体"/>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广告费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50.00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0.00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管理费</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80.00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5.00</w:t>
            </w:r>
          </w:p>
        </w:tc>
        <w:tc>
          <w:tcPr>
            <w:tcW w:w="3410" w:type="dxa"/>
            <w:vAlign w:val="top"/>
          </w:tcPr>
          <w:p>
            <w:pPr>
              <w:spacing w:line="360" w:lineRule="auto"/>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科研管理费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spacing w:line="360" w:lineRule="auto"/>
              <w:jc w:val="both"/>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合计</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1000.00</w:t>
            </w:r>
          </w:p>
        </w:tc>
        <w:tc>
          <w:tcPr>
            <w:tcW w:w="1704" w:type="dxa"/>
            <w:vAlign w:val="top"/>
          </w:tcPr>
          <w:p>
            <w:pPr>
              <w:spacing w:line="360" w:lineRule="auto"/>
              <w:jc w:val="center"/>
              <w:rPr>
                <w:rFonts w:hint="eastAsia" w:ascii="宋体" w:hAnsi="宋体" w:cs="宋体"/>
                <w:kern w:val="2"/>
                <w:sz w:val="24"/>
                <w:szCs w:val="24"/>
                <w:lang w:val="en-US" w:eastAsia="zh-CN" w:bidi="ar-SA"/>
              </w:rPr>
            </w:pPr>
            <w:r>
              <w:rPr>
                <w:rFonts w:hint="eastAsia" w:ascii="宋体" w:hAnsi="宋体" w:cs="宋体"/>
                <w:kern w:val="2"/>
                <w:sz w:val="24"/>
                <w:szCs w:val="24"/>
                <w:lang w:val="en-US" w:eastAsia="zh-CN" w:bidi="ar-SA"/>
              </w:rPr>
              <w:t>300.00</w:t>
            </w:r>
          </w:p>
        </w:tc>
        <w:tc>
          <w:tcPr>
            <w:tcW w:w="3410" w:type="dxa"/>
            <w:vAlign w:val="top"/>
          </w:tcPr>
          <w:p>
            <w:pPr>
              <w:spacing w:line="360" w:lineRule="auto"/>
              <w:rPr>
                <w:rFonts w:hint="eastAsia" w:ascii="宋体" w:hAnsi="宋体" w:cs="宋体"/>
                <w:kern w:val="2"/>
                <w:sz w:val="24"/>
                <w:szCs w:val="24"/>
                <w:lang w:val="en-US" w:eastAsia="zh-CN" w:bidi="ar-SA"/>
              </w:rPr>
            </w:pPr>
          </w:p>
        </w:tc>
      </w:tr>
    </w:tbl>
    <w:p>
      <w:pPr>
        <w:pStyle w:val="4"/>
        <w:rPr>
          <w:rFonts w:hint="eastAsia"/>
          <w:sz w:val="24"/>
          <w:szCs w:val="24"/>
        </w:rPr>
      </w:pPr>
      <w:bookmarkStart w:id="571" w:name="_Toc17255"/>
      <w:bookmarkStart w:id="572" w:name="_Toc21411"/>
      <w:bookmarkStart w:id="573" w:name="_Toc12356"/>
      <w:bookmarkStart w:id="574" w:name="_Toc7347"/>
      <w:bookmarkStart w:id="575" w:name="_Toc4115"/>
      <w:bookmarkStart w:id="576" w:name="_Toc5518"/>
      <w:bookmarkStart w:id="577" w:name="_Toc4759"/>
      <w:bookmarkStart w:id="578" w:name="_Toc10221"/>
      <w:bookmarkStart w:id="579" w:name="_Toc14205"/>
      <w:bookmarkStart w:id="580" w:name="_Toc11644"/>
      <w:bookmarkStart w:id="581" w:name="_Toc32613"/>
      <w:bookmarkStart w:id="582" w:name="_Toc25271"/>
      <w:bookmarkStart w:id="583" w:name="_Toc1949"/>
      <w:bookmarkStart w:id="584" w:name="_Toc15383"/>
      <w:bookmarkStart w:id="585" w:name="_Toc26316"/>
      <w:bookmarkStart w:id="586" w:name="_Toc31583"/>
      <w:bookmarkStart w:id="587" w:name="_Toc2243"/>
      <w:bookmarkStart w:id="588" w:name="_Toc26478"/>
      <w:bookmarkStart w:id="589" w:name="_Toc12906"/>
      <w:bookmarkStart w:id="590" w:name="_Toc11197"/>
      <w:bookmarkStart w:id="591" w:name="_Toc14989"/>
      <w:bookmarkStart w:id="592" w:name="_Toc18286"/>
      <w:bookmarkStart w:id="593" w:name="_Toc6924"/>
      <w:bookmarkStart w:id="594" w:name="_Toc31463"/>
      <w:bookmarkStart w:id="595" w:name="_Toc29646"/>
      <w:bookmarkStart w:id="596" w:name="_Toc14402"/>
      <w:bookmarkStart w:id="597" w:name="_Toc21428"/>
      <w:bookmarkStart w:id="598" w:name="_Toc6151"/>
      <w:r>
        <w:rPr>
          <w:rFonts w:hint="eastAsia"/>
          <w:sz w:val="24"/>
          <w:szCs w:val="24"/>
          <w:lang w:val="en-US" w:eastAsia="zh-CN"/>
        </w:rPr>
        <w:t>2.</w:t>
      </w:r>
      <w:r>
        <w:rPr>
          <w:rFonts w:hint="eastAsia"/>
          <w:sz w:val="24"/>
          <w:szCs w:val="24"/>
          <w:lang w:eastAsia="zh-CN"/>
        </w:rPr>
        <w:t>人员费用预算表</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pPr>
        <w:numPr>
          <w:ilvl w:val="0"/>
          <w:numId w:val="0"/>
        </w:numPr>
        <w:spacing w:line="360" w:lineRule="auto"/>
        <w:ind w:firstLine="420" w:firstLineChars="0"/>
        <w:rPr>
          <w:rFonts w:hint="eastAsia" w:hAnsi="宋体"/>
          <w:sz w:val="24"/>
          <w:szCs w:val="24"/>
          <w:lang w:eastAsia="zh-CN"/>
        </w:rPr>
      </w:pPr>
      <w:bookmarkStart w:id="599" w:name="_Toc4331"/>
      <w:bookmarkStart w:id="600" w:name="_Toc4237"/>
      <w:bookmarkStart w:id="601" w:name="_Toc18521"/>
      <w:bookmarkStart w:id="602" w:name="_Toc28929"/>
      <w:bookmarkStart w:id="603" w:name="_Toc21955"/>
      <w:bookmarkStart w:id="604" w:name="_Toc30861"/>
      <w:bookmarkStart w:id="605" w:name="_Toc29385"/>
      <w:bookmarkStart w:id="606" w:name="_Toc12465"/>
      <w:bookmarkStart w:id="607" w:name="_Toc21420"/>
      <w:bookmarkStart w:id="608" w:name="_Toc12063"/>
      <w:bookmarkStart w:id="609" w:name="_Toc3342"/>
      <w:bookmarkStart w:id="610" w:name="_Toc20926"/>
      <w:bookmarkStart w:id="611" w:name="_Toc6885"/>
      <w:r>
        <w:rPr>
          <w:rFonts w:hint="eastAsia" w:hAnsi="宋体"/>
          <w:sz w:val="24"/>
          <w:szCs w:val="24"/>
          <w:lang w:eastAsia="zh-CN"/>
        </w:rPr>
        <w:t>以上表格中的人员费用预算说明如下：</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 xml:space="preserve">依据软件工程的概念、国内软件开发行业的惯例及经验值，软件开发工作可分为：设计、编码、测试。  </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 xml:space="preserve">设计各个岗位人员工作量基于以下标准计算： </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（1） 以程序员的工作量为标准。</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（2） 高级程序员的工作量为标准工作量的1.5倍。</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 xml:space="preserve">（3） 系统分析员的工作量为标准工作量的2.5倍。 </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（4） 测试工程师的工作量为标准工作量。</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（5） 高级测试工程师的工作量为标准工作量的1.5倍。</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（6） 项目管理人员的工作量为标准工作量的</w:t>
      </w:r>
      <w:r>
        <w:rPr>
          <w:rFonts w:hint="eastAsia" w:hAnsi="宋体"/>
          <w:sz w:val="24"/>
          <w:szCs w:val="24"/>
          <w:lang w:val="en-US" w:eastAsia="zh-CN"/>
        </w:rPr>
        <w:t>1.5</w:t>
      </w:r>
      <w:r>
        <w:rPr>
          <w:rFonts w:hint="eastAsia" w:hAnsi="宋体"/>
          <w:sz w:val="24"/>
          <w:szCs w:val="24"/>
          <w:lang w:eastAsia="zh-CN"/>
        </w:rPr>
        <w:t>倍。</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（7） 市场营销人员的工作量为标准工作量。</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 xml:space="preserve">（8） 技术支持工程师的工作量为标准工作量。 </w:t>
      </w:r>
    </w:p>
    <w:p>
      <w:pPr>
        <w:numPr>
          <w:ilvl w:val="0"/>
          <w:numId w:val="0"/>
        </w:numPr>
        <w:spacing w:line="360" w:lineRule="auto"/>
        <w:ind w:firstLine="420" w:firstLineChars="0"/>
        <w:rPr>
          <w:rFonts w:hint="eastAsia" w:hAnsi="宋体"/>
          <w:sz w:val="24"/>
          <w:szCs w:val="24"/>
          <w:lang w:eastAsia="zh-CN"/>
        </w:rPr>
      </w:pPr>
      <w:r>
        <w:rPr>
          <w:rFonts w:hint="eastAsia" w:hAnsi="宋体"/>
          <w:sz w:val="24"/>
          <w:szCs w:val="24"/>
          <w:lang w:eastAsia="zh-CN"/>
        </w:rPr>
        <w:t>（9） 文秘的工作量为标准工作量的0.5倍。</w:t>
      </w:r>
    </w:p>
    <w:p/>
    <w:tbl>
      <w:tblPr>
        <w:tblStyle w:val="26"/>
        <w:tblW w:w="95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80"/>
        <w:gridCol w:w="694"/>
        <w:gridCol w:w="3401"/>
        <w:gridCol w:w="1755"/>
        <w:gridCol w:w="765"/>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19" w:hRule="exact"/>
        </w:trPr>
        <w:tc>
          <w:tcPr>
            <w:tcW w:w="1080" w:type="dxa"/>
            <w:tcBorders>
              <w:top w:val="single" w:color="000000" w:sz="2" w:space="0"/>
              <w:left w:val="single" w:color="000000" w:sz="4" w:space="0"/>
              <w:bottom w:val="single" w:color="000000" w:sz="2" w:space="0"/>
              <w:right w:val="single" w:color="000000" w:sz="2" w:space="0"/>
            </w:tcBorders>
            <w:shd w:val="clear" w:color="auto" w:fill="D7D7D7"/>
            <w:vAlign w:val="center"/>
          </w:tcPr>
          <w:p>
            <w:pPr>
              <w:wordWrap/>
              <w:spacing w:line="360" w:lineRule="auto"/>
              <w:ind w:left="-619" w:leftChars="-295" w:firstLine="619" w:firstLineChars="295"/>
              <w:jc w:val="center"/>
              <w:rPr>
                <w:rFonts w:hint="eastAsia" w:ascii="宋体" w:hAnsi="宋体"/>
                <w:b/>
                <w:bCs/>
                <w:sz w:val="24"/>
                <w:szCs w:val="24"/>
              </w:rPr>
            </w:pPr>
            <w:r>
              <w:rPr>
                <w:rFonts w:hint="eastAsia" w:ascii="宋体" w:hAnsi="宋体"/>
                <w:b/>
                <w:bCs/>
                <w:sz w:val="24"/>
                <w:szCs w:val="24"/>
              </w:rPr>
              <w:t>经费</w:t>
            </w:r>
          </w:p>
          <w:p>
            <w:pPr>
              <w:wordWrap/>
              <w:spacing w:line="360" w:lineRule="auto"/>
              <w:jc w:val="center"/>
              <w:rPr>
                <w:rFonts w:ascii="宋体" w:hAnsi="宋体"/>
                <w:b/>
                <w:bCs/>
                <w:sz w:val="24"/>
                <w:szCs w:val="24"/>
              </w:rPr>
            </w:pPr>
            <w:r>
              <w:rPr>
                <w:rFonts w:hint="eastAsia" w:ascii="宋体" w:hAnsi="宋体"/>
                <w:b/>
                <w:bCs/>
                <w:sz w:val="24"/>
                <w:szCs w:val="24"/>
                <w:lang w:eastAsia="zh-CN"/>
              </w:rPr>
              <w:t>总类</w:t>
            </w:r>
          </w:p>
        </w:tc>
        <w:tc>
          <w:tcPr>
            <w:tcW w:w="4095" w:type="dxa"/>
            <w:gridSpan w:val="2"/>
            <w:tcBorders>
              <w:top w:val="single" w:color="000000" w:sz="2" w:space="0"/>
              <w:left w:val="single" w:color="000000" w:sz="2" w:space="0"/>
              <w:bottom w:val="single" w:color="000000" w:sz="2" w:space="0"/>
              <w:right w:val="single" w:color="000000" w:sz="4" w:space="0"/>
            </w:tcBorders>
            <w:shd w:val="clear" w:color="auto" w:fill="D7D7D7"/>
            <w:vAlign w:val="center"/>
          </w:tcPr>
          <w:p>
            <w:pPr>
              <w:wordWrap/>
              <w:spacing w:line="360" w:lineRule="auto"/>
              <w:jc w:val="center"/>
              <w:rPr>
                <w:rFonts w:hint="eastAsia" w:ascii="宋体" w:hAnsi="宋体"/>
                <w:b/>
                <w:bCs/>
                <w:sz w:val="24"/>
                <w:szCs w:val="24"/>
              </w:rPr>
            </w:pPr>
            <w:r>
              <w:rPr>
                <w:rFonts w:hint="eastAsia" w:ascii="宋体" w:hAnsi="宋体"/>
                <w:b/>
                <w:bCs/>
                <w:sz w:val="24"/>
                <w:szCs w:val="24"/>
              </w:rPr>
              <w:t>经费</w:t>
            </w:r>
          </w:p>
          <w:p>
            <w:pPr>
              <w:wordWrap/>
              <w:spacing w:line="360" w:lineRule="auto"/>
              <w:jc w:val="center"/>
              <w:rPr>
                <w:rFonts w:hint="eastAsia" w:ascii="宋体" w:hAnsi="宋体"/>
                <w:b/>
                <w:bCs/>
                <w:sz w:val="24"/>
                <w:szCs w:val="24"/>
              </w:rPr>
            </w:pPr>
            <w:r>
              <w:rPr>
                <w:rFonts w:hint="eastAsia" w:ascii="宋体" w:hAnsi="宋体"/>
                <w:b/>
                <w:bCs/>
                <w:sz w:val="24"/>
                <w:szCs w:val="24"/>
                <w:lang w:eastAsia="zh-CN"/>
              </w:rPr>
              <w:t>子类</w:t>
            </w:r>
          </w:p>
        </w:tc>
        <w:tc>
          <w:tcPr>
            <w:tcW w:w="1755" w:type="dxa"/>
            <w:tcBorders>
              <w:top w:val="single" w:color="000000" w:sz="2" w:space="0"/>
              <w:left w:val="single" w:color="000000" w:sz="2" w:space="0"/>
              <w:bottom w:val="single" w:color="000000" w:sz="2" w:space="0"/>
              <w:right w:val="single" w:color="000000" w:sz="4" w:space="0"/>
            </w:tcBorders>
            <w:shd w:val="clear" w:color="auto" w:fill="D7D7D7"/>
            <w:vAlign w:val="center"/>
          </w:tcPr>
          <w:p>
            <w:pPr>
              <w:pStyle w:val="33"/>
              <w:kinsoku w:val="0"/>
              <w:wordWrap/>
              <w:overflowPunct w:val="0"/>
              <w:spacing w:line="360" w:lineRule="auto"/>
              <w:ind w:left="0" w:leftChars="0" w:right="215" w:firstLine="0" w:firstLineChars="0"/>
              <w:jc w:val="center"/>
              <w:rPr>
                <w:rFonts w:ascii="宋体" w:hAnsi="宋体" w:eastAsia="宋体" w:cs="宋体"/>
                <w:b/>
                <w:bCs/>
                <w:sz w:val="24"/>
                <w:szCs w:val="24"/>
              </w:rPr>
            </w:pPr>
            <w:r>
              <w:rPr>
                <w:rFonts w:hint="eastAsia" w:ascii="宋体" w:hAnsi="宋体" w:eastAsia="宋体" w:cs="宋体"/>
                <w:b/>
                <w:bCs/>
                <w:sz w:val="24"/>
                <w:szCs w:val="24"/>
              </w:rPr>
              <w:t>人员数量</w:t>
            </w:r>
          </w:p>
          <w:p>
            <w:pPr>
              <w:wordWrap/>
              <w:spacing w:line="360" w:lineRule="auto"/>
              <w:ind w:left="0" w:leftChars="0" w:firstLine="0" w:firstLineChars="0"/>
              <w:jc w:val="center"/>
              <w:rPr>
                <w:rFonts w:ascii="宋体" w:hAnsi="宋体"/>
                <w:b/>
                <w:bCs/>
                <w:sz w:val="24"/>
                <w:szCs w:val="24"/>
              </w:rPr>
            </w:pPr>
            <w:r>
              <w:rPr>
                <w:rFonts w:hint="eastAsia" w:ascii="宋体" w:hAnsi="宋体" w:cs="宋体"/>
                <w:b/>
                <w:bCs/>
                <w:sz w:val="24"/>
                <w:szCs w:val="24"/>
                <w:lang w:eastAsia="zh-CN"/>
              </w:rPr>
              <w:t>（</w:t>
            </w:r>
            <w:r>
              <w:rPr>
                <w:rFonts w:hint="eastAsia" w:ascii="宋体" w:hAnsi="宋体" w:eastAsia="宋体" w:cs="宋体"/>
                <w:b/>
                <w:bCs/>
                <w:sz w:val="24"/>
                <w:szCs w:val="24"/>
              </w:rPr>
              <w:t>人</w:t>
            </w:r>
            <w:r>
              <w:rPr>
                <w:rFonts w:hint="eastAsia" w:ascii="宋体" w:hAnsi="宋体" w:cs="宋体"/>
                <w:b/>
                <w:bCs/>
                <w:sz w:val="24"/>
                <w:szCs w:val="24"/>
                <w:lang w:eastAsia="zh-CN"/>
              </w:rPr>
              <w:t>）</w:t>
            </w:r>
          </w:p>
        </w:tc>
        <w:tc>
          <w:tcPr>
            <w:tcW w:w="765" w:type="dxa"/>
            <w:tcBorders>
              <w:top w:val="single" w:color="000000" w:sz="2" w:space="0"/>
              <w:left w:val="single" w:color="000000" w:sz="4" w:space="0"/>
              <w:bottom w:val="single" w:color="000000" w:sz="2" w:space="0"/>
              <w:right w:val="single" w:color="000000" w:sz="4" w:space="0"/>
            </w:tcBorders>
            <w:shd w:val="clear" w:color="auto" w:fill="D7D7D7"/>
            <w:vAlign w:val="center"/>
          </w:tcPr>
          <w:p>
            <w:pPr>
              <w:pStyle w:val="33"/>
              <w:kinsoku w:val="0"/>
              <w:wordWrap/>
              <w:overflowPunct w:val="0"/>
              <w:spacing w:line="360" w:lineRule="auto"/>
              <w:ind w:left="0" w:leftChars="0" w:right="306" w:firstLine="0" w:firstLineChars="0"/>
              <w:jc w:val="center"/>
              <w:rPr>
                <w:rFonts w:hint="eastAsia" w:ascii="宋体" w:hAnsi="宋体"/>
                <w:b/>
                <w:bCs/>
                <w:sz w:val="24"/>
                <w:szCs w:val="24"/>
              </w:rPr>
            </w:pPr>
            <w:r>
              <w:rPr>
                <w:rFonts w:hint="eastAsia" w:ascii="宋体" w:hAnsi="宋体" w:eastAsia="宋体" w:cs="宋体"/>
                <w:b/>
                <w:bCs/>
                <w:sz w:val="24"/>
                <w:szCs w:val="24"/>
                <w:lang w:eastAsia="zh-CN"/>
              </w:rPr>
              <w:t>周期</w:t>
            </w:r>
            <w:r>
              <w:rPr>
                <w:rFonts w:hint="eastAsia" w:ascii="宋体" w:hAnsi="宋体" w:eastAsia="宋体" w:cs="宋体"/>
                <w:b/>
                <w:bCs/>
                <w:sz w:val="24"/>
                <w:szCs w:val="24"/>
              </w:rPr>
              <w:t>月</w:t>
            </w:r>
          </w:p>
        </w:tc>
        <w:tc>
          <w:tcPr>
            <w:tcW w:w="1890" w:type="dxa"/>
            <w:tcBorders>
              <w:top w:val="single" w:color="000000" w:sz="2" w:space="0"/>
              <w:left w:val="single" w:color="000000" w:sz="4" w:space="0"/>
              <w:bottom w:val="single" w:color="000000" w:sz="2" w:space="0"/>
              <w:right w:val="single" w:color="000000" w:sz="4" w:space="0"/>
            </w:tcBorders>
            <w:shd w:val="clear" w:color="auto" w:fill="D7D7D7"/>
            <w:vAlign w:val="center"/>
          </w:tcPr>
          <w:p>
            <w:pPr>
              <w:wordWrap/>
              <w:spacing w:line="360" w:lineRule="auto"/>
              <w:jc w:val="center"/>
              <w:rPr>
                <w:rFonts w:hint="eastAsia" w:ascii="宋体" w:hAnsi="宋体" w:eastAsia="宋体"/>
                <w:b/>
                <w:bCs/>
                <w:sz w:val="24"/>
                <w:szCs w:val="24"/>
                <w:lang w:eastAsia="zh-CN"/>
              </w:rPr>
            </w:pPr>
            <w:r>
              <w:rPr>
                <w:rFonts w:hint="eastAsia" w:ascii="宋体" w:hAnsi="宋体"/>
                <w:b/>
                <w:bCs/>
                <w:sz w:val="24"/>
                <w:szCs w:val="24"/>
                <w:lang w:eastAsia="zh-CN"/>
              </w:rPr>
              <w:t>工作量</w:t>
            </w:r>
          </w:p>
          <w:p>
            <w:pPr>
              <w:wordWrap/>
              <w:spacing w:line="360" w:lineRule="auto"/>
              <w:jc w:val="center"/>
              <w:rPr>
                <w:rFonts w:ascii="宋体" w:hAnsi="宋体"/>
                <w:b/>
                <w:bCs/>
                <w:sz w:val="24"/>
                <w:szCs w:val="24"/>
              </w:rPr>
            </w:pPr>
            <w:r>
              <w:rPr>
                <w:rFonts w:hint="eastAsia" w:ascii="宋体" w:hAnsi="宋体"/>
                <w:b/>
                <w:bCs/>
                <w:sz w:val="24"/>
                <w:szCs w:val="24"/>
              </w:rPr>
              <w:t>（</w:t>
            </w:r>
            <w:r>
              <w:rPr>
                <w:rFonts w:hint="eastAsia" w:ascii="宋体" w:hAnsi="宋体"/>
                <w:b/>
                <w:bCs/>
                <w:sz w:val="24"/>
                <w:szCs w:val="24"/>
                <w:lang w:eastAsia="zh-CN"/>
              </w:rPr>
              <w:t>人月</w:t>
            </w:r>
            <w:r>
              <w:rPr>
                <w:rFonts w:hint="eastAsia" w:ascii="宋体" w:hAnsi="宋体"/>
                <w:b/>
                <w:bCs/>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restart"/>
            <w:tcBorders>
              <w:top w:val="single" w:color="000000" w:sz="2" w:space="0"/>
              <w:left w:val="single" w:color="000000" w:sz="4" w:space="0"/>
              <w:right w:val="single" w:color="000000" w:sz="2" w:space="0"/>
            </w:tcBorders>
            <w:vAlign w:val="center"/>
          </w:tcPr>
          <w:p>
            <w:pPr>
              <w:wordWrap/>
              <w:spacing w:line="360" w:lineRule="auto"/>
              <w:jc w:val="both"/>
              <w:rPr>
                <w:rFonts w:hint="eastAsia" w:ascii="宋体" w:hAnsi="宋体" w:eastAsia="宋体"/>
                <w:sz w:val="24"/>
                <w:szCs w:val="24"/>
                <w:lang w:eastAsia="zh-CN"/>
              </w:rPr>
            </w:pPr>
            <w:r>
              <w:rPr>
                <w:rFonts w:hint="eastAsia"/>
                <w:sz w:val="24"/>
                <w:szCs w:val="24"/>
              </w:rPr>
              <w:t>需求分析</w:t>
            </w: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rPr>
              <w:t>需求</w:t>
            </w:r>
            <w:r>
              <w:rPr>
                <w:rFonts w:hint="eastAsia"/>
                <w:sz w:val="24"/>
                <w:szCs w:val="24"/>
                <w:lang w:eastAsia="zh-CN"/>
              </w:rPr>
              <w:t>调研</w:t>
            </w:r>
          </w:p>
        </w:tc>
        <w:tc>
          <w:tcPr>
            <w:tcW w:w="1755" w:type="dxa"/>
            <w:vMerge w:val="restart"/>
            <w:tcBorders>
              <w:top w:val="single" w:color="000000" w:sz="2" w:space="0"/>
              <w:left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系统分析员</w:t>
            </w:r>
            <w:r>
              <w:rPr>
                <w:rFonts w:hint="eastAsia" w:ascii="宋体" w:hAnsi="宋体"/>
                <w:sz w:val="24"/>
                <w:szCs w:val="24"/>
                <w:lang w:val="en-US" w:eastAsia="zh-CN"/>
              </w:rPr>
              <w:t>6</w:t>
            </w:r>
          </w:p>
        </w:tc>
        <w:tc>
          <w:tcPr>
            <w:tcW w:w="765" w:type="dxa"/>
            <w:vMerge w:val="restart"/>
            <w:tcBorders>
              <w:top w:val="single" w:color="000000" w:sz="2" w:space="0"/>
              <w:left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1</w:t>
            </w:r>
          </w:p>
        </w:tc>
        <w:tc>
          <w:tcPr>
            <w:tcW w:w="1890" w:type="dxa"/>
            <w:vMerge w:val="restart"/>
            <w:tcBorders>
              <w:top w:val="single" w:color="000000" w:sz="2" w:space="0"/>
              <w:left w:val="single" w:color="000000" w:sz="4" w:space="0"/>
              <w:right w:val="single" w:color="000000" w:sz="4" w:space="0"/>
            </w:tcBorders>
            <w:vAlign w:val="center"/>
          </w:tcPr>
          <w:p>
            <w:pPr>
              <w:wordWrap/>
              <w:spacing w:line="360" w:lineRule="auto"/>
              <w:ind w:left="0" w:leftChars="0" w:firstLine="0" w:firstLineChars="0"/>
              <w:jc w:val="center"/>
              <w:rPr>
                <w:rFonts w:hint="eastAsia" w:ascii="宋体" w:hAnsi="宋体" w:eastAsia="宋体"/>
                <w:sz w:val="24"/>
                <w:szCs w:val="24"/>
                <w:lang w:val="en-US" w:eastAsia="zh-CN"/>
              </w:rPr>
            </w:pPr>
            <w:r>
              <w:rPr>
                <w:rFonts w:hint="eastAsia" w:ascii="宋体" w:hAnsi="宋体"/>
                <w:sz w:val="24"/>
                <w:szCs w:val="24"/>
                <w:lang w:val="en-US" w:eastAsia="zh-CN"/>
              </w:rPr>
              <w:t>6×1×2.5=15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left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可行性分析</w:t>
            </w:r>
          </w:p>
        </w:tc>
        <w:tc>
          <w:tcPr>
            <w:tcW w:w="1755" w:type="dxa"/>
            <w:vMerge w:val="continue"/>
            <w:tcBorders>
              <w:left w:val="single" w:color="000000" w:sz="2" w:space="0"/>
              <w:right w:val="single" w:color="000000" w:sz="4" w:space="0"/>
            </w:tcBorders>
            <w:vAlign w:val="center"/>
          </w:tcPr>
          <w:p>
            <w:pPr>
              <w:wordWrap/>
              <w:spacing w:line="360" w:lineRule="auto"/>
              <w:jc w:val="center"/>
              <w:rPr>
                <w:rFonts w:hint="eastAsia" w:ascii="宋体" w:hAnsi="宋体"/>
                <w:sz w:val="24"/>
                <w:szCs w:val="24"/>
              </w:rPr>
            </w:pPr>
          </w:p>
        </w:tc>
        <w:tc>
          <w:tcPr>
            <w:tcW w:w="765" w:type="dxa"/>
            <w:vMerge w:val="continue"/>
            <w:tcBorders>
              <w:left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1890" w:type="dxa"/>
            <w:vMerge w:val="continue"/>
            <w:tcBorders>
              <w:left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9" w:hRule="exact"/>
        </w:trPr>
        <w:tc>
          <w:tcPr>
            <w:tcW w:w="1080" w:type="dxa"/>
            <w:vMerge w:val="continue"/>
            <w:tcBorders>
              <w:left w:val="single" w:color="000000" w:sz="4" w:space="0"/>
              <w:bottom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lang w:eastAsia="zh-CN"/>
              </w:rPr>
              <w:t>需求分析文档</w:t>
            </w:r>
          </w:p>
        </w:tc>
        <w:tc>
          <w:tcPr>
            <w:tcW w:w="1755" w:type="dxa"/>
            <w:vMerge w:val="continue"/>
            <w:tcBorders>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765"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1890"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9" w:hRule="exact"/>
        </w:trPr>
        <w:tc>
          <w:tcPr>
            <w:tcW w:w="1080" w:type="dxa"/>
            <w:vMerge w:val="restart"/>
            <w:tcBorders>
              <w:left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r>
              <w:rPr>
                <w:rFonts w:hint="eastAsia"/>
                <w:sz w:val="24"/>
                <w:szCs w:val="24"/>
              </w:rPr>
              <w:t>系统设计</w:t>
            </w: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lang w:eastAsia="zh-CN"/>
              </w:rPr>
              <w:t>体系结构设计</w:t>
            </w:r>
          </w:p>
        </w:tc>
        <w:tc>
          <w:tcPr>
            <w:tcW w:w="1755" w:type="dxa"/>
            <w:vMerge w:val="restart"/>
            <w:tcBorders>
              <w:top w:val="single" w:color="000000" w:sz="2" w:space="0"/>
              <w:left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系统分析员</w:t>
            </w:r>
            <w:r>
              <w:rPr>
                <w:rFonts w:hint="eastAsia" w:ascii="宋体" w:hAnsi="宋体"/>
                <w:sz w:val="24"/>
                <w:szCs w:val="24"/>
                <w:lang w:val="en-US" w:eastAsia="zh-CN"/>
              </w:rPr>
              <w:t>4</w:t>
            </w:r>
          </w:p>
        </w:tc>
        <w:tc>
          <w:tcPr>
            <w:tcW w:w="765" w:type="dxa"/>
            <w:vMerge w:val="restart"/>
            <w:tcBorders>
              <w:top w:val="single" w:color="000000" w:sz="2" w:space="0"/>
              <w:left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2</w:t>
            </w:r>
          </w:p>
        </w:tc>
        <w:tc>
          <w:tcPr>
            <w:tcW w:w="1890" w:type="dxa"/>
            <w:vMerge w:val="restart"/>
            <w:tcBorders>
              <w:top w:val="single" w:color="000000" w:sz="2" w:space="0"/>
              <w:left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4×2×2.5=20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9" w:hRule="exact"/>
        </w:trPr>
        <w:tc>
          <w:tcPr>
            <w:tcW w:w="1080" w:type="dxa"/>
            <w:vMerge w:val="continue"/>
            <w:tcBorders>
              <w:left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lang w:eastAsia="zh-CN"/>
              </w:rPr>
              <w:t>数据模型设计</w:t>
            </w:r>
          </w:p>
        </w:tc>
        <w:tc>
          <w:tcPr>
            <w:tcW w:w="1755" w:type="dxa"/>
            <w:vMerge w:val="continue"/>
            <w:tcBorders>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765"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1890"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exact"/>
        </w:trPr>
        <w:tc>
          <w:tcPr>
            <w:tcW w:w="1080" w:type="dxa"/>
            <w:vMerge w:val="continue"/>
            <w:tcBorders>
              <w:left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lang w:eastAsia="zh-CN"/>
              </w:rPr>
              <w:t>系统原型设计</w:t>
            </w:r>
          </w:p>
        </w:tc>
        <w:tc>
          <w:tcPr>
            <w:tcW w:w="1755" w:type="dxa"/>
            <w:vMerge w:val="restart"/>
            <w:tcBorders>
              <w:top w:val="single" w:color="000000" w:sz="2" w:space="0"/>
              <w:left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高级程序员</w:t>
            </w:r>
            <w:r>
              <w:rPr>
                <w:rFonts w:hint="eastAsia" w:ascii="宋体" w:hAnsi="宋体"/>
                <w:sz w:val="24"/>
                <w:szCs w:val="24"/>
                <w:lang w:val="en-US" w:eastAsia="zh-CN"/>
              </w:rPr>
              <w:t>10</w:t>
            </w:r>
          </w:p>
        </w:tc>
        <w:tc>
          <w:tcPr>
            <w:tcW w:w="765" w:type="dxa"/>
            <w:vMerge w:val="restart"/>
            <w:tcBorders>
              <w:top w:val="single" w:color="000000" w:sz="2" w:space="0"/>
              <w:left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2</w:t>
            </w:r>
          </w:p>
        </w:tc>
        <w:tc>
          <w:tcPr>
            <w:tcW w:w="1890" w:type="dxa"/>
            <w:vMerge w:val="restart"/>
            <w:tcBorders>
              <w:top w:val="single" w:color="000000" w:sz="2" w:space="0"/>
              <w:left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10×2×1.5=30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9" w:hRule="exact"/>
        </w:trPr>
        <w:tc>
          <w:tcPr>
            <w:tcW w:w="1080" w:type="dxa"/>
            <w:vMerge w:val="continue"/>
            <w:tcBorders>
              <w:left w:val="single" w:color="000000" w:sz="4" w:space="0"/>
              <w:bottom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lang w:eastAsia="zh-CN"/>
              </w:rPr>
              <w:t>模块详细设计</w:t>
            </w:r>
          </w:p>
        </w:tc>
        <w:tc>
          <w:tcPr>
            <w:tcW w:w="1755" w:type="dxa"/>
            <w:vMerge w:val="continue"/>
            <w:tcBorders>
              <w:left w:val="single" w:color="000000" w:sz="2"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765"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c>
          <w:tcPr>
            <w:tcW w:w="1890" w:type="dxa"/>
            <w:vMerge w:val="continue"/>
            <w:tcBorders>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restart"/>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eastAsia="宋体"/>
                <w:sz w:val="24"/>
                <w:szCs w:val="24"/>
                <w:lang w:val="en-US" w:eastAsia="zh-CN"/>
              </w:rPr>
            </w:pPr>
            <w:r>
              <w:rPr>
                <w:rFonts w:hint="eastAsia" w:ascii="宋体" w:hAnsi="宋体"/>
                <w:sz w:val="24"/>
                <w:szCs w:val="24"/>
                <w:lang w:val="en-US" w:eastAsia="zh-CN"/>
              </w:rPr>
              <w:t>平台开发</w:t>
            </w:r>
          </w:p>
        </w:tc>
        <w:tc>
          <w:tcPr>
            <w:tcW w:w="694" w:type="dxa"/>
            <w:vMerge w:val="restart"/>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eastAsia="zh-CN"/>
              </w:rPr>
            </w:pPr>
            <w:r>
              <w:rPr>
                <w:rFonts w:hint="eastAsia" w:ascii="宋体" w:hAnsi="宋体"/>
                <w:sz w:val="24"/>
                <w:szCs w:val="24"/>
                <w:lang w:eastAsia="zh-CN"/>
              </w:rPr>
              <w:t>关键技术</w:t>
            </w: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rPr>
            </w:pPr>
            <w:r>
              <w:rPr>
                <w:rFonts w:hint="eastAsia" w:ascii="Times New Roman" w:hAnsi="Times New Roman"/>
                <w:sz w:val="24"/>
                <w:szCs w:val="24"/>
              </w:rPr>
              <w:t>图像目标检测技术</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高级程序员</w:t>
            </w:r>
            <w:r>
              <w:rPr>
                <w:rFonts w:hint="eastAsia" w:ascii="宋体" w:hAnsi="宋体"/>
                <w:sz w:val="24"/>
                <w:szCs w:val="24"/>
                <w:lang w:val="en-US" w:eastAsia="zh-CN"/>
              </w:rPr>
              <w:t>5</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6</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5×6×1.5=45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79"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eastAsia="zh-CN"/>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b w:val="0"/>
                <w:bCs w:val="0"/>
                <w:sz w:val="24"/>
                <w:szCs w:val="24"/>
                <w:lang w:val="en-US" w:eastAsia="zh-CN"/>
              </w:rPr>
            </w:pPr>
            <w:r>
              <w:rPr>
                <w:rFonts w:hint="eastAsia"/>
                <w:b w:val="0"/>
                <w:bCs w:val="0"/>
                <w:sz w:val="24"/>
                <w:szCs w:val="24"/>
                <w:lang w:val="en-US" w:eastAsia="zh-CN"/>
              </w:rPr>
              <w:t>基于生物特征的身份认证与防</w:t>
            </w:r>
          </w:p>
          <w:p>
            <w:pPr>
              <w:wordWrap/>
              <w:spacing w:line="360" w:lineRule="auto"/>
              <w:jc w:val="both"/>
              <w:rPr>
                <w:rFonts w:hint="eastAsia" w:ascii="Times New Roman" w:hAnsi="Times New Roman"/>
                <w:sz w:val="24"/>
                <w:szCs w:val="24"/>
              </w:rPr>
            </w:pPr>
            <w:r>
              <w:rPr>
                <w:rFonts w:hint="eastAsia"/>
                <w:b w:val="0"/>
                <w:bCs w:val="0"/>
                <w:sz w:val="24"/>
                <w:szCs w:val="24"/>
                <w:lang w:val="en-US" w:eastAsia="zh-CN"/>
              </w:rPr>
              <w:t>攻击技术</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eastAsia="zh-CN"/>
              </w:rPr>
            </w:pPr>
            <w:r>
              <w:rPr>
                <w:rFonts w:hint="eastAsia" w:ascii="宋体" w:hAnsi="宋体"/>
                <w:sz w:val="24"/>
                <w:szCs w:val="24"/>
                <w:lang w:eastAsia="zh-CN"/>
              </w:rPr>
              <w:t>高级程序员</w:t>
            </w:r>
            <w:r>
              <w:rPr>
                <w:rFonts w:hint="eastAsia" w:ascii="宋体" w:hAnsi="宋体"/>
                <w:sz w:val="24"/>
                <w:szCs w:val="24"/>
                <w:lang w:val="en-US" w:eastAsia="zh-CN"/>
              </w:rPr>
              <w:t>6</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6</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6×6×1.5=54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Times New Roman" w:hAnsi="Times New Roman"/>
                <w:sz w:val="24"/>
                <w:szCs w:val="24"/>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rPr>
            </w:pPr>
            <w:r>
              <w:rPr>
                <w:rFonts w:hint="eastAsia" w:ascii="Times New Roman" w:hAnsi="Times New Roman"/>
                <w:sz w:val="24"/>
                <w:szCs w:val="24"/>
              </w:rPr>
              <w:t>基于计算机视觉的注册跟踪技术</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高级程序员</w:t>
            </w:r>
            <w:r>
              <w:rPr>
                <w:rFonts w:hint="eastAsia" w:ascii="宋体" w:hAnsi="宋体"/>
                <w:sz w:val="24"/>
                <w:szCs w:val="24"/>
                <w:lang w:val="en-US" w:eastAsia="zh-CN"/>
              </w:rPr>
              <w:t>6</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6</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6×6×1.5=54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9"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restart"/>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Times New Roman" w:hAnsi="Times New Roman"/>
                <w:sz w:val="24"/>
                <w:szCs w:val="24"/>
              </w:rPr>
            </w:pPr>
            <w:r>
              <w:rPr>
                <w:rFonts w:hint="eastAsia" w:ascii="Times New Roman" w:hAnsi="Times New Roman"/>
                <w:sz w:val="24"/>
                <w:szCs w:val="24"/>
                <w:lang w:eastAsia="zh-CN"/>
              </w:rPr>
              <w:t>技术平台</w:t>
            </w: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rPr>
            </w:pPr>
            <w:r>
              <w:rPr>
                <w:rFonts w:hint="eastAsia" w:ascii="宋体" w:hAnsi="宋体" w:eastAsia="宋体" w:cs="宋体"/>
                <w:i w:val="0"/>
                <w:color w:val="000000"/>
                <w:kern w:val="0"/>
                <w:sz w:val="24"/>
                <w:szCs w:val="24"/>
                <w:u w:val="none"/>
                <w:lang w:val="en-US" w:eastAsia="zh-CN"/>
              </w:rPr>
              <w:t>VR</w:t>
            </w:r>
            <w:r>
              <w:rPr>
                <w:rFonts w:hint="eastAsia" w:ascii="宋体" w:hAnsi="宋体" w:cs="宋体"/>
                <w:i w:val="0"/>
                <w:color w:val="000000"/>
                <w:kern w:val="0"/>
                <w:sz w:val="24"/>
                <w:szCs w:val="24"/>
                <w:u w:val="none"/>
                <w:lang w:val="en-US" w:eastAsia="zh-CN"/>
              </w:rPr>
              <w:t>/AR公共服务</w:t>
            </w:r>
            <w:r>
              <w:rPr>
                <w:rFonts w:hint="eastAsia" w:ascii="宋体" w:hAnsi="宋体" w:eastAsia="宋体" w:cs="宋体"/>
                <w:i w:val="0"/>
                <w:color w:val="000000"/>
                <w:kern w:val="0"/>
                <w:sz w:val="24"/>
                <w:szCs w:val="24"/>
                <w:u w:val="none"/>
                <w:lang w:val="en-US" w:eastAsia="zh-CN"/>
              </w:rPr>
              <w:t>平台驱动层模块</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高级程序员</w:t>
            </w:r>
            <w:r>
              <w:rPr>
                <w:rFonts w:hint="eastAsia" w:ascii="宋体" w:hAnsi="宋体"/>
                <w:sz w:val="24"/>
                <w:szCs w:val="24"/>
                <w:lang w:val="en-US" w:eastAsia="zh-CN"/>
              </w:rPr>
              <w:t>8</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4</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8×4×1.5=48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Times New Roman" w:hAnsi="Times New Roman"/>
                <w:sz w:val="24"/>
                <w:szCs w:val="24"/>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rPr>
            </w:pPr>
            <w:r>
              <w:rPr>
                <w:rFonts w:hint="eastAsia" w:ascii="宋体" w:hAnsi="宋体" w:eastAsia="宋体" w:cs="宋体"/>
                <w:i w:val="0"/>
                <w:color w:val="000000"/>
                <w:kern w:val="0"/>
                <w:sz w:val="24"/>
                <w:szCs w:val="24"/>
                <w:u w:val="none"/>
                <w:lang w:val="en-US" w:eastAsia="zh-CN"/>
              </w:rPr>
              <w:t>VR</w:t>
            </w:r>
            <w:r>
              <w:rPr>
                <w:rFonts w:hint="eastAsia" w:ascii="宋体" w:hAnsi="宋体" w:cs="宋体"/>
                <w:i w:val="0"/>
                <w:color w:val="000000"/>
                <w:kern w:val="0"/>
                <w:sz w:val="24"/>
                <w:szCs w:val="24"/>
                <w:u w:val="none"/>
                <w:lang w:val="en-US" w:eastAsia="zh-CN"/>
              </w:rPr>
              <w:t>/AR公共服务</w:t>
            </w:r>
            <w:r>
              <w:rPr>
                <w:rFonts w:hint="eastAsia" w:ascii="宋体" w:hAnsi="宋体" w:eastAsia="宋体" w:cs="宋体"/>
                <w:i w:val="0"/>
                <w:color w:val="000000"/>
                <w:kern w:val="0"/>
                <w:sz w:val="24"/>
                <w:szCs w:val="24"/>
                <w:u w:val="none"/>
                <w:lang w:val="en-US" w:eastAsia="zh-CN"/>
              </w:rPr>
              <w:t>平台各引擎开发</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高级程序员</w:t>
            </w:r>
            <w:r>
              <w:rPr>
                <w:rFonts w:hint="eastAsia" w:ascii="宋体" w:hAnsi="宋体"/>
                <w:sz w:val="24"/>
                <w:szCs w:val="24"/>
                <w:lang w:val="en-US" w:eastAsia="zh-CN"/>
              </w:rPr>
              <w:t>8</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4</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8×4×1.5=48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Times New Roman" w:hAnsi="Times New Roman"/>
                <w:sz w:val="24"/>
                <w:szCs w:val="24"/>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cs="宋体"/>
                <w:i w:val="0"/>
                <w:color w:val="000000"/>
                <w:kern w:val="0"/>
                <w:sz w:val="24"/>
                <w:szCs w:val="24"/>
                <w:u w:val="none"/>
                <w:lang w:val="en-US" w:eastAsia="zh-CN"/>
              </w:rPr>
            </w:pPr>
            <w:r>
              <w:rPr>
                <w:rFonts w:hint="eastAsia" w:ascii="宋体" w:hAnsi="宋体" w:eastAsia="宋体" w:cs="宋体"/>
                <w:i w:val="0"/>
                <w:color w:val="000000"/>
                <w:kern w:val="0"/>
                <w:sz w:val="24"/>
                <w:szCs w:val="24"/>
                <w:u w:val="none"/>
                <w:lang w:val="en-US" w:eastAsia="zh-CN"/>
              </w:rPr>
              <w:t>模块联调</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eastAsia="zh-CN"/>
              </w:rPr>
            </w:pPr>
            <w:r>
              <w:rPr>
                <w:rFonts w:hint="eastAsia" w:ascii="宋体" w:hAnsi="宋体"/>
                <w:sz w:val="24"/>
                <w:szCs w:val="24"/>
                <w:lang w:eastAsia="zh-CN"/>
              </w:rPr>
              <w:t>高级程序员</w:t>
            </w:r>
            <w:r>
              <w:rPr>
                <w:rFonts w:hint="eastAsia" w:ascii="宋体" w:hAnsi="宋体"/>
                <w:sz w:val="24"/>
                <w:szCs w:val="24"/>
                <w:lang w:val="en-US" w:eastAsia="zh-CN"/>
              </w:rPr>
              <w:t xml:space="preserve"> 2</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2</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2×2×1.5=6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restart"/>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color w:val="000000"/>
                <w:sz w:val="24"/>
                <w:szCs w:val="24"/>
                <w:shd w:val="clear" w:color="auto" w:fill="FFFFFF"/>
                <w:lang w:val="en-US" w:eastAsia="zh-CN"/>
              </w:rPr>
            </w:pPr>
            <w:r>
              <w:rPr>
                <w:rFonts w:hint="eastAsia" w:ascii="宋体" w:hAnsi="宋体"/>
                <w:sz w:val="24"/>
                <w:szCs w:val="24"/>
                <w:lang w:eastAsia="zh-CN"/>
              </w:rPr>
              <w:t>系统测试</w:t>
            </w: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eastAsia="zh-CN"/>
              </w:rPr>
              <w:t>准备测试用例</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rPr>
              <w:t>测试工程师</w:t>
            </w:r>
            <w:r>
              <w:rPr>
                <w:rFonts w:hint="eastAsia"/>
                <w:sz w:val="24"/>
                <w:szCs w:val="24"/>
                <w:lang w:val="en-US" w:eastAsia="zh-CN"/>
              </w:rPr>
              <w:t>3</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1</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color w:val="000000"/>
                <w:sz w:val="24"/>
                <w:szCs w:val="24"/>
                <w:shd w:val="clear" w:color="auto" w:fill="FFFFFF"/>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eastAsia="zh-CN"/>
              </w:rPr>
            </w:pPr>
            <w:r>
              <w:rPr>
                <w:rFonts w:hint="eastAsia" w:ascii="宋体" w:hAnsi="宋体"/>
                <w:sz w:val="24"/>
                <w:szCs w:val="24"/>
                <w:lang w:eastAsia="zh-CN"/>
              </w:rPr>
              <w:t>系统集成测试</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rPr>
              <w:t>测试工程师</w:t>
            </w:r>
            <w:r>
              <w:rPr>
                <w:rFonts w:hint="eastAsia"/>
                <w:sz w:val="24"/>
                <w:szCs w:val="24"/>
                <w:lang w:val="en-US" w:eastAsia="zh-CN"/>
              </w:rPr>
              <w:t>3</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1</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sz w:val="24"/>
                <w:szCs w:val="24"/>
                <w:lang w:eastAsia="zh-CN"/>
              </w:rPr>
            </w:pPr>
          </w:p>
        </w:tc>
        <w:tc>
          <w:tcPr>
            <w:tcW w:w="694" w:type="dxa"/>
            <w:vMerge w:val="continue"/>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eastAsia="宋体"/>
                <w:sz w:val="24"/>
                <w:szCs w:val="24"/>
                <w:lang w:eastAsia="zh-CN"/>
              </w:rPr>
            </w:pPr>
          </w:p>
        </w:tc>
        <w:tc>
          <w:tcPr>
            <w:tcW w:w="3401"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测试结果修改</w:t>
            </w:r>
          </w:p>
        </w:tc>
        <w:tc>
          <w:tcPr>
            <w:tcW w:w="175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rPr>
              <w:t>程序员</w:t>
            </w:r>
            <w:r>
              <w:rPr>
                <w:rFonts w:hint="eastAsia"/>
                <w:sz w:val="24"/>
                <w:szCs w:val="24"/>
                <w:lang w:val="en-US" w:eastAsia="zh-CN"/>
              </w:rPr>
              <w:t>3</w:t>
            </w:r>
          </w:p>
        </w:tc>
        <w:tc>
          <w:tcPr>
            <w:tcW w:w="765"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1</w:t>
            </w:r>
          </w:p>
        </w:tc>
        <w:tc>
          <w:tcPr>
            <w:tcW w:w="1890" w:type="dxa"/>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27" w:hRule="exact"/>
        </w:trPr>
        <w:tc>
          <w:tcPr>
            <w:tcW w:w="1080" w:type="dxa"/>
            <w:vMerge w:val="restart"/>
            <w:tcBorders>
              <w:top w:val="single" w:color="000000" w:sz="4" w:space="0"/>
              <w:left w:val="single" w:color="000000" w:sz="4" w:space="0"/>
              <w:right w:val="single" w:color="000000" w:sz="2" w:space="0"/>
            </w:tcBorders>
            <w:vAlign w:val="center"/>
          </w:tcPr>
          <w:p>
            <w:pPr>
              <w:wordWrap/>
              <w:spacing w:line="360" w:lineRule="auto"/>
              <w:jc w:val="both"/>
              <w:rPr>
                <w:rFonts w:hint="eastAsia" w:ascii="宋体" w:hAnsi="宋体" w:eastAsia="宋体"/>
                <w:sz w:val="24"/>
                <w:szCs w:val="24"/>
                <w:lang w:eastAsia="zh-CN"/>
              </w:rPr>
            </w:pPr>
            <w:r>
              <w:rPr>
                <w:rFonts w:hint="eastAsia" w:ascii="宋体" w:hAnsi="宋体"/>
                <w:sz w:val="24"/>
                <w:szCs w:val="24"/>
                <w:lang w:eastAsia="zh-CN"/>
              </w:rPr>
              <w:t>业务开发</w:t>
            </w:r>
          </w:p>
        </w:tc>
        <w:tc>
          <w:tcPr>
            <w:tcW w:w="4095" w:type="dxa"/>
            <w:gridSpan w:val="2"/>
            <w:tcBorders>
              <w:top w:val="single" w:color="000000" w:sz="4" w:space="0"/>
              <w:left w:val="single" w:color="000000" w:sz="2" w:space="0"/>
              <w:bottom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rPr>
              <w:t>科技政务VR大厅</w:t>
            </w:r>
            <w:r>
              <w:rPr>
                <w:rFonts w:hint="eastAsia" w:ascii="宋体" w:hAnsi="宋体"/>
                <w:sz w:val="24"/>
                <w:szCs w:val="24"/>
                <w:lang w:eastAsia="zh-CN"/>
              </w:rPr>
              <w:t>：</w:t>
            </w:r>
            <w:r>
              <w:rPr>
                <w:rFonts w:hint="eastAsia" w:ascii="宋体" w:hAnsi="宋体"/>
                <w:sz w:val="24"/>
                <w:szCs w:val="24"/>
              </w:rPr>
              <w:t>虚拟智能机器人</w:t>
            </w:r>
            <w:r>
              <w:rPr>
                <w:rFonts w:hint="eastAsia" w:ascii="宋体" w:hAnsi="宋体"/>
                <w:sz w:val="24"/>
                <w:szCs w:val="24"/>
                <w:lang w:eastAsia="zh-CN"/>
              </w:rPr>
              <w:t>、</w:t>
            </w:r>
            <w:r>
              <w:rPr>
                <w:rFonts w:hint="eastAsia" w:ascii="宋体" w:hAnsi="宋体" w:eastAsia="宋体" w:cs="宋体"/>
                <w:i w:val="0"/>
                <w:color w:val="000000"/>
                <w:kern w:val="0"/>
                <w:sz w:val="24"/>
                <w:szCs w:val="24"/>
                <w:u w:val="none"/>
                <w:lang w:val="en-US" w:eastAsia="zh-CN"/>
              </w:rPr>
              <w:t>AR业务APP、</w:t>
            </w:r>
            <w:r>
              <w:rPr>
                <w:rFonts w:hint="eastAsia" w:ascii="宋体" w:hAnsi="宋体"/>
                <w:sz w:val="24"/>
                <w:szCs w:val="24"/>
              </w:rPr>
              <w:t>纸质文件预审理</w:t>
            </w:r>
            <w:r>
              <w:rPr>
                <w:rFonts w:hint="eastAsia" w:ascii="宋体" w:hAnsi="宋体"/>
                <w:sz w:val="24"/>
                <w:szCs w:val="24"/>
                <w:lang w:eastAsia="zh-CN"/>
              </w:rPr>
              <w:t>、</w:t>
            </w:r>
            <w:r>
              <w:rPr>
                <w:rFonts w:hint="eastAsia" w:ascii="宋体" w:hAnsi="宋体" w:eastAsia="宋体" w:cs="宋体"/>
                <w:i w:val="0"/>
                <w:color w:val="000000"/>
                <w:kern w:val="0"/>
                <w:sz w:val="24"/>
                <w:szCs w:val="24"/>
                <w:u w:val="none"/>
                <w:lang w:val="en-US" w:eastAsia="zh-CN"/>
              </w:rPr>
              <w:t>虚实同步办公文件管理</w:t>
            </w:r>
          </w:p>
          <w:p>
            <w:pPr>
              <w:wordWrap/>
              <w:spacing w:line="360" w:lineRule="auto"/>
              <w:jc w:val="center"/>
              <w:rPr>
                <w:rFonts w:hint="eastAsia" w:ascii="宋体" w:hAnsi="宋体"/>
                <w:sz w:val="24"/>
                <w:szCs w:val="24"/>
              </w:rPr>
            </w:pPr>
          </w:p>
        </w:tc>
        <w:tc>
          <w:tcPr>
            <w:tcW w:w="1755" w:type="dxa"/>
            <w:vMerge w:val="restart"/>
            <w:tcBorders>
              <w:top w:val="single" w:color="000000" w:sz="4" w:space="0"/>
              <w:left w:val="single" w:color="000000" w:sz="2" w:space="0"/>
              <w:bottom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sz w:val="24"/>
                <w:szCs w:val="24"/>
              </w:rPr>
              <w:t>程序员</w:t>
            </w:r>
            <w:r>
              <w:rPr>
                <w:rFonts w:hint="eastAsia"/>
                <w:sz w:val="24"/>
                <w:szCs w:val="24"/>
                <w:lang w:val="en-US" w:eastAsia="zh-CN"/>
              </w:rPr>
              <w:t>10</w:t>
            </w:r>
          </w:p>
        </w:tc>
        <w:tc>
          <w:tcPr>
            <w:tcW w:w="765" w:type="dxa"/>
            <w:tcBorders>
              <w:top w:val="single" w:color="000000" w:sz="4" w:space="0"/>
              <w:left w:val="single" w:color="000000" w:sz="4" w:space="0"/>
              <w:bottom w:val="single" w:color="000000" w:sz="2" w:space="0"/>
              <w:right w:val="single" w:color="000000" w:sz="4"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4</w:t>
            </w:r>
          </w:p>
        </w:tc>
        <w:tc>
          <w:tcPr>
            <w:tcW w:w="1890" w:type="dxa"/>
            <w:tcBorders>
              <w:top w:val="single" w:color="000000" w:sz="4" w:space="0"/>
              <w:left w:val="single" w:color="000000" w:sz="4" w:space="0"/>
              <w:bottom w:val="single" w:color="000000" w:sz="2" w:space="0"/>
              <w:right w:val="single" w:color="000000" w:sz="4"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10×4×1=40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32" w:hRule="exact"/>
        </w:trPr>
        <w:tc>
          <w:tcPr>
            <w:tcW w:w="1080" w:type="dxa"/>
            <w:vMerge w:val="continue"/>
            <w:tcBorders>
              <w:left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ascii="宋体" w:hAnsi="宋体" w:cs="宋体"/>
                <w:i w:val="0"/>
                <w:color w:val="000000"/>
                <w:kern w:val="0"/>
                <w:sz w:val="24"/>
                <w:szCs w:val="24"/>
                <w:u w:val="none"/>
                <w:lang w:val="en-US" w:eastAsia="zh-CN"/>
              </w:rPr>
              <w:t>教育行业</w:t>
            </w:r>
            <w:r>
              <w:rPr>
                <w:rFonts w:hint="eastAsia" w:ascii="宋体" w:hAnsi="宋体" w:eastAsia="宋体" w:cs="宋体"/>
                <w:i w:val="0"/>
                <w:color w:val="000000"/>
                <w:kern w:val="0"/>
                <w:sz w:val="24"/>
                <w:szCs w:val="24"/>
                <w:u w:val="none"/>
                <w:lang w:val="en-US" w:eastAsia="zh-CN"/>
              </w:rPr>
              <w:t>实现应用示范虚拟平台</w:t>
            </w:r>
            <w:r>
              <w:rPr>
                <w:rFonts w:hint="eastAsia" w:ascii="宋体" w:hAnsi="宋体" w:cs="宋体"/>
                <w:i w:val="0"/>
                <w:color w:val="000000"/>
                <w:kern w:val="0"/>
                <w:sz w:val="24"/>
                <w:szCs w:val="24"/>
                <w:u w:val="none"/>
                <w:lang w:val="en-US" w:eastAsia="zh-CN"/>
              </w:rPr>
              <w:t>:</w:t>
            </w:r>
            <w:r>
              <w:rPr>
                <w:rFonts w:hint="eastAsia" w:ascii="宋体" w:hAnsi="宋体"/>
                <w:sz w:val="24"/>
                <w:szCs w:val="24"/>
              </w:rPr>
              <w:t>建设VR/AR开发工具库和素材库</w:t>
            </w:r>
            <w:r>
              <w:rPr>
                <w:rFonts w:hint="eastAsia" w:ascii="宋体" w:hAnsi="宋体"/>
                <w:sz w:val="24"/>
                <w:szCs w:val="24"/>
                <w:lang w:eastAsia="zh-CN"/>
              </w:rPr>
              <w:t>，</w:t>
            </w:r>
            <w:r>
              <w:rPr>
                <w:rFonts w:hint="eastAsia" w:ascii="宋体" w:hAnsi="宋体"/>
                <w:sz w:val="24"/>
                <w:szCs w:val="24"/>
              </w:rPr>
              <w:t>VR/AR专题课程</w:t>
            </w:r>
            <w:r>
              <w:rPr>
                <w:rFonts w:hint="eastAsia" w:ascii="宋体" w:hAnsi="宋体"/>
                <w:sz w:val="24"/>
                <w:szCs w:val="24"/>
                <w:lang w:eastAsia="zh-CN"/>
              </w:rPr>
              <w:t>。</w:t>
            </w:r>
          </w:p>
        </w:tc>
        <w:tc>
          <w:tcPr>
            <w:tcW w:w="1755" w:type="dxa"/>
            <w:vMerge w:val="restart"/>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sz w:val="24"/>
                <w:szCs w:val="24"/>
              </w:rPr>
              <w:t>程序员</w:t>
            </w:r>
            <w:r>
              <w:rPr>
                <w:rFonts w:hint="eastAsia"/>
                <w:sz w:val="24"/>
                <w:szCs w:val="24"/>
                <w:lang w:val="en-US" w:eastAsia="zh-CN"/>
              </w:rPr>
              <w:t>10</w:t>
            </w:r>
          </w:p>
        </w:tc>
        <w:tc>
          <w:tcPr>
            <w:tcW w:w="765" w:type="dxa"/>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4</w:t>
            </w:r>
          </w:p>
        </w:tc>
        <w:tc>
          <w:tcPr>
            <w:tcW w:w="1890" w:type="dxa"/>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10×4×1=40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1080" w:type="dxa"/>
            <w:vMerge w:val="continue"/>
            <w:tcBorders>
              <w:left w:val="single" w:color="000000" w:sz="4" w:space="0"/>
              <w:bottom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p>
        </w:tc>
        <w:tc>
          <w:tcPr>
            <w:tcW w:w="4095" w:type="dxa"/>
            <w:gridSpan w:val="2"/>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eastAsia="zh-CN"/>
              </w:rPr>
              <w:t>业务测试</w:t>
            </w:r>
          </w:p>
        </w:tc>
        <w:tc>
          <w:tcPr>
            <w:tcW w:w="1755" w:type="dxa"/>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sz w:val="24"/>
                <w:szCs w:val="24"/>
              </w:rPr>
              <w:t>测试工程师</w:t>
            </w:r>
            <w:r>
              <w:rPr>
                <w:rFonts w:hint="eastAsia"/>
                <w:sz w:val="24"/>
                <w:szCs w:val="24"/>
                <w:lang w:val="en-US" w:eastAsia="zh-CN"/>
              </w:rPr>
              <w:t>3</w:t>
            </w:r>
          </w:p>
        </w:tc>
        <w:tc>
          <w:tcPr>
            <w:tcW w:w="765" w:type="dxa"/>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1</w:t>
            </w:r>
          </w:p>
        </w:tc>
        <w:tc>
          <w:tcPr>
            <w:tcW w:w="1890" w:type="dxa"/>
            <w:tcBorders>
              <w:top w:val="single" w:color="000000" w:sz="2" w:space="0"/>
              <w:left w:val="single" w:color="000000" w:sz="2" w:space="0"/>
              <w:bottom w:val="single" w:color="000000" w:sz="2" w:space="0"/>
              <w:right w:val="single" w:color="000000" w:sz="2" w:space="0"/>
            </w:tcBorders>
            <w:vAlign w:val="center"/>
          </w:tcPr>
          <w:p>
            <w:pPr>
              <w:wordWrap/>
              <w:spacing w:line="360" w:lineRule="auto"/>
              <w:jc w:val="center"/>
              <w:rPr>
                <w:rFonts w:hint="eastAsia" w:ascii="宋体" w:hAnsi="宋体"/>
                <w:sz w:val="24"/>
                <w:szCs w:val="24"/>
              </w:rPr>
            </w:pPr>
            <w:r>
              <w:rPr>
                <w:rFonts w:hint="eastAsia" w:ascii="宋体" w:hAnsi="宋体"/>
                <w:sz w:val="24"/>
                <w:szCs w:val="24"/>
                <w:lang w:val="en-US" w:eastAsia="zh-CN"/>
              </w:rPr>
              <w:t>3×1×1=3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28" w:hRule="exact"/>
        </w:trPr>
        <w:tc>
          <w:tcPr>
            <w:tcW w:w="1080" w:type="dxa"/>
            <w:tcBorders>
              <w:left w:val="single" w:color="000000" w:sz="4" w:space="0"/>
              <w:bottom w:val="single" w:color="000000" w:sz="4" w:space="0"/>
              <w:right w:val="single" w:color="000000" w:sz="2" w:space="0"/>
            </w:tcBorders>
            <w:vAlign w:val="center"/>
          </w:tcPr>
          <w:p>
            <w:pPr>
              <w:wordWrap/>
              <w:spacing w:line="360" w:lineRule="auto"/>
              <w:jc w:val="both"/>
              <w:rPr>
                <w:rFonts w:hint="eastAsia" w:ascii="宋体" w:hAnsi="宋体"/>
                <w:sz w:val="24"/>
                <w:szCs w:val="24"/>
                <w:lang w:eastAsia="zh-CN"/>
              </w:rPr>
            </w:pPr>
            <w:r>
              <w:rPr>
                <w:rFonts w:hint="eastAsia" w:ascii="宋体" w:hAnsi="宋体" w:eastAsia="宋体" w:cs="宋体"/>
                <w:i w:val="0"/>
                <w:color w:val="000000"/>
                <w:kern w:val="0"/>
                <w:sz w:val="24"/>
                <w:szCs w:val="24"/>
                <w:u w:val="none"/>
                <w:lang w:val="en-US" w:eastAsia="zh-CN"/>
              </w:rPr>
              <w:t>运营与应用推广</w:t>
            </w:r>
          </w:p>
        </w:tc>
        <w:tc>
          <w:tcPr>
            <w:tcW w:w="4095" w:type="dxa"/>
            <w:gridSpan w:val="2"/>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eastAsia="宋体"/>
                <w:sz w:val="24"/>
                <w:szCs w:val="24"/>
                <w:lang w:eastAsia="zh-CN"/>
              </w:rPr>
            </w:pPr>
            <w:r>
              <w:rPr>
                <w:rFonts w:hint="eastAsia" w:ascii="宋体" w:hAnsi="宋体" w:eastAsia="宋体" w:cs="宋体"/>
                <w:i w:val="0"/>
                <w:color w:val="000000"/>
                <w:kern w:val="0"/>
                <w:sz w:val="24"/>
                <w:szCs w:val="24"/>
                <w:u w:val="none"/>
                <w:lang w:val="en-US" w:eastAsia="zh-CN"/>
              </w:rPr>
              <w:t>面向广东科技政务、广东教育行业、其他行业的全国推广，虚拟展览厅和会展中心、虚拟博物馆等</w:t>
            </w:r>
            <w:r>
              <w:rPr>
                <w:rFonts w:hint="eastAsia" w:ascii="宋体" w:hAnsi="宋体" w:cs="宋体"/>
                <w:i w:val="0"/>
                <w:color w:val="000000"/>
                <w:kern w:val="0"/>
                <w:sz w:val="24"/>
                <w:szCs w:val="24"/>
                <w:u w:val="none"/>
                <w:lang w:val="en-US" w:eastAsia="zh-CN"/>
              </w:rPr>
              <w:t>。</w:t>
            </w:r>
          </w:p>
        </w:tc>
        <w:tc>
          <w:tcPr>
            <w:tcW w:w="1755"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sz w:val="24"/>
                <w:szCs w:val="24"/>
              </w:rPr>
            </w:pPr>
            <w:r>
              <w:rPr>
                <w:rFonts w:hint="eastAsia" w:hAnsi="宋体"/>
                <w:sz w:val="24"/>
                <w:szCs w:val="24"/>
                <w:lang w:eastAsia="zh-CN"/>
              </w:rPr>
              <w:t>市场营销员</w:t>
            </w:r>
            <w:r>
              <w:rPr>
                <w:rFonts w:hint="eastAsia" w:hAnsi="宋体"/>
                <w:sz w:val="24"/>
                <w:szCs w:val="24"/>
                <w:lang w:val="en-US" w:eastAsia="zh-CN"/>
              </w:rPr>
              <w:t>3</w:t>
            </w:r>
          </w:p>
        </w:tc>
        <w:tc>
          <w:tcPr>
            <w:tcW w:w="765"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6</w:t>
            </w:r>
          </w:p>
        </w:tc>
        <w:tc>
          <w:tcPr>
            <w:tcW w:w="1890"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3×6×1=18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3" w:hRule="exact"/>
        </w:trPr>
        <w:tc>
          <w:tcPr>
            <w:tcW w:w="1080" w:type="dxa"/>
            <w:tcBorders>
              <w:left w:val="single" w:color="000000" w:sz="4" w:space="0"/>
              <w:bottom w:val="single" w:color="000000" w:sz="4" w:space="0"/>
              <w:right w:val="single" w:color="000000" w:sz="2" w:space="0"/>
            </w:tcBorders>
            <w:vAlign w:val="center"/>
          </w:tcPr>
          <w:p>
            <w:pPr>
              <w:wordWrap/>
              <w:spacing w:line="360" w:lineRule="auto"/>
              <w:jc w:val="both"/>
              <w:rPr>
                <w:rFonts w:hint="eastAsia" w:ascii="宋体" w:hAnsi="宋体" w:eastAsia="宋体" w:cs="宋体"/>
                <w:i w:val="0"/>
                <w:color w:val="000000"/>
                <w:kern w:val="0"/>
                <w:sz w:val="24"/>
                <w:szCs w:val="24"/>
                <w:u w:val="none"/>
                <w:lang w:val="en-US" w:eastAsia="zh-CN"/>
              </w:rPr>
            </w:pPr>
            <w:r>
              <w:rPr>
                <w:rFonts w:hint="eastAsia" w:ascii="宋体" w:hAnsi="宋体" w:cs="宋体"/>
                <w:i w:val="0"/>
                <w:color w:val="000000"/>
                <w:kern w:val="0"/>
                <w:sz w:val="24"/>
                <w:szCs w:val="24"/>
                <w:u w:val="none"/>
                <w:lang w:val="en-US" w:eastAsia="zh-CN"/>
              </w:rPr>
              <w:t>项目管理</w:t>
            </w:r>
          </w:p>
        </w:tc>
        <w:tc>
          <w:tcPr>
            <w:tcW w:w="4095" w:type="dxa"/>
            <w:gridSpan w:val="2"/>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eastAsia="宋体"/>
                <w:sz w:val="24"/>
                <w:szCs w:val="24"/>
                <w:lang w:eastAsia="zh-CN"/>
              </w:rPr>
            </w:pPr>
            <w:r>
              <w:rPr>
                <w:rFonts w:ascii="宋体" w:hAnsi="宋体" w:eastAsia="宋体" w:cs="宋体"/>
                <w:sz w:val="24"/>
                <w:szCs w:val="24"/>
              </w:rPr>
              <w:t>项目的开发过程管理</w:t>
            </w:r>
          </w:p>
        </w:tc>
        <w:tc>
          <w:tcPr>
            <w:tcW w:w="1755"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hAnsi="宋体"/>
                <w:sz w:val="24"/>
                <w:szCs w:val="24"/>
                <w:lang w:eastAsia="zh-CN"/>
              </w:rPr>
            </w:pPr>
            <w:r>
              <w:rPr>
                <w:rFonts w:hint="eastAsia" w:hAnsi="宋体"/>
                <w:sz w:val="24"/>
                <w:szCs w:val="24"/>
                <w:lang w:eastAsia="zh-CN"/>
              </w:rPr>
              <w:t>项目管理人员</w:t>
            </w:r>
            <w:r>
              <w:rPr>
                <w:rFonts w:hint="eastAsia" w:hAnsi="宋体"/>
                <w:sz w:val="24"/>
                <w:szCs w:val="24"/>
                <w:lang w:val="en-US" w:eastAsia="zh-CN"/>
              </w:rPr>
              <w:t>2</w:t>
            </w:r>
          </w:p>
        </w:tc>
        <w:tc>
          <w:tcPr>
            <w:tcW w:w="765"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22</w:t>
            </w:r>
          </w:p>
        </w:tc>
        <w:tc>
          <w:tcPr>
            <w:tcW w:w="1890" w:type="dxa"/>
            <w:tcBorders>
              <w:top w:val="single" w:color="000000" w:sz="2" w:space="0"/>
              <w:left w:val="single" w:color="000000" w:sz="2" w:space="0"/>
              <w:bottom w:val="single" w:color="000000" w:sz="4" w:space="0"/>
              <w:right w:val="single" w:color="000000" w:sz="2" w:space="0"/>
            </w:tcBorders>
            <w:vAlign w:val="center"/>
          </w:tcPr>
          <w:p>
            <w:pPr>
              <w:wordWrap/>
              <w:spacing w:line="360" w:lineRule="auto"/>
              <w:jc w:val="center"/>
              <w:rPr>
                <w:rFonts w:hint="eastAsia" w:ascii="宋体" w:hAnsi="宋体"/>
                <w:sz w:val="24"/>
                <w:szCs w:val="24"/>
                <w:lang w:val="en-US" w:eastAsia="zh-CN"/>
              </w:rPr>
            </w:pPr>
            <w:r>
              <w:rPr>
                <w:rFonts w:hint="eastAsia" w:ascii="宋体" w:hAnsi="宋体"/>
                <w:sz w:val="24"/>
                <w:szCs w:val="24"/>
                <w:lang w:val="en-US" w:eastAsia="zh-CN"/>
              </w:rPr>
              <w:t>2×22×1.5=66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4" w:hRule="exact"/>
        </w:trPr>
        <w:tc>
          <w:tcPr>
            <w:tcW w:w="5175" w:type="dxa"/>
            <w:gridSpan w:val="3"/>
            <w:tcBorders>
              <w:top w:val="single" w:color="000000" w:sz="4" w:space="0"/>
              <w:left w:val="single" w:color="000000" w:sz="4" w:space="0"/>
              <w:bottom w:val="single" w:color="000000" w:sz="4" w:space="0"/>
              <w:right w:val="single" w:color="000000" w:sz="4" w:space="0"/>
            </w:tcBorders>
            <w:vAlign w:val="center"/>
          </w:tcPr>
          <w:p>
            <w:pPr>
              <w:wordWrap/>
              <w:spacing w:line="360" w:lineRule="auto"/>
              <w:jc w:val="both"/>
              <w:rPr>
                <w:rFonts w:hint="eastAsia" w:ascii="宋体" w:hAnsi="宋体"/>
                <w:b/>
                <w:bCs/>
                <w:sz w:val="24"/>
                <w:szCs w:val="24"/>
                <w:lang w:eastAsia="zh-CN"/>
              </w:rPr>
            </w:pPr>
            <w:r>
              <w:rPr>
                <w:rFonts w:hint="eastAsia" w:ascii="宋体" w:hAnsi="宋体"/>
                <w:b/>
                <w:bCs/>
                <w:sz w:val="24"/>
                <w:szCs w:val="24"/>
                <w:lang w:eastAsia="zh-CN"/>
              </w:rPr>
              <w:t>总计：</w:t>
            </w:r>
          </w:p>
          <w:p>
            <w:pPr>
              <w:wordWrap/>
              <w:spacing w:line="360" w:lineRule="auto"/>
              <w:jc w:val="both"/>
              <w:rPr>
                <w:rFonts w:hint="eastAsia" w:ascii="宋体" w:hAnsi="宋体"/>
                <w:b/>
                <w:bCs/>
                <w:sz w:val="24"/>
                <w:szCs w:val="24"/>
                <w:lang w:val="en-US" w:eastAsia="zh-CN"/>
              </w:rPr>
            </w:pPr>
            <w:r>
              <w:rPr>
                <w:rFonts w:hint="eastAsia" w:ascii="宋体" w:hAnsi="宋体"/>
                <w:b/>
                <w:bCs/>
                <w:sz w:val="24"/>
                <w:szCs w:val="24"/>
                <w:lang w:val="en-US" w:eastAsia="zh-CN"/>
              </w:rPr>
              <w:t>-</w:t>
            </w:r>
          </w:p>
        </w:tc>
        <w:tc>
          <w:tcPr>
            <w:tcW w:w="1755" w:type="dxa"/>
            <w:tcBorders>
              <w:top w:val="single" w:color="000000" w:sz="4" w:space="0"/>
              <w:left w:val="single" w:color="000000" w:sz="2" w:space="0"/>
              <w:bottom w:val="single" w:color="000000" w:sz="2" w:space="0"/>
              <w:right w:val="single" w:color="000000" w:sz="4" w:space="0"/>
            </w:tcBorders>
            <w:vAlign w:val="center"/>
          </w:tcPr>
          <w:p>
            <w:pPr>
              <w:wordWrap/>
              <w:spacing w:line="360" w:lineRule="auto"/>
              <w:jc w:val="center"/>
              <w:rPr>
                <w:rFonts w:hint="eastAsia" w:ascii="宋体" w:hAnsi="宋体"/>
                <w:b/>
                <w:bCs/>
                <w:sz w:val="24"/>
                <w:szCs w:val="24"/>
                <w:lang w:val="en-US" w:eastAsia="zh-CN"/>
              </w:rPr>
            </w:pPr>
            <w:r>
              <w:rPr>
                <w:rFonts w:hint="eastAsia" w:ascii="宋体" w:hAnsi="宋体"/>
                <w:b/>
                <w:bCs/>
                <w:sz w:val="24"/>
                <w:szCs w:val="24"/>
                <w:lang w:val="en-US" w:eastAsia="zh-CN"/>
              </w:rPr>
              <w:t>496</w:t>
            </w:r>
          </w:p>
        </w:tc>
        <w:tc>
          <w:tcPr>
            <w:tcW w:w="765" w:type="dxa"/>
            <w:tcBorders>
              <w:top w:val="single" w:color="000000" w:sz="4" w:space="0"/>
              <w:left w:val="single" w:color="000000" w:sz="4" w:space="0"/>
              <w:bottom w:val="single" w:color="000000" w:sz="2" w:space="0"/>
              <w:right w:val="single" w:color="000000" w:sz="4" w:space="0"/>
            </w:tcBorders>
            <w:vAlign w:val="center"/>
          </w:tcPr>
          <w:p>
            <w:pPr>
              <w:wordWrap/>
              <w:spacing w:line="360" w:lineRule="auto"/>
              <w:jc w:val="center"/>
              <w:rPr>
                <w:rFonts w:hint="eastAsia" w:ascii="宋体" w:hAnsi="宋体"/>
                <w:b/>
                <w:bCs/>
                <w:sz w:val="24"/>
                <w:szCs w:val="24"/>
              </w:rPr>
            </w:pPr>
          </w:p>
        </w:tc>
        <w:tc>
          <w:tcPr>
            <w:tcW w:w="1890" w:type="dxa"/>
            <w:tcBorders>
              <w:top w:val="single" w:color="000000" w:sz="4" w:space="0"/>
              <w:left w:val="single" w:color="000000" w:sz="4" w:space="0"/>
              <w:bottom w:val="single" w:color="000000" w:sz="2" w:space="0"/>
              <w:right w:val="single" w:color="000000" w:sz="4" w:space="0"/>
            </w:tcBorders>
            <w:vAlign w:val="center"/>
          </w:tcPr>
          <w:p>
            <w:pPr>
              <w:wordWrap/>
              <w:spacing w:line="360" w:lineRule="auto"/>
              <w:jc w:val="center"/>
              <w:rPr>
                <w:rFonts w:hint="eastAsia" w:ascii="宋体" w:hAnsi="宋体" w:eastAsia="宋体"/>
                <w:b/>
                <w:bCs/>
                <w:sz w:val="24"/>
                <w:szCs w:val="24"/>
                <w:lang w:val="en-US" w:eastAsia="zh-CN"/>
              </w:rPr>
            </w:pPr>
            <w:r>
              <w:rPr>
                <w:rFonts w:hint="eastAsia" w:ascii="宋体" w:hAnsi="宋体"/>
                <w:b/>
                <w:bCs/>
                <w:sz w:val="24"/>
                <w:szCs w:val="24"/>
                <w:lang w:val="en-US" w:eastAsia="zh-CN"/>
              </w:rPr>
              <w:t>496</w:t>
            </w:r>
          </w:p>
        </w:tc>
      </w:tr>
    </w:tbl>
    <w:p>
      <w:pPr>
        <w:numPr>
          <w:ilvl w:val="0"/>
          <w:numId w:val="0"/>
        </w:numPr>
        <w:spacing w:line="360" w:lineRule="auto"/>
        <w:rPr>
          <w:rFonts w:hint="eastAsia" w:hAnsi="宋体"/>
          <w:sz w:val="24"/>
          <w:szCs w:val="24"/>
          <w:lang w:eastAsia="zh-CN"/>
        </w:rPr>
      </w:pPr>
    </w:p>
    <w:p>
      <w:pPr>
        <w:numPr>
          <w:ilvl w:val="0"/>
          <w:numId w:val="0"/>
        </w:numPr>
        <w:spacing w:line="360" w:lineRule="auto"/>
        <w:ind w:firstLine="420" w:firstLineChars="0"/>
        <w:rPr>
          <w:rFonts w:hint="eastAsia"/>
          <w:sz w:val="24"/>
          <w:szCs w:val="24"/>
          <w:lang w:val="en-US" w:eastAsia="zh-CN"/>
        </w:rPr>
      </w:pPr>
      <w:r>
        <w:rPr>
          <w:rFonts w:hint="eastAsia" w:hAnsi="宋体"/>
          <w:sz w:val="24"/>
          <w:szCs w:val="24"/>
          <w:lang w:eastAsia="zh-CN"/>
        </w:rPr>
        <w:t>按照申报单位上年的程序员人</w:t>
      </w:r>
      <w:r>
        <w:rPr>
          <w:rFonts w:hint="eastAsia" w:ascii="宋体" w:hAnsi="宋体" w:cs="宋体"/>
          <w:sz w:val="24"/>
          <w:szCs w:val="24"/>
          <w:lang w:eastAsia="zh-CN"/>
        </w:rPr>
        <w:t>员平均工资每月</w:t>
      </w:r>
      <w:r>
        <w:rPr>
          <w:rFonts w:hint="eastAsia" w:ascii="宋体" w:hAnsi="宋体" w:cs="宋体"/>
          <w:sz w:val="24"/>
          <w:szCs w:val="24"/>
          <w:lang w:val="en-US" w:eastAsia="zh-CN"/>
        </w:rPr>
        <w:t>1万元，由此计算出来的总费用为：</w:t>
      </w:r>
      <w:r>
        <w:rPr>
          <w:rFonts w:hint="eastAsia" w:ascii="宋体" w:hAnsi="宋体"/>
          <w:sz w:val="24"/>
          <w:szCs w:val="24"/>
          <w:lang w:val="en-US" w:eastAsia="zh-CN"/>
        </w:rPr>
        <w:t>496×1 = 496 万元</w:t>
      </w:r>
    </w:p>
    <w:p>
      <w:pPr>
        <w:pStyle w:val="4"/>
        <w:rPr>
          <w:sz w:val="24"/>
          <w:szCs w:val="24"/>
        </w:rPr>
      </w:pPr>
      <w:bookmarkStart w:id="612" w:name="_Toc118"/>
      <w:bookmarkStart w:id="613" w:name="_Toc12503"/>
      <w:bookmarkStart w:id="614" w:name="_Toc9408"/>
      <w:bookmarkStart w:id="615" w:name="_Toc2199"/>
      <w:bookmarkStart w:id="616" w:name="_Toc29843"/>
      <w:bookmarkStart w:id="617" w:name="_Toc3103"/>
      <w:bookmarkStart w:id="618" w:name="_Toc32206"/>
      <w:bookmarkStart w:id="619" w:name="_Toc21266"/>
      <w:bookmarkStart w:id="620" w:name="_Toc6406"/>
      <w:bookmarkStart w:id="621" w:name="_Toc16515"/>
      <w:bookmarkStart w:id="622" w:name="_Toc11466"/>
      <w:bookmarkStart w:id="623" w:name="_Toc15902"/>
      <w:bookmarkStart w:id="624" w:name="_Toc2970"/>
      <w:bookmarkStart w:id="625" w:name="_Toc6534"/>
      <w:bookmarkStart w:id="626" w:name="_Toc26006"/>
      <w:r>
        <w:rPr>
          <w:rFonts w:hint="eastAsia"/>
          <w:sz w:val="24"/>
          <w:szCs w:val="24"/>
          <w:lang w:val="en-US" w:eastAsia="zh-CN"/>
        </w:rPr>
        <w:t>3.</w:t>
      </w:r>
      <w:r>
        <w:rPr>
          <w:sz w:val="24"/>
          <w:szCs w:val="24"/>
        </w:rPr>
        <w:t>测算依据及说明</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pPr>
        <w:spacing w:before="93" w:beforeLines="30" w:line="360" w:lineRule="auto"/>
        <w:ind w:firstLine="420" w:firstLineChars="0"/>
        <w:rPr>
          <w:rFonts w:hint="eastAsia"/>
          <w:sz w:val="24"/>
          <w:szCs w:val="24"/>
          <w:lang w:eastAsia="zh-CN"/>
        </w:rPr>
      </w:pPr>
      <w:r>
        <w:rPr>
          <w:rFonts w:hint="eastAsia"/>
          <w:sz w:val="24"/>
          <w:szCs w:val="24"/>
          <w:lang w:eastAsia="zh-CN"/>
        </w:rPr>
        <w:t>该项目中所指的设备、材料是指专用类和通用类的设备或耗材；测试化验加工外协会是指系统测试、第三方测试和代码开发等费用；差旅费是指按照出差的目的地、天数、人数等相关因素计算出费用，一般为230元/天（住宿费+伙食费+补贴）；会议费是根据会议议题，会议地点，参会人数等来测算预算的；出版等是根据实际的出版、申请专利等情况，安排预算；人员费是按照我司实际科研人员和项目相关人员的工资来计算；人员平均工资按照每月1万元（含社保等各种费用）；其他各类费用安排均参照实际物价制作预算。</w:t>
      </w:r>
    </w:p>
    <w:p>
      <w:pPr>
        <w:spacing w:before="93" w:beforeLines="30" w:line="360" w:lineRule="auto"/>
        <w:ind w:firstLine="420" w:firstLineChars="0"/>
        <w:rPr>
          <w:rFonts w:hint="eastAsia"/>
          <w:sz w:val="24"/>
          <w:szCs w:val="24"/>
          <w:lang w:eastAsia="zh-CN"/>
        </w:rPr>
      </w:pPr>
    </w:p>
    <w:p>
      <w:pPr>
        <w:pStyle w:val="2"/>
        <w:numPr>
          <w:ilvl w:val="0"/>
          <w:numId w:val="24"/>
        </w:numPr>
        <w:rPr>
          <w:rFonts w:hint="eastAsia"/>
          <w:color w:val="auto"/>
        </w:rPr>
      </w:pPr>
      <w:bookmarkStart w:id="627" w:name="_Toc29127"/>
      <w:bookmarkStart w:id="628" w:name="_Toc13965"/>
      <w:bookmarkStart w:id="629" w:name="_Toc11949"/>
      <w:bookmarkStart w:id="630" w:name="_Toc17661"/>
      <w:bookmarkStart w:id="631" w:name="_Toc17032"/>
      <w:bookmarkStart w:id="632" w:name="_Toc25698"/>
      <w:bookmarkStart w:id="633" w:name="_Toc23292"/>
      <w:bookmarkStart w:id="634" w:name="_Toc14640"/>
      <w:bookmarkStart w:id="635" w:name="_Toc21140"/>
      <w:bookmarkStart w:id="636" w:name="_Toc2464"/>
      <w:bookmarkStart w:id="637" w:name="_Toc26778"/>
      <w:bookmarkStart w:id="638" w:name="_Toc1547"/>
      <w:bookmarkStart w:id="639" w:name="_Toc30475"/>
      <w:bookmarkStart w:id="640" w:name="_Toc16083"/>
      <w:bookmarkStart w:id="641" w:name="_Toc22922"/>
      <w:bookmarkStart w:id="642" w:name="_Toc22752"/>
      <w:bookmarkStart w:id="643" w:name="_Toc14229"/>
      <w:bookmarkStart w:id="644" w:name="_Toc10092"/>
      <w:bookmarkStart w:id="645" w:name="_Toc12156"/>
      <w:bookmarkStart w:id="646" w:name="_Toc3251"/>
      <w:bookmarkStart w:id="647" w:name="_Toc15976"/>
      <w:bookmarkStart w:id="648" w:name="_Toc13618"/>
      <w:bookmarkStart w:id="649" w:name="_Toc25175"/>
      <w:bookmarkStart w:id="650" w:name="_Toc17771"/>
      <w:bookmarkStart w:id="651" w:name="_Toc28882"/>
      <w:bookmarkStart w:id="652" w:name="_Toc11908"/>
      <w:bookmarkStart w:id="653" w:name="_Toc27845"/>
      <w:bookmarkStart w:id="654" w:name="_Toc16706"/>
      <w:r>
        <w:rPr>
          <w:rFonts w:hint="eastAsia"/>
          <w:color w:val="auto"/>
        </w:rPr>
        <w:t>前期工作基础</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pPr>
        <w:pStyle w:val="3"/>
        <w:rPr>
          <w:rFonts w:hint="eastAsia"/>
          <w:color w:val="auto"/>
          <w:lang w:val="en-US" w:eastAsia="zh-CN"/>
        </w:rPr>
      </w:pPr>
      <w:bookmarkStart w:id="655" w:name="_Toc19833"/>
      <w:bookmarkStart w:id="656" w:name="_Toc26138"/>
      <w:bookmarkStart w:id="657" w:name="_Toc232"/>
      <w:bookmarkStart w:id="658" w:name="_Toc987"/>
      <w:bookmarkStart w:id="659" w:name="_Toc23529"/>
      <w:bookmarkStart w:id="660" w:name="_Toc6158"/>
      <w:bookmarkStart w:id="661" w:name="_Toc7012"/>
      <w:bookmarkStart w:id="662" w:name="_Toc26536"/>
      <w:bookmarkStart w:id="663" w:name="_Toc9027"/>
      <w:bookmarkStart w:id="664" w:name="_Toc28520"/>
      <w:bookmarkStart w:id="665" w:name="_Toc24048"/>
      <w:bookmarkStart w:id="666" w:name="_Toc24352"/>
      <w:bookmarkStart w:id="667" w:name="_Toc3196"/>
      <w:bookmarkStart w:id="668" w:name="_Toc28060"/>
      <w:bookmarkStart w:id="669" w:name="_Toc19343"/>
      <w:bookmarkStart w:id="670" w:name="_Toc24190"/>
      <w:bookmarkStart w:id="671" w:name="_Toc7179"/>
      <w:bookmarkStart w:id="672" w:name="_Toc2833"/>
      <w:bookmarkStart w:id="673" w:name="_Toc29341"/>
      <w:bookmarkStart w:id="674" w:name="_Toc13328"/>
      <w:bookmarkStart w:id="675" w:name="_Toc15720"/>
      <w:bookmarkStart w:id="676" w:name="_Toc29454"/>
      <w:bookmarkStart w:id="677" w:name="_Toc1144"/>
      <w:bookmarkStart w:id="678" w:name="_Toc4013"/>
      <w:bookmarkStart w:id="679" w:name="_Toc32514"/>
      <w:bookmarkStart w:id="680" w:name="_Toc13142"/>
      <w:bookmarkStart w:id="681" w:name="_Toc26355"/>
      <w:bookmarkStart w:id="682" w:name="_Toc23395"/>
      <w:r>
        <w:rPr>
          <w:rFonts w:hint="eastAsia"/>
          <w:sz w:val="24"/>
          <w:szCs w:val="24"/>
          <w:lang w:eastAsia="zh-CN"/>
        </w:rPr>
        <w:t>（一）</w:t>
      </w:r>
      <w:r>
        <w:rPr>
          <w:rFonts w:hint="eastAsia"/>
          <w:color w:val="auto"/>
          <w:lang w:val="en-US" w:eastAsia="zh-CN"/>
        </w:rPr>
        <w:t>现有研发条件</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p>
    <w:p>
      <w:pPr>
        <w:pStyle w:val="4"/>
        <w:rPr>
          <w:sz w:val="24"/>
          <w:szCs w:val="24"/>
        </w:rPr>
      </w:pPr>
      <w:bookmarkStart w:id="683" w:name="_Toc14584"/>
      <w:bookmarkStart w:id="684" w:name="_Toc4057"/>
      <w:bookmarkStart w:id="685" w:name="_Toc28258"/>
      <w:bookmarkStart w:id="686" w:name="_Toc12473"/>
      <w:bookmarkStart w:id="687" w:name="_Toc22273"/>
      <w:bookmarkStart w:id="688" w:name="_Toc32141"/>
      <w:bookmarkStart w:id="689" w:name="_Toc30953"/>
      <w:bookmarkStart w:id="690" w:name="_Toc7138"/>
      <w:bookmarkStart w:id="691" w:name="_Toc5274"/>
      <w:bookmarkStart w:id="692" w:name="_Toc1566"/>
      <w:bookmarkStart w:id="693" w:name="_Toc10807"/>
      <w:bookmarkStart w:id="694" w:name="_Toc872"/>
      <w:bookmarkStart w:id="695" w:name="_Toc31729"/>
      <w:bookmarkStart w:id="696" w:name="_Toc19863"/>
      <w:bookmarkStart w:id="697" w:name="_Toc6627"/>
      <w:bookmarkStart w:id="698" w:name="_Toc24297"/>
      <w:bookmarkStart w:id="699" w:name="_Toc16388"/>
      <w:bookmarkStart w:id="700" w:name="_Toc27601"/>
      <w:bookmarkStart w:id="701" w:name="_Toc24044"/>
      <w:bookmarkStart w:id="702" w:name="_Toc675"/>
      <w:bookmarkStart w:id="703" w:name="_Toc21919"/>
      <w:bookmarkStart w:id="704" w:name="_Toc29956"/>
      <w:bookmarkStart w:id="705" w:name="_Toc2932"/>
      <w:bookmarkStart w:id="706" w:name="_Toc25809"/>
      <w:bookmarkStart w:id="707" w:name="_Toc12141"/>
      <w:bookmarkStart w:id="708" w:name="_Toc3646"/>
      <w:bookmarkStart w:id="709" w:name="_Toc8713"/>
      <w:bookmarkStart w:id="710" w:name="_Toc19693"/>
      <w:r>
        <w:rPr>
          <w:rFonts w:hint="eastAsia"/>
          <w:sz w:val="24"/>
          <w:szCs w:val="24"/>
        </w:rPr>
        <w:t>1.申报单位情况</w:t>
      </w:r>
      <w:bookmarkEnd w:id="683"/>
      <w:bookmarkEnd w:id="684"/>
      <w:bookmarkEnd w:id="685"/>
      <w:bookmarkEnd w:id="686"/>
      <w:bookmarkEnd w:id="687"/>
    </w:p>
    <w:p>
      <w:pPr>
        <w:spacing w:line="360" w:lineRule="auto"/>
        <w:ind w:firstLine="420"/>
        <w:rPr>
          <w:sz w:val="24"/>
          <w:szCs w:val="24"/>
        </w:rPr>
      </w:pPr>
      <w:r>
        <w:rPr>
          <w:rFonts w:hint="eastAsia" w:ascii="宋体" w:hAnsi="宋体"/>
          <w:sz w:val="24"/>
          <w:szCs w:val="24"/>
        </w:rPr>
        <w:t>申报单位拥有300多名技术开发人员，</w:t>
      </w:r>
      <w:r>
        <w:rPr>
          <w:rFonts w:hint="eastAsia" w:ascii="宋体" w:hAnsi="宋体"/>
          <w:sz w:val="24"/>
        </w:rPr>
        <w:t>从2001年起一直</w:t>
      </w:r>
      <w:r>
        <w:rPr>
          <w:rFonts w:hint="eastAsia" w:ascii="宋体" w:hAnsi="宋体"/>
          <w:sz w:val="24"/>
          <w:szCs w:val="24"/>
        </w:rPr>
        <w:t>从事计算机通信及信息化产品的相关研发和产业化工作，积累了大量的富媒体项目开发与管理服务的经验，</w:t>
      </w:r>
      <w:r>
        <w:rPr>
          <w:rFonts w:hint="eastAsia"/>
          <w:sz w:val="24"/>
          <w:szCs w:val="24"/>
        </w:rPr>
        <w:t>具有雄厚的技术研发实力。近年来在AV/VR领域投入了大量的人力物力进行技术研发，在3D展现、海量图像检索、图像识别、</w:t>
      </w:r>
      <w:r>
        <w:rPr>
          <w:rFonts w:hint="eastAsia" w:ascii="宋体" w:hAnsi="宋体"/>
          <w:sz w:val="24"/>
          <w:szCs w:val="24"/>
        </w:rPr>
        <w:t>注册</w:t>
      </w:r>
      <w:r>
        <w:rPr>
          <w:rFonts w:hint="eastAsia"/>
          <w:sz w:val="24"/>
          <w:szCs w:val="24"/>
        </w:rPr>
        <w:t>跟踪，以及多种VR/AR设备的兼容适配方面，开展了大量的研究和开发工作。</w:t>
      </w:r>
    </w:p>
    <w:p>
      <w:pPr>
        <w:spacing w:beforeLines="30" w:line="360" w:lineRule="auto"/>
        <w:ind w:firstLine="420"/>
        <w:rPr>
          <w:rFonts w:ascii="宋体" w:hAnsi="宋体"/>
          <w:sz w:val="24"/>
          <w:szCs w:val="24"/>
        </w:rPr>
      </w:pPr>
      <w:r>
        <w:rPr>
          <w:rFonts w:hint="eastAsia"/>
          <w:sz w:val="24"/>
          <w:szCs w:val="24"/>
        </w:rPr>
        <w:t>在科研的投</w:t>
      </w:r>
      <w:r>
        <w:rPr>
          <w:rFonts w:hint="eastAsia" w:ascii="宋体" w:hAnsi="宋体"/>
          <w:sz w:val="24"/>
          <w:szCs w:val="24"/>
        </w:rPr>
        <w:t>入方面，</w:t>
      </w:r>
      <w:r>
        <w:rPr>
          <w:rFonts w:hint="eastAsia"/>
          <w:sz w:val="24"/>
          <w:szCs w:val="24"/>
        </w:rPr>
        <w:t>申报单位</w:t>
      </w:r>
      <w:r>
        <w:rPr>
          <w:rFonts w:hint="eastAsia" w:ascii="宋体" w:hAnsi="宋体"/>
          <w:sz w:val="24"/>
          <w:szCs w:val="24"/>
        </w:rPr>
        <w:t>每年均按照年总收入8%左右的比例，投入到新技术的研究和开发中，近三年投入新技术的研发费用分别为：700万元、800万元和980万元（注：近三年的申报单位的总收入分别为：8883万元、9588万元、12148万元）。</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在技术研发队伍方面，</w:t>
      </w:r>
      <w:r>
        <w:rPr>
          <w:rFonts w:hint="eastAsia"/>
          <w:sz w:val="24"/>
          <w:szCs w:val="24"/>
        </w:rPr>
        <w:t>申报单位拥</w:t>
      </w:r>
      <w:r>
        <w:rPr>
          <w:rFonts w:hint="eastAsia" w:ascii="宋体" w:hAnsi="宋体"/>
          <w:sz w:val="24"/>
          <w:szCs w:val="24"/>
        </w:rPr>
        <w:t>有多名博士、高工，以及拥有具备多年开发经验的资深系统架构师、分析师、设计师、软件编程师、软件测试人员、业务策划和工程实施及系统维护人员，并与多所985和211高校有着紧密的产学研合作关系，许多计算机、通信等相关专业的学生可以参与到本项目的开发工作中来。</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在资质方面，申报单位具有高新技术企业资质证书、软件企业认定资质证书、计算机信息系统集成企业资质证书、质量管理体系认证证书 ISO9001等资质，使项目的研发质量得到了有效的保障。</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在相关的VR/AR软件著作版权方面，具有增强教学软件V1.0、增强显示教材AR化软件V1.0、混合现实教学体验软件V1.0、虚拟现实逃生体验软件V1.0等软件著作版权。</w:t>
      </w:r>
    </w:p>
    <w:p>
      <w:pPr>
        <w:spacing w:line="360" w:lineRule="auto"/>
        <w:rPr>
          <w:rFonts w:ascii="宋体" w:hAnsi="宋体"/>
          <w:sz w:val="24"/>
          <w:szCs w:val="24"/>
        </w:rPr>
      </w:pPr>
      <w:r>
        <w:rPr>
          <w:rFonts w:hint="eastAsia" w:ascii="宋体" w:hAnsi="宋体"/>
          <w:sz w:val="24"/>
          <w:szCs w:val="24"/>
        </w:rPr>
        <w:tab/>
      </w:r>
      <w:r>
        <w:rPr>
          <w:rFonts w:hint="eastAsia" w:ascii="宋体" w:hAnsi="宋体"/>
          <w:sz w:val="24"/>
          <w:szCs w:val="24"/>
        </w:rPr>
        <w:t>在研究生和本科生培养方面，申报单位</w:t>
      </w:r>
      <w:r>
        <w:rPr>
          <w:rFonts w:hint="eastAsia"/>
          <w:sz w:val="24"/>
          <w:szCs w:val="24"/>
        </w:rPr>
        <w:t>与华南理工大学计算机学院进行合作，联合培养研究生和本科生，每年都有的研究生参与本单位的新技术研究工作，此外还有许多本科生在本单位进行毕业设计和参与一定的开发工作。</w:t>
      </w:r>
    </w:p>
    <w:p>
      <w:pPr>
        <w:spacing w:line="360" w:lineRule="auto"/>
        <w:rPr>
          <w:sz w:val="24"/>
          <w:szCs w:val="24"/>
        </w:rPr>
      </w:pPr>
      <w:r>
        <w:rPr>
          <w:rFonts w:hint="eastAsia"/>
          <w:sz w:val="24"/>
          <w:szCs w:val="24"/>
        </w:rPr>
        <w:tab/>
      </w:r>
      <w:r>
        <w:rPr>
          <w:rFonts w:hint="eastAsia"/>
          <w:sz w:val="24"/>
          <w:szCs w:val="24"/>
        </w:rPr>
        <w:t>在与国家及省部级工程中心的合作方面，申报单位与国家移动超声探测工程技术研究中心、广东省大数据分析与处理工程技术研究中心、广东省短距离无线探测与通信重点实验室为长期合作单位。</w:t>
      </w:r>
    </w:p>
    <w:p>
      <w:pPr>
        <w:pStyle w:val="4"/>
        <w:rPr>
          <w:sz w:val="24"/>
          <w:szCs w:val="24"/>
        </w:rPr>
      </w:pPr>
      <w:bookmarkStart w:id="711" w:name="_Toc3151"/>
      <w:bookmarkStart w:id="712" w:name="_Toc25073"/>
      <w:bookmarkStart w:id="713" w:name="_Toc19462"/>
      <w:bookmarkStart w:id="714" w:name="_Toc15872"/>
      <w:bookmarkStart w:id="715" w:name="_Toc20952"/>
      <w:r>
        <w:rPr>
          <w:rFonts w:hint="eastAsia"/>
          <w:sz w:val="24"/>
          <w:szCs w:val="24"/>
        </w:rPr>
        <w:t>2.参与单位1的情况</w:t>
      </w:r>
      <w:bookmarkEnd w:id="711"/>
      <w:bookmarkEnd w:id="712"/>
      <w:bookmarkEnd w:id="713"/>
      <w:bookmarkEnd w:id="714"/>
      <w:bookmarkEnd w:id="715"/>
    </w:p>
    <w:p>
      <w:pPr>
        <w:spacing w:line="360" w:lineRule="auto"/>
        <w:ind w:firstLine="420"/>
        <w:rPr>
          <w:rFonts w:ascii="宋体" w:hAnsi="宋体" w:cs="宋体"/>
          <w:sz w:val="24"/>
          <w:szCs w:val="24"/>
        </w:rPr>
      </w:pPr>
      <w:r>
        <w:rPr>
          <w:rFonts w:hint="eastAsia" w:ascii="宋体" w:hAnsi="宋体" w:eastAsia="宋体" w:cs="宋体"/>
          <w:sz w:val="24"/>
          <w:szCs w:val="24"/>
        </w:rPr>
        <w:t>参与单位1教育部直属的985高校，由该校的网络中心和计算机研究所共同建立研究团队，</w:t>
      </w:r>
      <w:r>
        <w:rPr>
          <w:rFonts w:hint="eastAsia" w:ascii="宋体" w:hAnsi="宋体" w:cs="宋体"/>
          <w:sz w:val="24"/>
          <w:szCs w:val="24"/>
        </w:rPr>
        <w:t>共有</w:t>
      </w:r>
      <w:r>
        <w:rPr>
          <w:rFonts w:hint="eastAsia" w:ascii="宋体" w:hAnsi="宋体"/>
          <w:sz w:val="24"/>
        </w:rPr>
        <w:t>170多名科研人员。</w:t>
      </w:r>
      <w:r>
        <w:rPr>
          <w:rFonts w:hint="eastAsia" w:ascii="宋体" w:hAnsi="宋体" w:eastAsia="宋体" w:cs="宋体"/>
          <w:sz w:val="24"/>
          <w:szCs w:val="24"/>
        </w:rPr>
        <w:t>参与单位1网络中心是</w:t>
      </w:r>
      <w:r>
        <w:rPr>
          <w:rFonts w:hint="eastAsia" w:asciiTheme="minorEastAsia" w:hAnsiTheme="minorEastAsia"/>
          <w:sz w:val="24"/>
          <w:szCs w:val="24"/>
        </w:rPr>
        <w:t>广东省教科网与中国教科网华南节点的运维中心，</w:t>
      </w:r>
      <w:r>
        <w:rPr>
          <w:rFonts w:asciiTheme="minorEastAsia" w:hAnsiTheme="minorEastAsia"/>
          <w:color w:val="262626"/>
          <w:sz w:val="24"/>
          <w:szCs w:val="24"/>
        </w:rPr>
        <w:t>广东省教育科研高性能计算与网格服务平台</w:t>
      </w:r>
      <w:r>
        <w:rPr>
          <w:rFonts w:hint="eastAsia" w:asciiTheme="minorEastAsia" w:hAnsiTheme="minorEastAsia"/>
          <w:color w:val="262626"/>
          <w:sz w:val="24"/>
          <w:szCs w:val="24"/>
        </w:rPr>
        <w:t>和</w:t>
      </w:r>
      <w:r>
        <w:rPr>
          <w:rFonts w:asciiTheme="minorEastAsia" w:hAnsiTheme="minorEastAsia"/>
          <w:color w:val="262626"/>
          <w:sz w:val="24"/>
          <w:szCs w:val="24"/>
        </w:rPr>
        <w:t>粤教云</w:t>
      </w:r>
      <w:r>
        <w:rPr>
          <w:rFonts w:hint="eastAsia" w:asciiTheme="minorEastAsia" w:hAnsiTheme="minorEastAsia"/>
          <w:color w:val="262626"/>
          <w:sz w:val="24"/>
          <w:szCs w:val="24"/>
        </w:rPr>
        <w:t>平台的建设与运维单位，</w:t>
      </w:r>
      <w:r>
        <w:rPr>
          <w:rFonts w:hint="eastAsia" w:ascii="宋体" w:hAnsi="宋体"/>
          <w:sz w:val="24"/>
        </w:rPr>
        <w:t>1994年</w:t>
      </w:r>
      <w:r>
        <w:rPr>
          <w:rFonts w:hint="eastAsia" w:ascii="宋体" w:hAnsi="宋体" w:eastAsia="宋体" w:cs="宋体"/>
          <w:sz w:val="24"/>
          <w:szCs w:val="24"/>
        </w:rPr>
        <w:t>成立，有</w:t>
      </w:r>
      <w:r>
        <w:rPr>
          <w:rFonts w:hint="eastAsia" w:ascii="宋体" w:hAnsi="宋体"/>
          <w:sz w:val="24"/>
        </w:rPr>
        <w:t>70名科研工程人员，一直</w:t>
      </w:r>
      <w:r>
        <w:rPr>
          <w:rFonts w:hint="eastAsia" w:ascii="宋体" w:hAnsi="宋体" w:eastAsia="宋体" w:cs="宋体"/>
          <w:sz w:val="24"/>
          <w:szCs w:val="24"/>
        </w:rPr>
        <w:t>从事网络与信息处理研究，主持</w:t>
      </w:r>
      <w:r>
        <w:rPr>
          <w:rFonts w:hint="eastAsia" w:ascii="宋体" w:hAnsi="宋体" w:cs="宋体"/>
          <w:sz w:val="24"/>
          <w:szCs w:val="24"/>
        </w:rPr>
        <w:t>过</w:t>
      </w:r>
      <w:r>
        <w:rPr>
          <w:rFonts w:hint="eastAsia" w:ascii="宋体" w:hAnsi="宋体" w:eastAsia="宋体" w:cs="宋体"/>
          <w:sz w:val="24"/>
          <w:szCs w:val="24"/>
        </w:rPr>
        <w:t>多个国家和省部级重大科研项目，具有丰富的研发和成果推广经验</w:t>
      </w:r>
      <w:r>
        <w:rPr>
          <w:rFonts w:hint="eastAsia" w:ascii="宋体" w:hAnsi="宋体" w:cs="宋体"/>
          <w:sz w:val="24"/>
          <w:szCs w:val="24"/>
        </w:rPr>
        <w:t>。</w:t>
      </w:r>
    </w:p>
    <w:p>
      <w:pPr>
        <w:spacing w:line="360" w:lineRule="auto"/>
        <w:ind w:firstLine="420"/>
        <w:rPr>
          <w:rFonts w:ascii="宋体" w:hAnsi="宋体" w:cs="宋体"/>
          <w:sz w:val="24"/>
          <w:szCs w:val="24"/>
        </w:rPr>
      </w:pPr>
      <w:r>
        <w:rPr>
          <w:rFonts w:hint="eastAsia" w:ascii="宋体" w:hAnsi="宋体" w:eastAsia="宋体" w:cs="宋体"/>
          <w:sz w:val="24"/>
          <w:szCs w:val="24"/>
        </w:rPr>
        <w:t>参与单位1计算机研究所，</w:t>
      </w:r>
      <w:r>
        <w:rPr>
          <w:rFonts w:hint="eastAsia" w:ascii="宋体" w:hAnsi="宋体"/>
          <w:sz w:val="24"/>
        </w:rPr>
        <w:t>1992年成立，有</w:t>
      </w:r>
      <w:r>
        <w:rPr>
          <w:rFonts w:hint="eastAsia" w:ascii="宋体" w:hAnsi="宋体" w:cs="宋体"/>
          <w:sz w:val="24"/>
          <w:szCs w:val="24"/>
        </w:rPr>
        <w:t>100多名</w:t>
      </w:r>
      <w:r>
        <w:rPr>
          <w:rFonts w:hint="eastAsia" w:ascii="宋体" w:hAnsi="宋体"/>
          <w:sz w:val="24"/>
        </w:rPr>
        <w:t>科研人员</w:t>
      </w:r>
      <w:r>
        <w:rPr>
          <w:rFonts w:hint="eastAsia" w:ascii="宋体" w:hAnsi="宋体" w:cs="宋体"/>
          <w:sz w:val="24"/>
          <w:szCs w:val="24"/>
        </w:rPr>
        <w:t>，一直</w:t>
      </w:r>
      <w:r>
        <w:rPr>
          <w:rFonts w:hint="eastAsia" w:ascii="宋体" w:hAnsi="宋体"/>
          <w:sz w:val="24"/>
        </w:rPr>
        <w:t>从事通信与信息处理领域的应用工程技术方面的研发工作和产学研工作，近年来在VR/AR信息处理领域取得了大量科研成果，与</w:t>
      </w:r>
      <w:r>
        <w:rPr>
          <w:rFonts w:hint="eastAsia" w:ascii="宋体" w:hAnsi="宋体" w:cs="宋体"/>
          <w:sz w:val="24"/>
          <w:szCs w:val="24"/>
        </w:rPr>
        <w:t>南方航空公司公建虚拟动力装置联合创新实验室，开发了大量VR课件。自主研制了“汇而多”多媒体公共服务平台，提供多媒体开发和展现的技术支持。</w:t>
      </w:r>
    </w:p>
    <w:p>
      <w:pPr>
        <w:spacing w:line="360" w:lineRule="auto"/>
        <w:ind w:firstLine="420"/>
        <w:rPr>
          <w:rFonts w:ascii="宋体" w:hAnsi="宋体" w:cs="宋体"/>
          <w:sz w:val="24"/>
          <w:szCs w:val="24"/>
        </w:rPr>
      </w:pPr>
    </w:p>
    <w:p>
      <w:pPr>
        <w:pStyle w:val="4"/>
        <w:rPr>
          <w:sz w:val="24"/>
          <w:szCs w:val="24"/>
        </w:rPr>
      </w:pPr>
      <w:bookmarkStart w:id="716" w:name="_Toc14609"/>
      <w:bookmarkStart w:id="717" w:name="_Toc9832"/>
      <w:bookmarkStart w:id="718" w:name="_Toc26207"/>
      <w:bookmarkStart w:id="719" w:name="_Toc9552"/>
      <w:bookmarkStart w:id="720" w:name="_Toc29995"/>
      <w:r>
        <w:rPr>
          <w:rFonts w:hint="eastAsia"/>
          <w:sz w:val="24"/>
          <w:szCs w:val="24"/>
        </w:rPr>
        <w:t>3.参与单位2的情况</w:t>
      </w:r>
      <w:bookmarkEnd w:id="716"/>
      <w:bookmarkEnd w:id="717"/>
      <w:bookmarkEnd w:id="718"/>
      <w:bookmarkEnd w:id="719"/>
      <w:bookmarkEnd w:id="720"/>
    </w:p>
    <w:p>
      <w:pPr>
        <w:spacing w:line="360" w:lineRule="auto"/>
        <w:ind w:firstLine="420"/>
        <w:rPr>
          <w:rFonts w:ascii="宋体" w:hAnsi="宋体" w:cs="宋体"/>
          <w:sz w:val="24"/>
          <w:szCs w:val="24"/>
        </w:rPr>
      </w:pPr>
      <w:r>
        <w:rPr>
          <w:rFonts w:hint="eastAsia" w:ascii="宋体" w:hAnsi="宋体" w:eastAsia="宋体" w:cs="宋体"/>
          <w:sz w:val="24"/>
          <w:szCs w:val="24"/>
        </w:rPr>
        <w:t>参与单位2是公益二类正处级事业单位，主要承担全省科技综合业务的技术支撑与监测分析工作；开展科技数据资源整合与运行监测研究；开展科技产业、科技政策、区域创新能力监测评价与科技战略研究；开展科技宣传、舆情监测分析；开展产业技术创新动态监测研究；协助承办省科技厅电子政务、政务公开、信息安全、人才引进管理等相关工作，为各级政府、大专院校、科研院所、企事业单位乃至全社会提供优质、高效、专业的科技服务，得到党政机关、各级政府、社会各界的充分肯定和高度评价。</w:t>
      </w:r>
    </w:p>
    <w:p>
      <w:pPr>
        <w:spacing w:line="360" w:lineRule="auto"/>
        <w:ind w:firstLine="420"/>
        <w:rPr>
          <w:rFonts w:ascii="宋体" w:hAnsi="宋体" w:eastAsia="宋体" w:cs="宋体"/>
          <w:sz w:val="24"/>
          <w:szCs w:val="24"/>
        </w:rPr>
      </w:pPr>
      <w:r>
        <w:rPr>
          <w:rFonts w:hint="eastAsia" w:ascii="宋体" w:hAnsi="宋体" w:eastAsia="宋体" w:cs="宋体"/>
          <w:sz w:val="24"/>
          <w:szCs w:val="24"/>
        </w:rPr>
        <w:t>参与单位2拥有一支素质高、专业强、信息灵、资源广、手段新的优秀科研开发与管理服务团队。在科技管理业务信息化建设方面具有很强的开发实力和研究能力，负责全省科技业务信息化管理系统的建设和运维工作，实现了全省科技业务的网上申报、评审、立项、合同验收等全流程服务；负责广东科技数据中心的建设、应用与运维工作，目前数据中心收集了近21万条人员、单位、项目信息，按重点专题、科技画像、数据魔方、热点问题等进行可视化效果展现；负责科技科技统一服务窗口建设与管理工作，包括科技业务的所有纸件材料统一受理、移交、返回等服务。</w:t>
      </w:r>
    </w:p>
    <w:p>
      <w:pPr>
        <w:spacing w:line="360" w:lineRule="auto"/>
        <w:ind w:firstLine="420"/>
        <w:rPr>
          <w:rFonts w:ascii="宋体" w:hAnsi="宋体" w:eastAsia="宋体" w:cs="宋体"/>
          <w:sz w:val="24"/>
          <w:szCs w:val="24"/>
        </w:rPr>
      </w:pPr>
    </w:p>
    <w:p>
      <w:pPr>
        <w:pStyle w:val="3"/>
      </w:pPr>
      <w:bookmarkStart w:id="721" w:name="_Toc5170"/>
      <w:bookmarkStart w:id="722" w:name="_Toc5212"/>
      <w:bookmarkStart w:id="723" w:name="_Toc16174"/>
      <w:bookmarkStart w:id="724" w:name="_Toc30494"/>
      <w:bookmarkStart w:id="725" w:name="_Toc30936"/>
      <w:r>
        <w:rPr>
          <w:rFonts w:hint="eastAsia"/>
        </w:rPr>
        <w:t>（二）近三年获得国家和省科技计划的支持情况</w:t>
      </w:r>
      <w:bookmarkEnd w:id="721"/>
      <w:bookmarkEnd w:id="722"/>
      <w:bookmarkEnd w:id="723"/>
      <w:bookmarkEnd w:id="724"/>
      <w:bookmarkEnd w:id="725"/>
    </w:p>
    <w:p>
      <w:pPr>
        <w:ind w:firstLine="420"/>
        <w:rPr>
          <w:sz w:val="24"/>
          <w:szCs w:val="24"/>
        </w:rPr>
      </w:pPr>
      <w:r>
        <w:rPr>
          <w:rFonts w:hint="eastAsia"/>
          <w:sz w:val="24"/>
          <w:szCs w:val="24"/>
        </w:rPr>
        <w:t>近三年直接获得国家、省、市科技部门资助的相关项目情况如下：</w:t>
      </w:r>
    </w:p>
    <w:p>
      <w:pPr>
        <w:spacing w:line="360" w:lineRule="auto"/>
        <w:ind w:firstLine="420"/>
        <w:rPr>
          <w:rFonts w:ascii="宋体" w:hAnsi="宋体" w:cs="宋体"/>
          <w:color w:val="000000"/>
          <w:sz w:val="24"/>
          <w:szCs w:val="24"/>
        </w:rPr>
      </w:pPr>
      <w:r>
        <w:rPr>
          <w:rFonts w:hint="eastAsia" w:ascii="宋体" w:hAnsi="宋体" w:cs="宋体"/>
          <w:color w:val="000000"/>
          <w:sz w:val="24"/>
          <w:szCs w:val="24"/>
        </w:rPr>
        <w:t>1. 2014年，基于SDN跨区域网多链路流量动态自适应控制系统研发，广东省科技计划项目，总经费20万，在研。</w:t>
      </w:r>
    </w:p>
    <w:p>
      <w:pPr>
        <w:spacing w:line="360" w:lineRule="auto"/>
        <w:ind w:firstLine="420"/>
        <w:rPr>
          <w:rFonts w:ascii="宋体" w:hAnsi="宋体" w:cs="宋体"/>
          <w:color w:val="000000"/>
          <w:sz w:val="24"/>
          <w:szCs w:val="24"/>
        </w:rPr>
      </w:pPr>
      <w:r>
        <w:rPr>
          <w:rFonts w:hint="eastAsia" w:ascii="宋体" w:hAnsi="宋体" w:cs="宋体"/>
          <w:color w:val="000000"/>
          <w:sz w:val="24"/>
          <w:szCs w:val="24"/>
        </w:rPr>
        <w:t>2. 2013年, 基于线性调频-OFDM和MIMO的水声通信关键技术研究,国家自然科学基金(61271209),总经费80万元，在研。</w:t>
      </w:r>
    </w:p>
    <w:p>
      <w:pPr>
        <w:spacing w:line="360" w:lineRule="auto"/>
        <w:ind w:firstLine="420"/>
        <w:rPr>
          <w:rFonts w:ascii="宋体" w:hAnsi="宋体" w:cs="宋体"/>
          <w:color w:val="000000"/>
          <w:sz w:val="24"/>
          <w:szCs w:val="24"/>
        </w:rPr>
      </w:pPr>
      <w:r>
        <w:rPr>
          <w:rFonts w:hint="eastAsia" w:ascii="宋体" w:hAnsi="宋体" w:cs="宋体"/>
          <w:color w:val="000000"/>
          <w:sz w:val="24"/>
          <w:szCs w:val="24"/>
        </w:rPr>
        <w:t>3. 2013年，中国教科网主干网核心节点建设华南节点子项目，国家发改委，总经费80万元，已完成。</w:t>
      </w:r>
    </w:p>
    <w:p>
      <w:pPr>
        <w:spacing w:line="360" w:lineRule="auto"/>
        <w:ind w:firstLine="420"/>
        <w:rPr>
          <w:rFonts w:ascii="宋体" w:cs="宋体"/>
          <w:kern w:val="0"/>
          <w:sz w:val="24"/>
          <w:szCs w:val="24"/>
        </w:rPr>
      </w:pPr>
      <w:r>
        <w:rPr>
          <w:rFonts w:hint="eastAsia" w:ascii="宋体" w:hAnsi="宋体" w:cs="宋体"/>
          <w:color w:val="000000"/>
          <w:sz w:val="24"/>
          <w:szCs w:val="24"/>
        </w:rPr>
        <w:t>4. 2013年，广东教育科研网优化升级与应用平台建设，广东省教育厅，总经费230万元，已完成。</w:t>
      </w:r>
    </w:p>
    <w:p>
      <w:pPr>
        <w:pStyle w:val="3"/>
      </w:pPr>
      <w:bookmarkStart w:id="726" w:name="_Toc14735"/>
      <w:bookmarkStart w:id="727" w:name="_Toc5555"/>
      <w:bookmarkStart w:id="728" w:name="_Toc4113"/>
      <w:bookmarkStart w:id="729" w:name="_Toc10088"/>
      <w:bookmarkStart w:id="730" w:name="_Toc26958"/>
      <w:r>
        <w:rPr>
          <w:rFonts w:hint="eastAsia"/>
        </w:rPr>
        <w:t>（三）取得的阶段性研究成果</w:t>
      </w:r>
      <w:bookmarkEnd w:id="726"/>
      <w:bookmarkEnd w:id="727"/>
      <w:bookmarkEnd w:id="728"/>
      <w:bookmarkEnd w:id="729"/>
      <w:bookmarkEnd w:id="730"/>
    </w:p>
    <w:p>
      <w:pPr>
        <w:pStyle w:val="4"/>
        <w:rPr>
          <w:sz w:val="24"/>
          <w:szCs w:val="24"/>
        </w:rPr>
      </w:pPr>
      <w:bookmarkStart w:id="731" w:name="_Toc1772"/>
      <w:bookmarkStart w:id="732" w:name="_Toc28743"/>
      <w:bookmarkStart w:id="733" w:name="_Toc10338"/>
      <w:bookmarkStart w:id="734" w:name="_Toc11947"/>
      <w:bookmarkStart w:id="735" w:name="_Toc6182"/>
      <w:r>
        <w:rPr>
          <w:rFonts w:hint="eastAsia"/>
          <w:sz w:val="24"/>
          <w:szCs w:val="24"/>
        </w:rPr>
        <w:t>1.已有研究基础和成果</w:t>
      </w:r>
      <w:bookmarkEnd w:id="731"/>
      <w:bookmarkEnd w:id="732"/>
      <w:bookmarkEnd w:id="733"/>
      <w:bookmarkEnd w:id="734"/>
      <w:bookmarkEnd w:id="735"/>
    </w:p>
    <w:p>
      <w:pPr>
        <w:spacing w:line="360" w:lineRule="auto"/>
        <w:ind w:firstLine="420"/>
        <w:rPr>
          <w:sz w:val="24"/>
          <w:szCs w:val="24"/>
        </w:rPr>
      </w:pPr>
      <w:r>
        <w:rPr>
          <w:rFonts w:hint="eastAsia" w:ascii="宋体" w:hAnsi="宋体" w:cs="宋体"/>
          <w:sz w:val="24"/>
          <w:szCs w:val="24"/>
        </w:rPr>
        <w:t>申报单位与中国电信长期合作，自主研发和</w:t>
      </w:r>
      <w:r>
        <w:rPr>
          <w:rFonts w:hint="eastAsia"/>
          <w:sz w:val="24"/>
          <w:szCs w:val="24"/>
        </w:rPr>
        <w:t>运营广东电信个人通信助理平台（通称电信10000号）和</w:t>
      </w:r>
      <w:r>
        <w:rPr>
          <w:rFonts w:hint="eastAsia" w:ascii="宋体" w:hAnsi="宋体" w:cs="宋体"/>
          <w:sz w:val="24"/>
          <w:szCs w:val="24"/>
        </w:rPr>
        <w:t>会易通平台，</w:t>
      </w:r>
      <w:r>
        <w:rPr>
          <w:rFonts w:hint="eastAsia"/>
          <w:sz w:val="24"/>
          <w:szCs w:val="24"/>
        </w:rPr>
        <w:t>用户量超过1300万，业务量超过几亿单/月。为各地政府建设市</w:t>
      </w:r>
      <w:r>
        <w:rPr>
          <w:sz w:val="24"/>
          <w:szCs w:val="24"/>
        </w:rPr>
        <w:t>民服务热线</w:t>
      </w:r>
      <w:r>
        <w:rPr>
          <w:rFonts w:hint="eastAsia"/>
          <w:sz w:val="24"/>
          <w:szCs w:val="24"/>
        </w:rPr>
        <w:t>（又称“12345市民热线”），积累了大量公共服务平台研发、运营和客户服务的经验。</w:t>
      </w:r>
    </w:p>
    <w:p>
      <w:pPr>
        <w:spacing w:line="360" w:lineRule="auto"/>
        <w:ind w:firstLine="420"/>
        <w:rPr>
          <w:rFonts w:ascii="宋体" w:hAnsi="宋体" w:cs="宋体"/>
          <w:sz w:val="24"/>
          <w:szCs w:val="24"/>
        </w:rPr>
      </w:pPr>
      <w:r>
        <w:rPr>
          <w:rFonts w:hint="eastAsia" w:ascii="宋体" w:hAnsi="宋体" w:cs="宋体"/>
          <w:sz w:val="24"/>
          <w:szCs w:val="24"/>
        </w:rPr>
        <w:t>2016年，申报单位自主研制了“汇而多”教育行业的多媒体公共服务平台，能支持开发人员进行地图、视频、3D等多媒体的云端开发工作，为国内外大量客户提供了多媒体云端的应用服务，为研制面向公众开放的VR/AR公共服务平台奠定了厚实的基础。</w:t>
      </w:r>
    </w:p>
    <w:p>
      <w:pPr>
        <w:spacing w:beforeLines="30" w:line="360" w:lineRule="auto"/>
        <w:ind w:firstLine="420"/>
        <w:rPr>
          <w:sz w:val="24"/>
          <w:szCs w:val="24"/>
        </w:rPr>
      </w:pPr>
      <w:r>
        <w:rPr>
          <w:rFonts w:hint="eastAsia" w:ascii="宋体" w:hAnsi="宋体" w:cs="宋体"/>
          <w:sz w:val="24"/>
          <w:szCs w:val="24"/>
        </w:rPr>
        <w:t>研究团队近年实施了大量的VR/AR工程</w:t>
      </w:r>
      <w:r>
        <w:rPr>
          <w:rFonts w:hint="eastAsia"/>
          <w:sz w:val="24"/>
          <w:szCs w:val="24"/>
        </w:rPr>
        <w:t>项目有：</w:t>
      </w:r>
    </w:p>
    <w:p>
      <w:pPr>
        <w:spacing w:beforeLines="30" w:line="360" w:lineRule="auto"/>
        <w:ind w:firstLine="420"/>
        <w:rPr>
          <w:rFonts w:ascii="宋体" w:hAnsi="宋体"/>
          <w:sz w:val="24"/>
          <w:szCs w:val="24"/>
        </w:rPr>
      </w:pPr>
      <w:r>
        <w:rPr>
          <w:rFonts w:hint="eastAsia" w:ascii="宋体" w:hAnsi="宋体"/>
          <w:sz w:val="24"/>
          <w:szCs w:val="24"/>
        </w:rPr>
        <w:t>中山行政服务中心虚拟办事大厅、华南理工大学虚拟办事大厅、暨南大学和广州中医药大学虚拟校园、广州市教育局安全教育VR课件（火灾逃生、公交车逃生）、南航虚拟发动机与起落架等VR教学课件、深圳云顶学校VR课件（物理、化学、生物）。</w:t>
      </w:r>
    </w:p>
    <w:p>
      <w:pPr>
        <w:pStyle w:val="4"/>
        <w:rPr>
          <w:sz w:val="24"/>
          <w:szCs w:val="24"/>
        </w:rPr>
      </w:pPr>
      <w:bookmarkStart w:id="736" w:name="_Toc27652"/>
      <w:bookmarkStart w:id="737" w:name="_Toc17457"/>
      <w:bookmarkStart w:id="738" w:name="_Toc10198"/>
      <w:bookmarkStart w:id="739" w:name="_Toc2601"/>
      <w:bookmarkStart w:id="740" w:name="_Toc29411"/>
      <w:r>
        <w:rPr>
          <w:rFonts w:hint="eastAsia"/>
          <w:sz w:val="24"/>
          <w:szCs w:val="24"/>
        </w:rPr>
        <w:t>2.相关典型案例介绍</w:t>
      </w:r>
      <w:bookmarkEnd w:id="736"/>
      <w:bookmarkEnd w:id="737"/>
      <w:bookmarkEnd w:id="738"/>
      <w:bookmarkEnd w:id="739"/>
      <w:bookmarkEnd w:id="740"/>
    </w:p>
    <w:p>
      <w:pPr>
        <w:spacing w:line="360" w:lineRule="auto"/>
        <w:rPr>
          <w:rFonts w:ascii="宋体" w:hAnsi="宋体" w:cs="宋体"/>
          <w:sz w:val="24"/>
          <w:szCs w:val="24"/>
        </w:rPr>
      </w:pPr>
      <w:r>
        <w:rPr>
          <w:rFonts w:hint="eastAsia"/>
        </w:rPr>
        <w:t>（1）</w:t>
      </w:r>
      <w:r>
        <w:rPr>
          <w:rFonts w:hint="eastAsia" w:ascii="宋体" w:hAnsi="宋体"/>
          <w:sz w:val="24"/>
          <w:szCs w:val="24"/>
        </w:rPr>
        <w:t>中山行政服务中心虚拟办事大厅</w:t>
      </w:r>
    </w:p>
    <w:p>
      <w:pPr>
        <w:widowControl/>
        <w:autoSpaceDE w:val="0"/>
        <w:autoSpaceDN w:val="0"/>
        <w:adjustRightInd w:val="0"/>
        <w:spacing w:line="360" w:lineRule="auto"/>
        <w:ind w:firstLine="420"/>
        <w:jc w:val="left"/>
        <w:rPr>
          <w:rFonts w:ascii="宋体" w:hAnsi="宋体" w:cs="宋体"/>
          <w:kern w:val="0"/>
          <w:sz w:val="24"/>
        </w:rPr>
      </w:pPr>
      <w:r>
        <w:rPr>
          <w:rFonts w:hint="eastAsia" w:ascii="宋体" w:hAnsi="宋体" w:eastAsia="宋体" w:cs="宋体"/>
          <w:kern w:val="0"/>
          <w:sz w:val="24"/>
        </w:rPr>
        <w:t>中山市行政服务中心，中心建筑总面积3.8万平方米，设立4个集中服务区域，分别为：A区企业注册登记区、B区投资建设审批区、C区社会管理服务区、D区公共资源交易区；共进驻部门近40个，设置窗口200多个，工作人员共550多人，可集中办理工商税务、投资建设项目、文化卫生教育等1000多个行政审批和公共服务事项;配套有文印中心、银行、邮局、快递、警务室等便民设施。</w:t>
      </w:r>
    </w:p>
    <w:p>
      <w:pPr>
        <w:widowControl/>
        <w:autoSpaceDE w:val="0"/>
        <w:autoSpaceDN w:val="0"/>
        <w:adjustRightInd w:val="0"/>
        <w:spacing w:line="360" w:lineRule="auto"/>
        <w:ind w:firstLine="420"/>
        <w:jc w:val="left"/>
        <w:rPr>
          <w:rFonts w:ascii="宋体" w:hAnsi="宋体" w:eastAsia="宋体" w:cs="宋体"/>
          <w:kern w:val="0"/>
          <w:sz w:val="24"/>
        </w:rPr>
      </w:pPr>
      <w:r>
        <w:rPr>
          <w:rFonts w:hint="eastAsia" w:ascii="宋体" w:hAnsi="宋体" w:eastAsia="宋体" w:cs="宋体"/>
          <w:kern w:val="0"/>
          <w:sz w:val="24"/>
        </w:rPr>
        <w:t>本方案采用360全景多媒体交互技术，将行政服务中心虚拟实现展示出来，让市民对中心的办事区域分布更了解熟悉，实现室内引导系统让客户全方位了解行政服务中心，引导市民深入到每个办事区域，通过手机端以及中心内所有屏幕提高寻找具体办公区域的时间。</w:t>
      </w:r>
    </w:p>
    <w:p/>
    <w:p>
      <w:pPr>
        <w:spacing w:line="360" w:lineRule="auto"/>
        <w:rPr>
          <w:rFonts w:ascii="宋体" w:hAnsi="宋体" w:cs="宋体"/>
          <w:sz w:val="24"/>
          <w:szCs w:val="24"/>
        </w:rPr>
      </w:pPr>
      <w:r>
        <w:rPr>
          <w:rFonts w:hint="eastAsia" w:ascii="宋体" w:hAnsi="宋体"/>
          <w:sz w:val="24"/>
        </w:rPr>
        <w:t>2）</w:t>
      </w:r>
      <w:r>
        <w:rPr>
          <w:rFonts w:hint="eastAsia" w:ascii="宋体" w:hAnsi="宋体" w:cs="宋体"/>
          <w:sz w:val="24"/>
          <w:szCs w:val="24"/>
        </w:rPr>
        <w:t>深圳云顶学校教学用物理、化学、生物VR课件</w:t>
      </w:r>
    </w:p>
    <w:p>
      <w:pPr>
        <w:pStyle w:val="37"/>
        <w:spacing w:line="360" w:lineRule="auto"/>
        <w:ind w:firstLine="480"/>
        <w:rPr>
          <w:rFonts w:ascii="宋体" w:hAnsi="宋体"/>
          <w:sz w:val="24"/>
        </w:rPr>
      </w:pPr>
      <w:r>
        <w:rPr>
          <w:rFonts w:hint="eastAsia" w:ascii="宋体" w:hAnsi="宋体"/>
          <w:sz w:val="24"/>
        </w:rPr>
        <w:t>深圳云顶学校VR/AR的内容有中学的物理、化学、生物课件。学生可以在虚拟的环境里可以操作一些有危险或难以重复操作的物理和化学实验，采用VR/AR技术展现平常难以说明的教学内容（如叶绿素的活动状态），帮助学生快速理解课程内容，增强教学效果。</w:t>
      </w:r>
    </w:p>
    <w:p>
      <w:pPr>
        <w:pStyle w:val="37"/>
        <w:spacing w:line="360" w:lineRule="auto"/>
        <w:ind w:firstLine="480"/>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（3）南航虚拟动力装置</w:t>
      </w:r>
      <w:r>
        <w:rPr>
          <w:rFonts w:hint="eastAsia" w:ascii="宋体" w:hAnsi="宋体" w:eastAsia="宋体" w:cs="宋体"/>
          <w:bCs/>
          <w:color w:val="000000"/>
          <w:sz w:val="24"/>
        </w:rPr>
        <w:t>拆解VR课程</w:t>
      </w:r>
    </w:p>
    <w:p>
      <w:pPr>
        <w:spacing w:line="360" w:lineRule="auto"/>
        <w:ind w:firstLine="480" w:firstLineChars="200"/>
        <w:rPr>
          <w:rFonts w:ascii="宋体" w:hAnsi="宋体" w:eastAsia="宋体" w:cs="宋体"/>
          <w:bCs/>
          <w:color w:val="000000"/>
          <w:sz w:val="24"/>
        </w:rPr>
      </w:pPr>
      <w:r>
        <w:rPr>
          <w:rFonts w:hint="eastAsia" w:ascii="宋体" w:hAnsi="宋体" w:eastAsia="宋体" w:cs="宋体"/>
          <w:bCs/>
          <w:color w:val="000000"/>
          <w:sz w:val="24"/>
        </w:rPr>
        <w:t>将VR/AR和3D打印技术应用于飞机维修教学实践，实现飞机发动机组件运动原理仿真演示、组件可视化教学、模拟拆解训练等创新教学模式，学生可在虚拟空间中，仿真操作拆解的每个过程，</w:t>
      </w:r>
      <w:r>
        <w:rPr>
          <w:rFonts w:hint="eastAsia" w:ascii="宋体" w:hAnsi="宋体"/>
          <w:sz w:val="24"/>
        </w:rPr>
        <w:t>提高实际操作能力</w:t>
      </w:r>
      <w:r>
        <w:rPr>
          <w:rFonts w:hint="eastAsia" w:ascii="宋体" w:hAnsi="宋体" w:eastAsia="宋体" w:cs="宋体"/>
          <w:bCs/>
          <w:color w:val="000000"/>
          <w:sz w:val="24"/>
        </w:rPr>
        <w:t>。</w:t>
      </w:r>
    </w:p>
    <w:p>
      <w:pPr>
        <w:spacing w:line="360" w:lineRule="auto"/>
        <w:ind w:firstLine="480" w:firstLineChars="200"/>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（4）“汇而多”互联网在线教育平台</w:t>
      </w:r>
    </w:p>
    <w:p>
      <w:pPr>
        <w:spacing w:line="360" w:lineRule="auto"/>
        <w:ind w:firstLine="480" w:firstLineChars="200"/>
        <w:rPr>
          <w:rFonts w:ascii="宋体" w:hAnsi="宋体" w:cs="宋体"/>
          <w:kern w:val="0"/>
          <w:sz w:val="24"/>
        </w:rPr>
      </w:pPr>
      <w:r>
        <w:rPr>
          <w:rFonts w:hint="eastAsia"/>
          <w:sz w:val="24"/>
          <w:szCs w:val="24"/>
        </w:rPr>
        <w:t>提供多体教学资源的云端开发与应用，开发者快速地将作品发布到“汇而多”平台上，用户也可随时随地在“汇而多”平台获取符合其自身要求的各类多体课件资源。</w:t>
      </w:r>
    </w:p>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Pr>
        <w:pStyle w:val="3"/>
        <w:rPr>
          <w:rFonts w:hint="eastAsia"/>
          <w:color w:val="auto"/>
          <w:lang w:val="en-US" w:eastAsia="zh-CN"/>
        </w:rPr>
      </w:pPr>
      <w:bookmarkStart w:id="741" w:name="_Toc23523"/>
      <w:bookmarkStart w:id="742" w:name="_Toc28167"/>
      <w:bookmarkStart w:id="743" w:name="_Toc20472"/>
      <w:bookmarkStart w:id="744" w:name="_Toc26734"/>
      <w:bookmarkStart w:id="745" w:name="_Toc11833"/>
      <w:bookmarkStart w:id="746" w:name="_Toc11162"/>
      <w:bookmarkStart w:id="747" w:name="_Toc26220"/>
      <w:bookmarkStart w:id="748" w:name="_Toc5574"/>
      <w:bookmarkStart w:id="749" w:name="_Toc17697"/>
      <w:bookmarkStart w:id="750" w:name="_Toc7647"/>
      <w:bookmarkStart w:id="751" w:name="_Toc26076"/>
      <w:bookmarkStart w:id="752" w:name="_Toc11143"/>
      <w:bookmarkStart w:id="753" w:name="_Toc9421"/>
      <w:bookmarkStart w:id="754" w:name="_Toc25184"/>
      <w:bookmarkStart w:id="755" w:name="_Toc8497"/>
      <w:bookmarkStart w:id="756" w:name="_Toc28928"/>
      <w:bookmarkStart w:id="757" w:name="_Toc25848"/>
      <w:bookmarkStart w:id="758" w:name="_Toc18020"/>
      <w:bookmarkStart w:id="759" w:name="_Toc20964"/>
      <w:bookmarkStart w:id="760" w:name="_Toc16556"/>
      <w:bookmarkStart w:id="761" w:name="_Toc9111"/>
      <w:bookmarkStart w:id="762" w:name="_Toc30580"/>
      <w:bookmarkStart w:id="763" w:name="_Toc18865"/>
      <w:bookmarkStart w:id="764" w:name="_Toc3365"/>
      <w:bookmarkStart w:id="765" w:name="_Toc24372"/>
      <w:bookmarkStart w:id="766" w:name="_Toc19378"/>
      <w:bookmarkStart w:id="767" w:name="_Toc14024"/>
      <w:bookmarkStart w:id="768" w:name="_Toc13582"/>
      <w:r>
        <w:rPr>
          <w:rFonts w:hint="eastAsia"/>
          <w:color w:val="auto"/>
          <w:lang w:val="en-US" w:eastAsia="zh-CN"/>
        </w:rPr>
        <w:t>（四）与项目相关的知识产权情况</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p>
    <w:p>
      <w:pPr>
        <w:pStyle w:val="4"/>
        <w:rPr>
          <w:sz w:val="24"/>
          <w:szCs w:val="24"/>
        </w:rPr>
      </w:pPr>
      <w:bookmarkStart w:id="769" w:name="_Toc748"/>
      <w:bookmarkStart w:id="770" w:name="_Toc32189"/>
      <w:bookmarkStart w:id="771" w:name="_Toc12326"/>
      <w:bookmarkStart w:id="772" w:name="_Toc9480"/>
      <w:bookmarkStart w:id="773" w:name="_Toc619"/>
      <w:bookmarkStart w:id="774" w:name="_Toc31953"/>
      <w:bookmarkStart w:id="775" w:name="_Toc25299"/>
      <w:bookmarkStart w:id="776" w:name="_Toc21105"/>
      <w:bookmarkStart w:id="777" w:name="_Toc13214"/>
      <w:bookmarkStart w:id="778" w:name="_Toc6464"/>
      <w:bookmarkStart w:id="779" w:name="_Toc7633"/>
      <w:bookmarkStart w:id="780" w:name="_Toc12581"/>
      <w:bookmarkStart w:id="781" w:name="_Toc852"/>
      <w:bookmarkStart w:id="782" w:name="_Toc9267"/>
      <w:bookmarkStart w:id="783" w:name="_Toc20634"/>
      <w:bookmarkStart w:id="784" w:name="_Toc31221"/>
      <w:bookmarkStart w:id="785" w:name="_Toc25673"/>
      <w:bookmarkStart w:id="786" w:name="_Toc18450"/>
      <w:bookmarkStart w:id="787" w:name="_Toc1525"/>
      <w:bookmarkStart w:id="788" w:name="_Toc5350"/>
      <w:bookmarkStart w:id="789" w:name="_Toc17605"/>
      <w:bookmarkStart w:id="790" w:name="_Toc32309"/>
      <w:bookmarkStart w:id="791" w:name="_Toc7863"/>
      <w:bookmarkStart w:id="792" w:name="_Toc20663"/>
      <w:bookmarkStart w:id="793" w:name="_Toc17622"/>
      <w:bookmarkStart w:id="794" w:name="_Toc18215"/>
      <w:bookmarkStart w:id="795" w:name="_Toc31445"/>
      <w:bookmarkStart w:id="796" w:name="_Toc7894"/>
      <w:r>
        <w:rPr>
          <w:rFonts w:hint="eastAsia"/>
          <w:sz w:val="24"/>
          <w:szCs w:val="24"/>
          <w:lang w:val="en-US" w:eastAsia="zh-CN"/>
        </w:rPr>
        <w:t>1.</w:t>
      </w:r>
      <w:r>
        <w:rPr>
          <w:rFonts w:hint="eastAsia"/>
          <w:sz w:val="24"/>
          <w:szCs w:val="24"/>
        </w:rPr>
        <w:t>软件著作版权</w:t>
      </w:r>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2078"/>
        <w:gridCol w:w="1701"/>
        <w:gridCol w:w="1843"/>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trPr>
        <w:tc>
          <w:tcPr>
            <w:tcW w:w="1007"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序号</w:t>
            </w:r>
          </w:p>
        </w:tc>
        <w:tc>
          <w:tcPr>
            <w:tcW w:w="2078"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证书名称</w:t>
            </w:r>
          </w:p>
        </w:tc>
        <w:tc>
          <w:tcPr>
            <w:tcW w:w="1701"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时间</w:t>
            </w:r>
          </w:p>
        </w:tc>
        <w:tc>
          <w:tcPr>
            <w:tcW w:w="1843" w:type="dxa"/>
            <w:vAlign w:val="top"/>
          </w:tcPr>
          <w:p>
            <w:pPr>
              <w:spacing w:line="360" w:lineRule="auto"/>
              <w:jc w:val="center"/>
              <w:rPr>
                <w:rFonts w:ascii="宋体" w:hAnsi="宋体" w:cs="宋体"/>
                <w:b/>
                <w:bCs/>
                <w:sz w:val="24"/>
                <w:szCs w:val="24"/>
              </w:rPr>
            </w:pPr>
            <w:r>
              <w:rPr>
                <w:rFonts w:hint="eastAsia" w:ascii="宋体" w:hAnsi="宋体" w:cs="宋体"/>
                <w:b/>
                <w:bCs/>
                <w:sz w:val="24"/>
                <w:szCs w:val="24"/>
              </w:rPr>
              <w:t>发证单位</w:t>
            </w:r>
          </w:p>
        </w:tc>
        <w:tc>
          <w:tcPr>
            <w:tcW w:w="1843" w:type="dxa"/>
            <w:vAlign w:val="top"/>
          </w:tcPr>
          <w:p>
            <w:pPr>
              <w:spacing w:line="360" w:lineRule="auto"/>
              <w:jc w:val="center"/>
              <w:rPr>
                <w:rFonts w:hint="eastAsia" w:ascii="宋体" w:hAnsi="宋体" w:eastAsia="宋体" w:cs="宋体"/>
                <w:b/>
                <w:bCs/>
                <w:sz w:val="24"/>
                <w:szCs w:val="24"/>
                <w:lang w:eastAsia="zh-CN"/>
              </w:rPr>
            </w:pPr>
            <w:r>
              <w:rPr>
                <w:rFonts w:hint="eastAsia" w:ascii="宋体" w:hAnsi="宋体" w:cs="宋体"/>
                <w:b/>
                <w:bCs/>
                <w:sz w:val="24"/>
                <w:szCs w:val="24"/>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1</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信元IP电信增值业务平台系统V1.0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2012.11.26</w:t>
            </w:r>
          </w:p>
        </w:tc>
        <w:tc>
          <w:tcPr>
            <w:tcW w:w="1843" w:type="dxa"/>
            <w:vAlign w:val="center"/>
          </w:tcPr>
          <w:p>
            <w:pPr>
              <w:jc w:val="left"/>
              <w:rPr>
                <w:sz w:val="24"/>
                <w:szCs w:val="24"/>
              </w:rPr>
            </w:pPr>
            <w:r>
              <w:rPr>
                <w:rFonts w:hint="eastAsia"/>
                <w:sz w:val="24"/>
                <w:szCs w:val="24"/>
              </w:rPr>
              <w:t>广东省信息产业厅</w:t>
            </w:r>
          </w:p>
        </w:tc>
        <w:tc>
          <w:tcPr>
            <w:tcW w:w="1843" w:type="dxa"/>
            <w:vAlign w:val="top"/>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2</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信元IP电话会议系统V1.0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2012.11.26</w:t>
            </w:r>
          </w:p>
        </w:tc>
        <w:tc>
          <w:tcPr>
            <w:tcW w:w="1843" w:type="dxa"/>
            <w:vAlign w:val="center"/>
          </w:tcPr>
          <w:p>
            <w:pPr>
              <w:jc w:val="left"/>
              <w:rPr>
                <w:sz w:val="24"/>
                <w:szCs w:val="24"/>
              </w:rPr>
            </w:pPr>
            <w:r>
              <w:rPr>
                <w:rFonts w:hint="eastAsia"/>
                <w:sz w:val="24"/>
                <w:szCs w:val="24"/>
              </w:rPr>
              <w:t>广东省信息产业厅</w:t>
            </w:r>
          </w:p>
        </w:tc>
        <w:tc>
          <w:tcPr>
            <w:tcW w:w="1843" w:type="dxa"/>
            <w:vAlign w:val="top"/>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3</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信元手机多方通软件 V2.1.1</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2012.8.27</w:t>
            </w:r>
          </w:p>
        </w:tc>
        <w:tc>
          <w:tcPr>
            <w:tcW w:w="1843" w:type="dxa"/>
            <w:vAlign w:val="center"/>
          </w:tcPr>
          <w:p>
            <w:pPr>
              <w:jc w:val="left"/>
              <w:rPr>
                <w:sz w:val="24"/>
                <w:szCs w:val="24"/>
              </w:rPr>
            </w:pPr>
            <w:r>
              <w:rPr>
                <w:rFonts w:hint="eastAsia"/>
                <w:sz w:val="24"/>
                <w:szCs w:val="24"/>
              </w:rPr>
              <w:t>省经济和信息化委员会</w:t>
            </w:r>
          </w:p>
        </w:tc>
        <w:tc>
          <w:tcPr>
            <w:tcW w:w="1843" w:type="dxa"/>
            <w:vAlign w:val="top"/>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ascii="宋体" w:hAnsi="宋体" w:cs="宋体"/>
                <w:sz w:val="24"/>
                <w:szCs w:val="24"/>
              </w:rPr>
            </w:pPr>
            <w:r>
              <w:rPr>
                <w:rFonts w:hint="eastAsia" w:ascii="宋体" w:hAnsi="宋体" w:cs="宋体"/>
                <w:color w:val="000000"/>
                <w:kern w:val="0"/>
                <w:sz w:val="24"/>
                <w:szCs w:val="24"/>
              </w:rPr>
              <w:t>4</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开放式综合增值业务创新平台系统V1.0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2007.9.15</w:t>
            </w:r>
          </w:p>
        </w:tc>
        <w:tc>
          <w:tcPr>
            <w:tcW w:w="1843" w:type="dxa"/>
            <w:vAlign w:val="center"/>
          </w:tcPr>
          <w:p>
            <w:pPr>
              <w:jc w:val="left"/>
              <w:rPr>
                <w:rFonts w:ascii="宋体" w:hAnsi="宋体" w:eastAsia="宋体" w:cs="宋体"/>
                <w:sz w:val="24"/>
                <w:szCs w:val="24"/>
              </w:rPr>
            </w:pPr>
            <w:r>
              <w:rPr>
                <w:rFonts w:hint="eastAsia"/>
                <w:sz w:val="24"/>
                <w:szCs w:val="24"/>
              </w:rPr>
              <w:t>广东省信息产业厅</w:t>
            </w:r>
          </w:p>
          <w:p>
            <w:pPr>
              <w:jc w:val="left"/>
              <w:rPr>
                <w:sz w:val="24"/>
                <w:szCs w:val="24"/>
              </w:rPr>
            </w:pPr>
          </w:p>
        </w:tc>
        <w:tc>
          <w:tcPr>
            <w:tcW w:w="1843" w:type="dxa"/>
            <w:vAlign w:val="top"/>
          </w:tcPr>
          <w:p>
            <w:pPr>
              <w:jc w:val="left"/>
              <w:rPr>
                <w:rFonts w:ascii="宋体" w:hAnsi="宋体" w:eastAsia="宋体" w:cs="宋体"/>
                <w:sz w:val="24"/>
                <w:szCs w:val="24"/>
              </w:rPr>
            </w:pP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5</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信元个人通信助理软件 V1.0分析系统V1.0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2012.4.24</w:t>
            </w:r>
          </w:p>
        </w:tc>
        <w:tc>
          <w:tcPr>
            <w:tcW w:w="1843" w:type="dxa"/>
            <w:vAlign w:val="center"/>
          </w:tcPr>
          <w:p>
            <w:pPr>
              <w:jc w:val="left"/>
              <w:rPr>
                <w:sz w:val="24"/>
                <w:szCs w:val="24"/>
              </w:rPr>
            </w:pPr>
            <w:r>
              <w:rPr>
                <w:rFonts w:hint="eastAsia"/>
                <w:sz w:val="24"/>
                <w:szCs w:val="24"/>
              </w:rPr>
              <w:t>省经济和信息化委员会</w:t>
            </w:r>
          </w:p>
        </w:tc>
        <w:tc>
          <w:tcPr>
            <w:tcW w:w="1843" w:type="dxa"/>
            <w:vAlign w:val="top"/>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6</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互联网增值业务平台V1.0</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简称：SCUT-IPVAP</w:t>
            </w:r>
            <w:r>
              <w:rPr>
                <w:rFonts w:hint="eastAsia" w:ascii="宋体" w:hAnsi="宋体" w:cs="宋体"/>
                <w:color w:val="000000"/>
                <w:kern w:val="0"/>
                <w:sz w:val="24"/>
                <w:szCs w:val="24"/>
                <w:lang w:val="en-US" w:eastAsia="zh-CN"/>
              </w:rPr>
              <w:t>]</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2001.1.5</w:t>
            </w:r>
          </w:p>
        </w:tc>
        <w:tc>
          <w:tcPr>
            <w:tcW w:w="1843" w:type="dxa"/>
            <w:vAlign w:val="center"/>
          </w:tcPr>
          <w:p>
            <w:pPr>
              <w:jc w:val="left"/>
              <w:rPr>
                <w:rFonts w:ascii="宋体" w:hAnsi="宋体" w:eastAsia="宋体" w:cs="宋体"/>
                <w:sz w:val="24"/>
                <w:szCs w:val="24"/>
              </w:rPr>
            </w:pPr>
            <w:r>
              <w:rPr>
                <w:rFonts w:hint="eastAsia"/>
                <w:sz w:val="24"/>
                <w:szCs w:val="24"/>
              </w:rPr>
              <w:t>中华人民共和国国家版权局</w:t>
            </w:r>
          </w:p>
          <w:p>
            <w:pPr>
              <w:jc w:val="left"/>
              <w:rPr>
                <w:sz w:val="24"/>
                <w:szCs w:val="24"/>
              </w:rPr>
            </w:pPr>
          </w:p>
        </w:tc>
        <w:tc>
          <w:tcPr>
            <w:tcW w:w="1843" w:type="dxa"/>
            <w:vAlign w:val="top"/>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7</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IP电信增值业务平台系统 [简称：CELL-IVAP]V1.0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2007.5.31</w:t>
            </w:r>
          </w:p>
        </w:tc>
        <w:tc>
          <w:tcPr>
            <w:tcW w:w="1843" w:type="dxa"/>
            <w:vAlign w:val="center"/>
          </w:tcPr>
          <w:p>
            <w:pPr>
              <w:jc w:val="left"/>
              <w:rPr>
                <w:rFonts w:ascii="宋体" w:hAnsi="宋体" w:eastAsia="宋体" w:cs="宋体"/>
                <w:sz w:val="24"/>
                <w:szCs w:val="24"/>
              </w:rPr>
            </w:pPr>
            <w:r>
              <w:rPr>
                <w:rFonts w:hint="eastAsia"/>
                <w:sz w:val="24"/>
                <w:szCs w:val="24"/>
              </w:rPr>
              <w:t>中华人民共和国国家版权局</w:t>
            </w:r>
          </w:p>
          <w:p>
            <w:pPr>
              <w:jc w:val="left"/>
              <w:rPr>
                <w:sz w:val="24"/>
                <w:szCs w:val="24"/>
              </w:rPr>
            </w:pPr>
          </w:p>
        </w:tc>
        <w:tc>
          <w:tcPr>
            <w:tcW w:w="1843" w:type="dxa"/>
            <w:vAlign w:val="top"/>
          </w:tcPr>
          <w:p>
            <w:pPr>
              <w:jc w:val="left"/>
              <w:rPr>
                <w:rFonts w:ascii="宋体" w:hAnsi="宋体" w:eastAsia="宋体" w:cs="宋体"/>
                <w:sz w:val="24"/>
                <w:szCs w:val="24"/>
              </w:rPr>
            </w:pPr>
            <w:r>
              <w:rPr>
                <w:rFonts w:hint="eastAsia"/>
                <w:sz w:val="24"/>
                <w:szCs w:val="24"/>
              </w:rPr>
              <w:t>软著登字第074184号</w:t>
            </w: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8</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信元手机多方通软件 [简称：手机多方通]V2.1.1</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2011.4.13</w:t>
            </w:r>
          </w:p>
        </w:tc>
        <w:tc>
          <w:tcPr>
            <w:tcW w:w="1843" w:type="dxa"/>
            <w:vAlign w:val="center"/>
          </w:tcPr>
          <w:p>
            <w:pPr>
              <w:jc w:val="left"/>
              <w:rPr>
                <w:rFonts w:ascii="宋体" w:hAnsi="宋体" w:eastAsia="宋体" w:cs="宋体"/>
                <w:sz w:val="24"/>
                <w:szCs w:val="24"/>
              </w:rPr>
            </w:pPr>
            <w:r>
              <w:rPr>
                <w:rFonts w:hint="eastAsia"/>
                <w:sz w:val="24"/>
                <w:szCs w:val="24"/>
              </w:rPr>
              <w:t>中华人民共和国国家版权局</w:t>
            </w:r>
          </w:p>
          <w:p>
            <w:pPr>
              <w:jc w:val="left"/>
              <w:rPr>
                <w:sz w:val="24"/>
                <w:szCs w:val="24"/>
              </w:rPr>
            </w:pPr>
          </w:p>
        </w:tc>
        <w:tc>
          <w:tcPr>
            <w:tcW w:w="1843" w:type="dxa"/>
            <w:vAlign w:val="top"/>
          </w:tcPr>
          <w:p>
            <w:pPr>
              <w:jc w:val="left"/>
              <w:rPr>
                <w:rFonts w:ascii="宋体" w:hAnsi="宋体" w:eastAsia="宋体" w:cs="宋体"/>
                <w:sz w:val="24"/>
                <w:szCs w:val="24"/>
              </w:rPr>
            </w:pPr>
            <w:r>
              <w:rPr>
                <w:rFonts w:hint="eastAsia"/>
                <w:sz w:val="24"/>
                <w:szCs w:val="24"/>
              </w:rPr>
              <w:t>软著登字第0283616号</w:t>
            </w: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9</w:t>
            </w:r>
          </w:p>
        </w:tc>
        <w:tc>
          <w:tcPr>
            <w:tcW w:w="2078" w:type="dxa"/>
            <w:vAlign w:val="center"/>
          </w:tcPr>
          <w:p>
            <w:pPr>
              <w:widowControl/>
              <w:jc w:val="both"/>
              <w:textAlignment w:val="center"/>
              <w:rPr>
                <w:rFonts w:hint="eastAsia" w:ascii="宋体" w:hAnsi="宋体" w:cs="宋体"/>
                <w:color w:val="000000"/>
                <w:kern w:val="0"/>
                <w:sz w:val="24"/>
                <w:szCs w:val="24"/>
              </w:rPr>
            </w:pPr>
            <w:r>
              <w:rPr>
                <w:rFonts w:hint="eastAsia" w:ascii="宋体" w:hAnsi="宋体" w:cs="宋体"/>
                <w:color w:val="000000"/>
                <w:kern w:val="0"/>
                <w:sz w:val="24"/>
                <w:szCs w:val="24"/>
              </w:rPr>
              <w:t>基于云计算的业务构建库平台 简称</w:t>
            </w:r>
            <w:r>
              <w:rPr>
                <w:rFonts w:hint="eastAsia" w:ascii="宋体" w:hAnsi="宋体" w:cs="宋体"/>
                <w:color w:val="000000"/>
                <w:kern w:val="0"/>
                <w:sz w:val="24"/>
                <w:szCs w:val="24"/>
                <w:lang w:val="en-US" w:eastAsia="zh-CN"/>
              </w:rPr>
              <w:t>[</w:t>
            </w:r>
            <w:r>
              <w:rPr>
                <w:rFonts w:hint="eastAsia" w:ascii="宋体" w:hAnsi="宋体" w:cs="宋体"/>
                <w:color w:val="000000"/>
                <w:kern w:val="0"/>
                <w:sz w:val="24"/>
                <w:szCs w:val="24"/>
              </w:rPr>
              <w:t>CELL-CCSCLP]</w:t>
            </w:r>
          </w:p>
          <w:p>
            <w:pPr>
              <w:widowControl/>
              <w:jc w:val="both"/>
              <w:textAlignment w:val="center"/>
              <w:rPr>
                <w:rFonts w:ascii="宋体" w:hAnsi="宋体" w:cs="宋体"/>
                <w:sz w:val="24"/>
                <w:szCs w:val="24"/>
              </w:rPr>
            </w:pPr>
            <w:r>
              <w:rPr>
                <w:rFonts w:hint="eastAsia" w:ascii="宋体" w:hAnsi="宋体" w:cs="宋体"/>
                <w:color w:val="000000"/>
                <w:kern w:val="0"/>
                <w:sz w:val="24"/>
                <w:szCs w:val="24"/>
              </w:rPr>
              <w:t>V1.0</w:t>
            </w:r>
          </w:p>
        </w:tc>
        <w:tc>
          <w:tcPr>
            <w:tcW w:w="1701" w:type="dxa"/>
            <w:vAlign w:val="center"/>
          </w:tcPr>
          <w:p>
            <w:pPr>
              <w:jc w:val="center"/>
              <w:rPr>
                <w:rFonts w:ascii="Times New Roman" w:hAnsi="Times New Roman" w:eastAsia="宋体" w:cs="Times New Roman"/>
                <w:sz w:val="24"/>
                <w:szCs w:val="24"/>
              </w:rPr>
            </w:pPr>
            <w:r>
              <w:rPr>
                <w:rFonts w:ascii="Times New Roman" w:hAnsi="Times New Roman" w:cs="Times New Roman"/>
                <w:sz w:val="24"/>
                <w:szCs w:val="24"/>
              </w:rPr>
              <w:t>2009.5.31</w:t>
            </w:r>
          </w:p>
          <w:p>
            <w:pPr>
              <w:widowControl/>
              <w:jc w:val="center"/>
              <w:textAlignment w:val="center"/>
              <w:rPr>
                <w:rFonts w:ascii="宋体" w:hAnsi="宋体" w:cs="宋体"/>
                <w:sz w:val="24"/>
                <w:szCs w:val="24"/>
              </w:rPr>
            </w:pPr>
          </w:p>
        </w:tc>
        <w:tc>
          <w:tcPr>
            <w:tcW w:w="1843" w:type="dxa"/>
            <w:vAlign w:val="center"/>
          </w:tcPr>
          <w:p>
            <w:pPr>
              <w:jc w:val="left"/>
              <w:rPr>
                <w:rFonts w:ascii="宋体" w:hAnsi="宋体" w:eastAsia="宋体" w:cs="宋体"/>
                <w:sz w:val="24"/>
                <w:szCs w:val="24"/>
              </w:rPr>
            </w:pPr>
            <w:r>
              <w:rPr>
                <w:rFonts w:hint="eastAsia"/>
                <w:sz w:val="24"/>
                <w:szCs w:val="24"/>
              </w:rPr>
              <w:t>中华人民共和国国家版权局</w:t>
            </w:r>
          </w:p>
          <w:p>
            <w:pPr>
              <w:jc w:val="left"/>
              <w:rPr>
                <w:sz w:val="24"/>
                <w:szCs w:val="24"/>
              </w:rPr>
            </w:pPr>
          </w:p>
        </w:tc>
        <w:tc>
          <w:tcPr>
            <w:tcW w:w="1843" w:type="dxa"/>
            <w:vAlign w:val="top"/>
          </w:tcPr>
          <w:p>
            <w:pPr>
              <w:jc w:val="left"/>
              <w:rPr>
                <w:rFonts w:ascii="宋体" w:hAnsi="宋体" w:eastAsia="宋体" w:cs="宋体"/>
                <w:sz w:val="24"/>
                <w:szCs w:val="24"/>
              </w:rPr>
            </w:pPr>
          </w:p>
          <w:p>
            <w:pPr>
              <w:jc w:val="left"/>
              <w:rPr>
                <w:rFonts w:ascii="宋体" w:hAnsi="宋体" w:eastAsia="宋体" w:cs="宋体"/>
                <w:sz w:val="24"/>
                <w:szCs w:val="24"/>
              </w:rPr>
            </w:pPr>
            <w:r>
              <w:rPr>
                <w:rFonts w:hint="eastAsia"/>
                <w:sz w:val="24"/>
                <w:szCs w:val="24"/>
              </w:rPr>
              <w:t>软著登字第0747066号</w:t>
            </w: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10</w:t>
            </w:r>
          </w:p>
        </w:tc>
        <w:tc>
          <w:tcPr>
            <w:tcW w:w="2078" w:type="dxa"/>
            <w:vAlign w:val="center"/>
          </w:tcPr>
          <w:p>
            <w:pPr>
              <w:widowControl/>
              <w:jc w:val="both"/>
              <w:textAlignment w:val="center"/>
              <w:rPr>
                <w:rFonts w:ascii="宋体" w:hAnsi="宋体" w:cs="宋体"/>
                <w:sz w:val="24"/>
                <w:szCs w:val="24"/>
              </w:rPr>
            </w:pPr>
            <w:r>
              <w:rPr>
                <w:rFonts w:hint="eastAsia" w:ascii="宋体" w:hAnsi="宋体" w:cs="宋体"/>
                <w:color w:val="000000"/>
                <w:kern w:val="0"/>
                <w:sz w:val="24"/>
                <w:szCs w:val="24"/>
              </w:rPr>
              <w:t>信元流媒体服务器业务软件[简称：流媒体服务器]V1.0</w:t>
            </w:r>
          </w:p>
        </w:tc>
        <w:tc>
          <w:tcPr>
            <w:tcW w:w="1701" w:type="dxa"/>
            <w:vAlign w:val="center"/>
          </w:tcPr>
          <w:p>
            <w:pPr>
              <w:widowControl/>
              <w:jc w:val="center"/>
              <w:textAlignment w:val="center"/>
              <w:rPr>
                <w:rFonts w:ascii="宋体" w:hAnsi="宋体" w:cs="宋体"/>
                <w:sz w:val="24"/>
                <w:szCs w:val="24"/>
              </w:rPr>
            </w:pPr>
            <w:r>
              <w:rPr>
                <w:rFonts w:ascii="宋体" w:hAnsi="宋体" w:cs="宋体"/>
                <w:color w:val="000000"/>
                <w:kern w:val="0"/>
                <w:sz w:val="24"/>
                <w:szCs w:val="24"/>
              </w:rPr>
              <w:t>2014.1.10</w:t>
            </w:r>
          </w:p>
        </w:tc>
        <w:tc>
          <w:tcPr>
            <w:tcW w:w="1843" w:type="dxa"/>
            <w:vAlign w:val="center"/>
          </w:tcPr>
          <w:p>
            <w:pPr>
              <w:jc w:val="left"/>
              <w:rPr>
                <w:rFonts w:ascii="宋体" w:hAnsi="宋体" w:eastAsia="宋体" w:cs="宋体"/>
                <w:sz w:val="24"/>
                <w:szCs w:val="24"/>
              </w:rPr>
            </w:pPr>
            <w:r>
              <w:rPr>
                <w:rFonts w:hint="eastAsia"/>
                <w:sz w:val="24"/>
                <w:szCs w:val="24"/>
              </w:rPr>
              <w:t>中华人民共和国国家版权局</w:t>
            </w:r>
          </w:p>
          <w:p>
            <w:pPr>
              <w:jc w:val="left"/>
              <w:rPr>
                <w:sz w:val="24"/>
                <w:szCs w:val="24"/>
              </w:rPr>
            </w:pPr>
          </w:p>
        </w:tc>
        <w:tc>
          <w:tcPr>
            <w:tcW w:w="1843" w:type="dxa"/>
            <w:vAlign w:val="top"/>
          </w:tcPr>
          <w:p>
            <w:pPr>
              <w:jc w:val="left"/>
              <w:rPr>
                <w:rFonts w:ascii="宋体" w:hAnsi="宋体" w:eastAsia="宋体" w:cs="宋体"/>
                <w:sz w:val="24"/>
                <w:szCs w:val="24"/>
              </w:rPr>
            </w:pPr>
            <w:r>
              <w:rPr>
                <w:rFonts w:hint="eastAsia"/>
                <w:sz w:val="24"/>
                <w:szCs w:val="24"/>
              </w:rPr>
              <w:t>软著登字第0673083号</w:t>
            </w:r>
          </w:p>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eastAsia="宋体" w:cs="宋体"/>
                <w:color w:val="000000"/>
                <w:kern w:val="0"/>
                <w:sz w:val="24"/>
                <w:szCs w:val="24"/>
                <w:lang w:eastAsia="zh-CN"/>
              </w:rPr>
            </w:pPr>
            <w:r>
              <w:rPr>
                <w:rFonts w:hint="eastAsia" w:ascii="宋体" w:hAnsi="宋体" w:cs="宋体"/>
                <w:color w:val="000000"/>
                <w:kern w:val="0"/>
                <w:sz w:val="24"/>
                <w:szCs w:val="24"/>
                <w:lang w:val="en-US" w:eastAsia="zh-CN"/>
              </w:rPr>
              <w:t>11</w:t>
            </w:r>
          </w:p>
        </w:tc>
        <w:tc>
          <w:tcPr>
            <w:tcW w:w="2078" w:type="dxa"/>
            <w:vAlign w:val="center"/>
          </w:tcPr>
          <w:p>
            <w:pPr>
              <w:widowControl/>
              <w:jc w:val="both"/>
              <w:textAlignment w:val="center"/>
              <w:rPr>
                <w:rFonts w:ascii="宋体" w:hAnsi="宋体" w:cs="宋体"/>
                <w:color w:val="000000"/>
                <w:kern w:val="0"/>
                <w:sz w:val="24"/>
                <w:szCs w:val="24"/>
              </w:rPr>
            </w:pPr>
            <w:r>
              <w:rPr>
                <w:rFonts w:hint="eastAsia"/>
                <w:sz w:val="24"/>
                <w:szCs w:val="24"/>
              </w:rPr>
              <w:t>“汇而多”注册商标（互联网在线教育平台）</w:t>
            </w:r>
          </w:p>
        </w:tc>
        <w:tc>
          <w:tcPr>
            <w:tcW w:w="1701" w:type="dxa"/>
            <w:vAlign w:val="center"/>
          </w:tcPr>
          <w:p>
            <w:pPr>
              <w:widowControl/>
              <w:jc w:val="center"/>
              <w:textAlignment w:val="center"/>
              <w:rPr>
                <w:rFonts w:ascii="宋体" w:hAnsi="宋体" w:cs="宋体"/>
                <w:color w:val="000000"/>
                <w:kern w:val="0"/>
                <w:sz w:val="24"/>
                <w:szCs w:val="24"/>
              </w:rPr>
            </w:pPr>
            <w:r>
              <w:rPr>
                <w:rFonts w:hint="eastAsia" w:ascii="宋体" w:hAnsi="宋体" w:cs="宋体"/>
                <w:color w:val="000000"/>
                <w:kern w:val="0"/>
                <w:sz w:val="24"/>
                <w:szCs w:val="24"/>
              </w:rPr>
              <w:t>2016.11.23</w:t>
            </w:r>
          </w:p>
        </w:tc>
        <w:tc>
          <w:tcPr>
            <w:tcW w:w="1843" w:type="dxa"/>
            <w:vAlign w:val="center"/>
          </w:tcPr>
          <w:p>
            <w:pPr>
              <w:jc w:val="left"/>
              <w:rPr>
                <w:sz w:val="24"/>
                <w:szCs w:val="24"/>
              </w:rPr>
            </w:pPr>
            <w:r>
              <w:rPr>
                <w:rFonts w:hint="eastAsia"/>
                <w:sz w:val="24"/>
                <w:szCs w:val="24"/>
              </w:rPr>
              <w:t>国家工商行政管理总局商标局</w:t>
            </w:r>
          </w:p>
        </w:tc>
        <w:tc>
          <w:tcPr>
            <w:tcW w:w="1843" w:type="dxa"/>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12</w:t>
            </w:r>
          </w:p>
        </w:tc>
        <w:tc>
          <w:tcPr>
            <w:tcW w:w="2078" w:type="dxa"/>
            <w:vAlign w:val="center"/>
          </w:tcPr>
          <w:p>
            <w:pPr>
              <w:widowControl/>
              <w:jc w:val="both"/>
              <w:textAlignment w:val="center"/>
              <w:rPr>
                <w:rFonts w:hint="eastAsia"/>
                <w:sz w:val="24"/>
                <w:szCs w:val="24"/>
              </w:rPr>
            </w:pPr>
            <w:r>
              <w:rPr>
                <w:rFonts w:hint="eastAsia"/>
                <w:sz w:val="24"/>
                <w:szCs w:val="24"/>
                <w:lang w:val="en-US" w:eastAsia="zh-CN"/>
              </w:rPr>
              <w:t>增强教学软件V1.0</w:t>
            </w:r>
          </w:p>
        </w:tc>
        <w:tc>
          <w:tcPr>
            <w:tcW w:w="1701" w:type="dxa"/>
            <w:vAlign w:val="center"/>
          </w:tcPr>
          <w:p>
            <w:pPr>
              <w:widowControl/>
              <w:jc w:val="center"/>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2017.2.21</w:t>
            </w:r>
          </w:p>
        </w:tc>
        <w:tc>
          <w:tcPr>
            <w:tcW w:w="1843" w:type="dxa"/>
            <w:vAlign w:val="center"/>
          </w:tcPr>
          <w:p>
            <w:pPr>
              <w:jc w:val="left"/>
              <w:rPr>
                <w:rFonts w:hint="eastAsia"/>
                <w:sz w:val="24"/>
                <w:szCs w:val="24"/>
              </w:rPr>
            </w:pPr>
            <w:r>
              <w:rPr>
                <w:rFonts w:hint="eastAsia"/>
                <w:sz w:val="24"/>
                <w:szCs w:val="24"/>
              </w:rPr>
              <w:t>中华人民共和国国家版权局</w:t>
            </w:r>
          </w:p>
        </w:tc>
        <w:tc>
          <w:tcPr>
            <w:tcW w:w="1843" w:type="dxa"/>
            <w:vAlign w:val="center"/>
          </w:tcPr>
          <w:p>
            <w:pPr>
              <w:jc w:val="left"/>
              <w:rPr>
                <w:sz w:val="24"/>
                <w:szCs w:val="24"/>
              </w:rPr>
            </w:pPr>
            <w:r>
              <w:rPr>
                <w:rFonts w:hint="eastAsia"/>
                <w:sz w:val="24"/>
                <w:szCs w:val="24"/>
              </w:rPr>
              <w:t>软著登字第</w:t>
            </w:r>
            <w:r>
              <w:rPr>
                <w:rFonts w:hint="eastAsia"/>
                <w:sz w:val="24"/>
                <w:szCs w:val="24"/>
                <w:lang w:val="en-US" w:eastAsia="zh-CN"/>
              </w:rPr>
              <w:t>1635683号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13</w:t>
            </w:r>
          </w:p>
        </w:tc>
        <w:tc>
          <w:tcPr>
            <w:tcW w:w="2078" w:type="dxa"/>
            <w:vAlign w:val="center"/>
          </w:tcPr>
          <w:p>
            <w:pPr>
              <w:widowControl/>
              <w:jc w:val="both"/>
              <w:textAlignment w:val="center"/>
              <w:rPr>
                <w:rFonts w:hint="eastAsia"/>
                <w:sz w:val="24"/>
                <w:szCs w:val="24"/>
              </w:rPr>
            </w:pPr>
            <w:r>
              <w:rPr>
                <w:rFonts w:hint="eastAsia"/>
                <w:sz w:val="24"/>
                <w:szCs w:val="24"/>
                <w:lang w:val="en-US" w:eastAsia="zh-CN"/>
              </w:rPr>
              <w:t>增强现实教材AR化软件V1.0</w:t>
            </w:r>
          </w:p>
        </w:tc>
        <w:tc>
          <w:tcPr>
            <w:tcW w:w="1701" w:type="dxa"/>
            <w:vAlign w:val="center"/>
          </w:tcPr>
          <w:p>
            <w:pPr>
              <w:widowControl/>
              <w:jc w:val="center"/>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2017.2.21</w:t>
            </w:r>
          </w:p>
        </w:tc>
        <w:tc>
          <w:tcPr>
            <w:tcW w:w="1843" w:type="dxa"/>
            <w:vAlign w:val="center"/>
          </w:tcPr>
          <w:p>
            <w:pPr>
              <w:jc w:val="left"/>
              <w:rPr>
                <w:rFonts w:hint="eastAsia"/>
                <w:sz w:val="24"/>
                <w:szCs w:val="24"/>
              </w:rPr>
            </w:pPr>
            <w:r>
              <w:rPr>
                <w:rFonts w:hint="eastAsia"/>
                <w:sz w:val="24"/>
                <w:szCs w:val="24"/>
              </w:rPr>
              <w:t>中华人民共和国国家版权局</w:t>
            </w:r>
          </w:p>
        </w:tc>
        <w:tc>
          <w:tcPr>
            <w:tcW w:w="1843" w:type="dxa"/>
            <w:vAlign w:val="center"/>
          </w:tcPr>
          <w:p>
            <w:pPr>
              <w:jc w:val="left"/>
              <w:rPr>
                <w:sz w:val="24"/>
                <w:szCs w:val="24"/>
              </w:rPr>
            </w:pPr>
            <w:r>
              <w:rPr>
                <w:rFonts w:hint="eastAsia"/>
                <w:sz w:val="24"/>
                <w:szCs w:val="24"/>
              </w:rPr>
              <w:t>软著登字第</w:t>
            </w:r>
            <w:r>
              <w:rPr>
                <w:rFonts w:hint="eastAsia"/>
                <w:sz w:val="24"/>
                <w:szCs w:val="24"/>
                <w:lang w:val="en-US" w:eastAsia="zh-CN"/>
              </w:rPr>
              <w:t>1635988号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14</w:t>
            </w:r>
          </w:p>
        </w:tc>
        <w:tc>
          <w:tcPr>
            <w:tcW w:w="2078" w:type="dxa"/>
            <w:vAlign w:val="center"/>
          </w:tcPr>
          <w:p>
            <w:pPr>
              <w:widowControl/>
              <w:jc w:val="both"/>
              <w:textAlignment w:val="center"/>
              <w:rPr>
                <w:rFonts w:hint="eastAsia"/>
                <w:sz w:val="24"/>
                <w:szCs w:val="24"/>
              </w:rPr>
            </w:pPr>
            <w:r>
              <w:rPr>
                <w:rFonts w:hint="eastAsia"/>
                <w:sz w:val="24"/>
                <w:szCs w:val="24"/>
                <w:lang w:eastAsia="zh-CN"/>
              </w:rPr>
              <w:t>混合现实教学软件</w:t>
            </w:r>
            <w:r>
              <w:rPr>
                <w:rFonts w:hint="eastAsia"/>
                <w:sz w:val="24"/>
                <w:szCs w:val="24"/>
                <w:lang w:val="en-US" w:eastAsia="zh-CN"/>
              </w:rPr>
              <w:t>V1.0</w:t>
            </w:r>
          </w:p>
        </w:tc>
        <w:tc>
          <w:tcPr>
            <w:tcW w:w="1701" w:type="dxa"/>
            <w:vAlign w:val="center"/>
          </w:tcPr>
          <w:p>
            <w:pPr>
              <w:widowControl/>
              <w:jc w:val="center"/>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2017.2.21</w:t>
            </w:r>
          </w:p>
        </w:tc>
        <w:tc>
          <w:tcPr>
            <w:tcW w:w="1843" w:type="dxa"/>
            <w:vAlign w:val="center"/>
          </w:tcPr>
          <w:p>
            <w:pPr>
              <w:jc w:val="left"/>
              <w:rPr>
                <w:rFonts w:hint="eastAsia"/>
                <w:sz w:val="24"/>
                <w:szCs w:val="24"/>
              </w:rPr>
            </w:pPr>
            <w:r>
              <w:rPr>
                <w:rFonts w:hint="eastAsia"/>
                <w:sz w:val="24"/>
                <w:szCs w:val="24"/>
              </w:rPr>
              <w:t>中华人民共和国国家版权局</w:t>
            </w:r>
          </w:p>
        </w:tc>
        <w:tc>
          <w:tcPr>
            <w:tcW w:w="1843" w:type="dxa"/>
            <w:vAlign w:val="center"/>
          </w:tcPr>
          <w:p>
            <w:pPr>
              <w:jc w:val="left"/>
              <w:rPr>
                <w:sz w:val="24"/>
                <w:szCs w:val="24"/>
              </w:rPr>
            </w:pPr>
            <w:r>
              <w:rPr>
                <w:rFonts w:hint="eastAsia"/>
                <w:sz w:val="24"/>
                <w:szCs w:val="24"/>
              </w:rPr>
              <w:t>软著登字第</w:t>
            </w:r>
            <w:r>
              <w:rPr>
                <w:rFonts w:hint="eastAsia"/>
                <w:sz w:val="24"/>
                <w:szCs w:val="24"/>
                <w:lang w:val="en-US" w:eastAsia="zh-CN"/>
              </w:rPr>
              <w:t>1634334号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15</w:t>
            </w:r>
          </w:p>
        </w:tc>
        <w:tc>
          <w:tcPr>
            <w:tcW w:w="2078" w:type="dxa"/>
            <w:vAlign w:val="center"/>
          </w:tcPr>
          <w:p>
            <w:pPr>
              <w:widowControl/>
              <w:jc w:val="both"/>
              <w:textAlignment w:val="center"/>
              <w:rPr>
                <w:rFonts w:hint="eastAsia"/>
                <w:sz w:val="24"/>
                <w:szCs w:val="24"/>
              </w:rPr>
            </w:pPr>
            <w:r>
              <w:rPr>
                <w:rFonts w:hint="eastAsia"/>
                <w:sz w:val="24"/>
                <w:szCs w:val="24"/>
                <w:lang w:eastAsia="zh-CN"/>
              </w:rPr>
              <w:t>虚拟现实逃生体验软件</w:t>
            </w:r>
            <w:r>
              <w:rPr>
                <w:rFonts w:hint="eastAsia"/>
                <w:sz w:val="24"/>
                <w:szCs w:val="24"/>
                <w:lang w:val="en-US" w:eastAsia="zh-CN"/>
              </w:rPr>
              <w:t>V1.0</w:t>
            </w:r>
          </w:p>
        </w:tc>
        <w:tc>
          <w:tcPr>
            <w:tcW w:w="1701" w:type="dxa"/>
            <w:vAlign w:val="center"/>
          </w:tcPr>
          <w:p>
            <w:pPr>
              <w:widowControl/>
              <w:jc w:val="center"/>
              <w:textAlignment w:val="center"/>
              <w:rPr>
                <w:rFonts w:hint="eastAsia" w:ascii="宋体" w:hAnsi="宋体" w:cs="宋体"/>
                <w:color w:val="000000"/>
                <w:kern w:val="0"/>
                <w:sz w:val="24"/>
                <w:szCs w:val="24"/>
              </w:rPr>
            </w:pPr>
            <w:r>
              <w:rPr>
                <w:rFonts w:hint="eastAsia" w:ascii="宋体" w:hAnsi="宋体" w:cs="宋体"/>
                <w:color w:val="000000"/>
                <w:kern w:val="0"/>
                <w:sz w:val="24"/>
                <w:szCs w:val="24"/>
                <w:lang w:val="en-US" w:eastAsia="zh-CN"/>
              </w:rPr>
              <w:t>2017.2.21</w:t>
            </w:r>
          </w:p>
        </w:tc>
        <w:tc>
          <w:tcPr>
            <w:tcW w:w="1843" w:type="dxa"/>
            <w:vAlign w:val="center"/>
          </w:tcPr>
          <w:p>
            <w:pPr>
              <w:jc w:val="left"/>
              <w:rPr>
                <w:rFonts w:hint="eastAsia"/>
                <w:sz w:val="24"/>
                <w:szCs w:val="24"/>
              </w:rPr>
            </w:pPr>
            <w:r>
              <w:rPr>
                <w:rFonts w:hint="eastAsia"/>
                <w:sz w:val="24"/>
                <w:szCs w:val="24"/>
              </w:rPr>
              <w:t>中华人民共和国国家版权局</w:t>
            </w:r>
          </w:p>
        </w:tc>
        <w:tc>
          <w:tcPr>
            <w:tcW w:w="1843" w:type="dxa"/>
            <w:vAlign w:val="center"/>
          </w:tcPr>
          <w:p>
            <w:pPr>
              <w:jc w:val="left"/>
              <w:rPr>
                <w:sz w:val="24"/>
                <w:szCs w:val="24"/>
              </w:rPr>
            </w:pPr>
            <w:r>
              <w:rPr>
                <w:rFonts w:hint="eastAsia"/>
                <w:sz w:val="24"/>
                <w:szCs w:val="24"/>
              </w:rPr>
              <w:t>软著登字第</w:t>
            </w:r>
            <w:r>
              <w:rPr>
                <w:rFonts w:hint="eastAsia"/>
                <w:sz w:val="24"/>
                <w:szCs w:val="24"/>
                <w:lang w:val="en-US" w:eastAsia="zh-CN"/>
              </w:rPr>
              <w:t>1634083号</w:t>
            </w:r>
          </w:p>
        </w:tc>
      </w:tr>
    </w:tbl>
    <w:p>
      <w:pPr>
        <w:pStyle w:val="4"/>
        <w:rPr>
          <w:sz w:val="24"/>
          <w:szCs w:val="24"/>
        </w:rPr>
      </w:pPr>
      <w:bookmarkStart w:id="797" w:name="_Toc31590"/>
      <w:bookmarkStart w:id="798" w:name="_Toc2188"/>
      <w:bookmarkStart w:id="799" w:name="_Toc10991"/>
      <w:bookmarkStart w:id="800" w:name="_Toc16504"/>
      <w:bookmarkStart w:id="801" w:name="_Toc19285"/>
      <w:bookmarkStart w:id="802" w:name="_Toc31779"/>
      <w:bookmarkStart w:id="803" w:name="_Toc19011"/>
      <w:bookmarkStart w:id="804" w:name="_Toc12221"/>
      <w:bookmarkStart w:id="805" w:name="_Toc25011"/>
      <w:bookmarkStart w:id="806" w:name="_Toc31611"/>
      <w:bookmarkStart w:id="807" w:name="_Toc15439"/>
      <w:bookmarkStart w:id="808" w:name="_Toc29882"/>
      <w:bookmarkStart w:id="809" w:name="_Toc17724"/>
      <w:bookmarkStart w:id="810" w:name="_Toc12334"/>
      <w:bookmarkStart w:id="811" w:name="_Toc6467"/>
      <w:bookmarkStart w:id="812" w:name="_Toc11487"/>
      <w:bookmarkStart w:id="813" w:name="_Toc10893"/>
      <w:bookmarkStart w:id="814" w:name="_Toc15524"/>
      <w:bookmarkStart w:id="815" w:name="_Toc4986"/>
      <w:bookmarkStart w:id="816" w:name="_Toc221"/>
      <w:bookmarkStart w:id="817" w:name="_Toc19655"/>
      <w:bookmarkStart w:id="818" w:name="_Toc22678"/>
      <w:bookmarkStart w:id="819" w:name="_Toc4832"/>
      <w:bookmarkStart w:id="820" w:name="_Toc8821"/>
      <w:bookmarkStart w:id="821" w:name="_Toc13069"/>
      <w:bookmarkStart w:id="822" w:name="_Toc16162"/>
      <w:bookmarkStart w:id="823" w:name="_Toc30364"/>
      <w:bookmarkStart w:id="824" w:name="_Toc6745"/>
      <w:r>
        <w:rPr>
          <w:rFonts w:hint="eastAsia"/>
          <w:sz w:val="24"/>
          <w:szCs w:val="24"/>
          <w:lang w:val="en-US" w:eastAsia="zh-CN"/>
        </w:rPr>
        <w:t>2.</w:t>
      </w:r>
      <w:r>
        <w:rPr>
          <w:rFonts w:hint="eastAsia"/>
          <w:sz w:val="24"/>
          <w:szCs w:val="24"/>
        </w:rPr>
        <w:t>专利</w:t>
      </w:r>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tbl>
      <w:tblPr>
        <w:tblStyle w:val="2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2078"/>
        <w:gridCol w:w="1701"/>
        <w:gridCol w:w="1843"/>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cs="宋体"/>
                <w:b/>
                <w:bCs/>
                <w:color w:val="000000"/>
                <w:kern w:val="0"/>
                <w:sz w:val="24"/>
                <w:szCs w:val="24"/>
                <w:lang w:val="en-US" w:eastAsia="zh-CN"/>
              </w:rPr>
            </w:pPr>
            <w:r>
              <w:rPr>
                <w:rFonts w:hint="eastAsia" w:ascii="宋体" w:hAnsi="宋体" w:cs="宋体"/>
                <w:b/>
                <w:bCs/>
                <w:color w:val="000000"/>
                <w:kern w:val="0"/>
                <w:sz w:val="24"/>
                <w:szCs w:val="24"/>
                <w:lang w:val="en-US" w:eastAsia="zh-CN"/>
              </w:rPr>
              <w:t>序号</w:t>
            </w:r>
          </w:p>
        </w:tc>
        <w:tc>
          <w:tcPr>
            <w:tcW w:w="2078" w:type="dxa"/>
            <w:vAlign w:val="center"/>
          </w:tcPr>
          <w:p>
            <w:pPr>
              <w:widowControl/>
              <w:jc w:val="center"/>
              <w:textAlignment w:val="center"/>
              <w:rPr>
                <w:rFonts w:hint="eastAsia" w:ascii="宋体" w:hAnsi="宋体" w:eastAsia="宋体" w:cs="宋体"/>
                <w:b/>
                <w:bCs/>
                <w:color w:val="000000"/>
                <w:kern w:val="0"/>
                <w:sz w:val="24"/>
                <w:szCs w:val="24"/>
                <w:lang w:eastAsia="zh-CN"/>
              </w:rPr>
            </w:pPr>
            <w:r>
              <w:rPr>
                <w:rFonts w:hint="eastAsia" w:ascii="宋体" w:hAnsi="宋体" w:cs="宋体"/>
                <w:b/>
                <w:bCs/>
                <w:color w:val="000000"/>
                <w:kern w:val="0"/>
                <w:sz w:val="24"/>
                <w:szCs w:val="24"/>
                <w:lang w:eastAsia="zh-CN"/>
              </w:rPr>
              <w:t>名称</w:t>
            </w:r>
          </w:p>
        </w:tc>
        <w:tc>
          <w:tcPr>
            <w:tcW w:w="1701" w:type="dxa"/>
            <w:vAlign w:val="center"/>
          </w:tcPr>
          <w:p>
            <w:pPr>
              <w:widowControl/>
              <w:jc w:val="center"/>
              <w:textAlignment w:val="center"/>
              <w:rPr>
                <w:rFonts w:hint="eastAsia" w:ascii="宋体" w:hAnsi="宋体" w:eastAsia="宋体" w:cs="宋体"/>
                <w:b/>
                <w:bCs/>
                <w:color w:val="000000"/>
                <w:kern w:val="0"/>
                <w:sz w:val="24"/>
                <w:szCs w:val="24"/>
                <w:lang w:eastAsia="zh-CN"/>
              </w:rPr>
            </w:pPr>
            <w:r>
              <w:rPr>
                <w:rFonts w:hint="eastAsia" w:ascii="宋体" w:hAnsi="宋体" w:cs="宋体"/>
                <w:b/>
                <w:bCs/>
                <w:color w:val="000000"/>
                <w:kern w:val="0"/>
                <w:sz w:val="24"/>
                <w:szCs w:val="24"/>
                <w:lang w:eastAsia="zh-CN"/>
              </w:rPr>
              <w:t>时间</w:t>
            </w:r>
          </w:p>
        </w:tc>
        <w:tc>
          <w:tcPr>
            <w:tcW w:w="1843" w:type="dxa"/>
            <w:vAlign w:val="center"/>
          </w:tcPr>
          <w:p>
            <w:pPr>
              <w:widowControl/>
              <w:jc w:val="center"/>
              <w:textAlignment w:val="center"/>
              <w:rPr>
                <w:rFonts w:hint="eastAsia" w:ascii="宋体" w:hAnsi="宋体" w:eastAsia="宋体" w:cs="宋体"/>
                <w:b/>
                <w:bCs/>
                <w:sz w:val="24"/>
                <w:szCs w:val="24"/>
                <w:lang w:eastAsia="zh-CN"/>
              </w:rPr>
            </w:pPr>
            <w:r>
              <w:rPr>
                <w:rFonts w:hint="eastAsia" w:ascii="宋体" w:hAnsi="宋体" w:cs="宋体"/>
                <w:b/>
                <w:bCs/>
                <w:sz w:val="24"/>
                <w:szCs w:val="24"/>
                <w:lang w:eastAsia="zh-CN"/>
              </w:rPr>
              <w:t>发证单位</w:t>
            </w:r>
          </w:p>
        </w:tc>
        <w:tc>
          <w:tcPr>
            <w:tcW w:w="1843" w:type="dxa"/>
            <w:vAlign w:val="top"/>
          </w:tcPr>
          <w:p>
            <w:pPr>
              <w:widowControl/>
              <w:jc w:val="center"/>
              <w:textAlignment w:val="center"/>
              <w:rPr>
                <w:rFonts w:hint="eastAsia" w:ascii="宋体" w:hAnsi="宋体" w:eastAsia="宋体" w:cs="宋体"/>
                <w:b/>
                <w:bCs/>
                <w:sz w:val="24"/>
                <w:szCs w:val="24"/>
                <w:lang w:eastAsia="zh-CN"/>
              </w:rPr>
            </w:pPr>
            <w:r>
              <w:rPr>
                <w:rFonts w:hint="eastAsia" w:ascii="宋体" w:hAnsi="宋体" w:cs="宋体"/>
                <w:b/>
                <w:bCs/>
                <w:sz w:val="24"/>
                <w:szCs w:val="24"/>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1</w:t>
            </w:r>
          </w:p>
        </w:tc>
        <w:tc>
          <w:tcPr>
            <w:tcW w:w="2078" w:type="dxa"/>
            <w:vAlign w:val="center"/>
          </w:tcPr>
          <w:p>
            <w:pPr>
              <w:widowControl/>
              <w:jc w:val="both"/>
              <w:textAlignment w:val="center"/>
              <w:rPr>
                <w:rFonts w:ascii="宋体" w:hAnsi="宋体" w:cs="宋体"/>
                <w:sz w:val="24"/>
                <w:szCs w:val="24"/>
              </w:rPr>
            </w:pPr>
            <w:r>
              <w:rPr>
                <w:rFonts w:hint="eastAsia"/>
                <w:sz w:val="24"/>
                <w:szCs w:val="24"/>
              </w:rPr>
              <w:t>视频播放方法、流媒体服务器及流媒体播放系统</w:t>
            </w:r>
          </w:p>
        </w:tc>
        <w:tc>
          <w:tcPr>
            <w:tcW w:w="1701" w:type="dxa"/>
            <w:vAlign w:val="center"/>
          </w:tcPr>
          <w:p>
            <w:pPr>
              <w:widowControl/>
              <w:jc w:val="center"/>
              <w:textAlignment w:val="center"/>
              <w:rPr>
                <w:rFonts w:ascii="宋体" w:hAnsi="宋体" w:cs="宋体"/>
                <w:sz w:val="24"/>
                <w:szCs w:val="24"/>
              </w:rPr>
            </w:pPr>
            <w:r>
              <w:rPr>
                <w:rFonts w:hint="eastAsia" w:ascii="宋体" w:hAnsi="宋体" w:cs="宋体"/>
                <w:color w:val="000000"/>
                <w:kern w:val="0"/>
                <w:sz w:val="24"/>
                <w:szCs w:val="24"/>
              </w:rPr>
              <w:t>2015.1.21</w:t>
            </w:r>
          </w:p>
        </w:tc>
        <w:tc>
          <w:tcPr>
            <w:tcW w:w="1843" w:type="dxa"/>
            <w:vAlign w:val="center"/>
          </w:tcPr>
          <w:p>
            <w:pPr>
              <w:jc w:val="left"/>
              <w:rPr>
                <w:rFonts w:ascii="宋体" w:hAnsi="宋体" w:cs="宋体"/>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jc w:val="center"/>
              <w:rPr>
                <w:rFonts w:hint="eastAsia"/>
                <w:sz w:val="22"/>
              </w:rPr>
            </w:pPr>
          </w:p>
          <w:p>
            <w:pPr>
              <w:jc w:val="center"/>
              <w:rPr>
                <w:rFonts w:ascii="宋体" w:hAnsi="宋体" w:eastAsia="宋体" w:cs="宋体"/>
                <w:sz w:val="22"/>
              </w:rPr>
            </w:pPr>
            <w:r>
              <w:rPr>
                <w:rFonts w:hint="eastAsia"/>
                <w:sz w:val="22"/>
              </w:rPr>
              <w:t>发明专利</w:t>
            </w:r>
          </w:p>
          <w:p>
            <w:pPr>
              <w:widowControl/>
              <w:jc w:val="center"/>
              <w:textAlignment w:val="center"/>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2</w:t>
            </w:r>
          </w:p>
        </w:tc>
        <w:tc>
          <w:tcPr>
            <w:tcW w:w="2078" w:type="dxa"/>
            <w:vAlign w:val="center"/>
          </w:tcPr>
          <w:p>
            <w:pPr>
              <w:jc w:val="both"/>
              <w:rPr>
                <w:rFonts w:hint="eastAsia"/>
                <w:sz w:val="24"/>
                <w:szCs w:val="24"/>
              </w:rPr>
            </w:pPr>
            <w:r>
              <w:rPr>
                <w:rFonts w:hint="eastAsia"/>
                <w:sz w:val="24"/>
                <w:szCs w:val="24"/>
              </w:rPr>
              <w:t>基于移动终端的多协议视频播放方法及系统</w:t>
            </w:r>
          </w:p>
        </w:tc>
        <w:tc>
          <w:tcPr>
            <w:tcW w:w="1701" w:type="dxa"/>
            <w:vAlign w:val="center"/>
          </w:tcPr>
          <w:p>
            <w:pPr>
              <w:widowControl/>
              <w:jc w:val="center"/>
              <w:textAlignment w:val="center"/>
              <w:rPr>
                <w:rFonts w:ascii="宋体" w:hAnsi="宋体" w:cs="宋体"/>
                <w:sz w:val="24"/>
                <w:szCs w:val="24"/>
              </w:rPr>
            </w:pPr>
            <w:r>
              <w:rPr>
                <w:rFonts w:hint="eastAsia" w:ascii="宋体" w:hAnsi="宋体" w:cs="宋体"/>
                <w:color w:val="000000"/>
                <w:kern w:val="0"/>
                <w:sz w:val="24"/>
                <w:szCs w:val="24"/>
              </w:rPr>
              <w:t>2014.9.10</w:t>
            </w:r>
          </w:p>
        </w:tc>
        <w:tc>
          <w:tcPr>
            <w:tcW w:w="1843" w:type="dxa"/>
            <w:vAlign w:val="center"/>
          </w:tcPr>
          <w:p>
            <w:pPr>
              <w:jc w:val="left"/>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jc w:val="center"/>
              <w:rPr>
                <w:rFonts w:hint="eastAsia"/>
                <w:sz w:val="22"/>
              </w:rPr>
            </w:pPr>
          </w:p>
          <w:p>
            <w:pPr>
              <w:jc w:val="center"/>
              <w:rPr>
                <w:rFonts w:ascii="宋体" w:hAnsi="宋体" w:eastAsia="宋体" w:cs="宋体"/>
                <w:sz w:val="22"/>
              </w:rPr>
            </w:pPr>
            <w:r>
              <w:rPr>
                <w:rFonts w:hint="eastAsia"/>
                <w:sz w:val="22"/>
              </w:rPr>
              <w:t>发明专利</w:t>
            </w:r>
          </w:p>
          <w:p>
            <w:pPr>
              <w:widowControl/>
              <w:jc w:val="center"/>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eastAsia="宋体" w:cs="宋体"/>
                <w:sz w:val="24"/>
                <w:szCs w:val="24"/>
                <w:lang w:eastAsia="zh-CN"/>
              </w:rPr>
            </w:pPr>
            <w:r>
              <w:rPr>
                <w:rFonts w:hint="eastAsia" w:ascii="宋体" w:hAnsi="宋体" w:cs="宋体"/>
                <w:color w:val="000000"/>
                <w:kern w:val="0"/>
                <w:sz w:val="24"/>
                <w:szCs w:val="24"/>
                <w:lang w:val="en-US" w:eastAsia="zh-CN"/>
              </w:rPr>
              <w:t>3</w:t>
            </w:r>
          </w:p>
        </w:tc>
        <w:tc>
          <w:tcPr>
            <w:tcW w:w="2078" w:type="dxa"/>
            <w:vAlign w:val="center"/>
          </w:tcPr>
          <w:p>
            <w:pPr>
              <w:jc w:val="both"/>
              <w:rPr>
                <w:rFonts w:hint="eastAsia"/>
                <w:sz w:val="24"/>
                <w:szCs w:val="24"/>
              </w:rPr>
            </w:pPr>
            <w:r>
              <w:rPr>
                <w:rFonts w:hint="eastAsia"/>
                <w:sz w:val="24"/>
                <w:szCs w:val="24"/>
              </w:rPr>
              <w:t>一种视频会议系统</w:t>
            </w:r>
          </w:p>
        </w:tc>
        <w:tc>
          <w:tcPr>
            <w:tcW w:w="1701" w:type="dxa"/>
            <w:vAlign w:val="center"/>
          </w:tcPr>
          <w:p>
            <w:pPr>
              <w:widowControl/>
              <w:jc w:val="center"/>
              <w:textAlignment w:val="center"/>
              <w:rPr>
                <w:rFonts w:ascii="宋体" w:hAnsi="宋体" w:cs="宋体"/>
                <w:sz w:val="24"/>
                <w:szCs w:val="24"/>
              </w:rPr>
            </w:pPr>
            <w:r>
              <w:rPr>
                <w:rFonts w:hint="eastAsia" w:ascii="宋体" w:hAnsi="宋体" w:cs="宋体"/>
                <w:color w:val="000000"/>
                <w:kern w:val="0"/>
                <w:sz w:val="24"/>
                <w:szCs w:val="24"/>
              </w:rPr>
              <w:t>2014.9.10</w:t>
            </w:r>
          </w:p>
        </w:tc>
        <w:tc>
          <w:tcPr>
            <w:tcW w:w="1843" w:type="dxa"/>
            <w:vAlign w:val="center"/>
          </w:tcPr>
          <w:p>
            <w:pPr>
              <w:jc w:val="left"/>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jc w:val="center"/>
              <w:rPr>
                <w:rFonts w:hint="eastAsia"/>
                <w:sz w:val="22"/>
              </w:rPr>
            </w:pPr>
          </w:p>
          <w:p>
            <w:pPr>
              <w:jc w:val="center"/>
              <w:rPr>
                <w:rFonts w:ascii="宋体" w:hAnsi="宋体" w:eastAsia="宋体" w:cs="宋体"/>
                <w:sz w:val="22"/>
              </w:rPr>
            </w:pPr>
            <w:r>
              <w:rPr>
                <w:rFonts w:hint="eastAsia"/>
                <w:sz w:val="22"/>
              </w:rPr>
              <w:t>实用新型专利</w:t>
            </w:r>
          </w:p>
          <w:p>
            <w:pPr>
              <w:widowControl/>
              <w:jc w:val="center"/>
              <w:textAlignment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4</w:t>
            </w:r>
          </w:p>
        </w:tc>
        <w:tc>
          <w:tcPr>
            <w:tcW w:w="2078" w:type="dxa"/>
            <w:vAlign w:val="center"/>
          </w:tcPr>
          <w:p>
            <w:pPr>
              <w:jc w:val="both"/>
              <w:rPr>
                <w:rFonts w:hint="eastAsia"/>
                <w:sz w:val="24"/>
                <w:szCs w:val="24"/>
              </w:rPr>
            </w:pPr>
            <w:r>
              <w:rPr>
                <w:rFonts w:hint="eastAsia"/>
                <w:sz w:val="24"/>
                <w:szCs w:val="24"/>
              </w:rPr>
              <w:t>远端控制系统</w:t>
            </w:r>
          </w:p>
        </w:tc>
        <w:tc>
          <w:tcPr>
            <w:tcW w:w="1701" w:type="dxa"/>
            <w:vAlign w:val="center"/>
          </w:tcPr>
          <w:p>
            <w:pPr>
              <w:widowControl/>
              <w:jc w:val="center"/>
              <w:textAlignment w:val="center"/>
              <w:rPr>
                <w:rFonts w:hint="eastAsia" w:ascii="宋体" w:hAnsi="宋体" w:cs="宋体"/>
                <w:color w:val="000000"/>
                <w:kern w:val="0"/>
                <w:sz w:val="24"/>
                <w:szCs w:val="24"/>
              </w:rPr>
            </w:pPr>
          </w:p>
        </w:tc>
        <w:tc>
          <w:tcPr>
            <w:tcW w:w="1843" w:type="dxa"/>
            <w:vAlign w:val="center"/>
          </w:tcPr>
          <w:p>
            <w:pPr>
              <w:jc w:val="left"/>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widowControl/>
              <w:jc w:val="center"/>
              <w:textAlignment w:val="center"/>
              <w:rPr>
                <w:rFonts w:hint="eastAsia" w:ascii="宋体" w:hAnsi="宋体" w:cs="瀹嬩綋"/>
                <w:kern w:val="0"/>
                <w:sz w:val="24"/>
              </w:rPr>
            </w:pPr>
          </w:p>
          <w:p>
            <w:pPr>
              <w:widowControl/>
              <w:jc w:val="center"/>
              <w:textAlignment w:val="center"/>
              <w:rPr>
                <w:sz w:val="24"/>
                <w:szCs w:val="24"/>
              </w:rPr>
            </w:pPr>
            <w:r>
              <w:rPr>
                <w:rFonts w:hint="eastAsia" w:ascii="宋体" w:hAnsi="宋体" w:cs="瀹嬩綋"/>
                <w:kern w:val="0"/>
                <w:sz w:val="24"/>
              </w:rPr>
              <w:t>实用新型专利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5</w:t>
            </w:r>
          </w:p>
        </w:tc>
        <w:tc>
          <w:tcPr>
            <w:tcW w:w="2078" w:type="dxa"/>
            <w:vAlign w:val="center"/>
          </w:tcPr>
          <w:p>
            <w:pPr>
              <w:jc w:val="both"/>
              <w:rPr>
                <w:rFonts w:hint="eastAsia"/>
                <w:sz w:val="24"/>
                <w:szCs w:val="24"/>
              </w:rPr>
            </w:pPr>
            <w:r>
              <w:rPr>
                <w:rFonts w:hint="eastAsia"/>
                <w:sz w:val="24"/>
                <w:szCs w:val="24"/>
              </w:rPr>
              <w:t>一种频域导频复用技术的信号失真重建方法与装置</w:t>
            </w:r>
          </w:p>
        </w:tc>
        <w:tc>
          <w:tcPr>
            <w:tcW w:w="1701" w:type="dxa"/>
            <w:vAlign w:val="center"/>
          </w:tcPr>
          <w:p>
            <w:pPr>
              <w:widowControl/>
              <w:jc w:val="center"/>
              <w:textAlignment w:val="center"/>
              <w:rPr>
                <w:rFonts w:hint="eastAsia" w:ascii="宋体" w:hAnsi="宋体" w:cs="宋体"/>
                <w:color w:val="000000"/>
                <w:kern w:val="0"/>
                <w:sz w:val="24"/>
                <w:szCs w:val="24"/>
              </w:rPr>
            </w:pPr>
          </w:p>
        </w:tc>
        <w:tc>
          <w:tcPr>
            <w:tcW w:w="1843" w:type="dxa"/>
            <w:vAlign w:val="center"/>
          </w:tcPr>
          <w:p>
            <w:pPr>
              <w:widowControl/>
              <w:jc w:val="left"/>
              <w:textAlignment w:val="center"/>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widowControl/>
              <w:jc w:val="center"/>
              <w:textAlignment w:val="center"/>
              <w:rPr>
                <w:rFonts w:hint="eastAsia" w:ascii="宋体" w:hAnsi="宋体"/>
                <w:sz w:val="24"/>
                <w:szCs w:val="24"/>
              </w:rPr>
            </w:pPr>
          </w:p>
          <w:p>
            <w:pPr>
              <w:widowControl/>
              <w:jc w:val="center"/>
              <w:textAlignment w:val="center"/>
              <w:rPr>
                <w:rFonts w:hint="eastAsia" w:ascii="宋体" w:hAnsi="宋体" w:cs="瀹嬩綋"/>
                <w:kern w:val="0"/>
                <w:sz w:val="24"/>
              </w:rPr>
            </w:pPr>
            <w:r>
              <w:rPr>
                <w:rFonts w:hint="eastAsia" w:ascii="宋体" w:hAnsi="宋体"/>
                <w:sz w:val="24"/>
                <w:szCs w:val="24"/>
              </w:rPr>
              <w:t>发明专利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6</w:t>
            </w:r>
          </w:p>
        </w:tc>
        <w:tc>
          <w:tcPr>
            <w:tcW w:w="2078" w:type="dxa"/>
            <w:vAlign w:val="center"/>
          </w:tcPr>
          <w:p>
            <w:pPr>
              <w:widowControl/>
              <w:jc w:val="both"/>
              <w:textAlignment w:val="center"/>
              <w:rPr>
                <w:rFonts w:hint="eastAsia" w:ascii="宋体" w:hAnsi="宋体"/>
                <w:sz w:val="24"/>
                <w:szCs w:val="24"/>
              </w:rPr>
            </w:pPr>
            <w:r>
              <w:rPr>
                <w:rFonts w:hint="eastAsia" w:ascii="宋体" w:hAnsi="宋体"/>
                <w:sz w:val="24"/>
                <w:szCs w:val="24"/>
              </w:rPr>
              <w:t>一种双模自适应判决反馈均衡模块及其实现方法</w:t>
            </w:r>
          </w:p>
        </w:tc>
        <w:tc>
          <w:tcPr>
            <w:tcW w:w="1701" w:type="dxa"/>
            <w:vAlign w:val="center"/>
          </w:tcPr>
          <w:p>
            <w:pPr>
              <w:widowControl/>
              <w:jc w:val="center"/>
              <w:textAlignment w:val="center"/>
              <w:rPr>
                <w:rFonts w:hint="eastAsia" w:ascii="宋体" w:hAnsi="宋体" w:cs="宋体"/>
                <w:color w:val="000000"/>
                <w:kern w:val="0"/>
                <w:sz w:val="24"/>
                <w:szCs w:val="24"/>
              </w:rPr>
            </w:pPr>
          </w:p>
        </w:tc>
        <w:tc>
          <w:tcPr>
            <w:tcW w:w="1843" w:type="dxa"/>
            <w:vAlign w:val="center"/>
          </w:tcPr>
          <w:p>
            <w:pPr>
              <w:widowControl/>
              <w:jc w:val="left"/>
              <w:textAlignment w:val="center"/>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spacing w:line="440" w:lineRule="exact"/>
              <w:ind w:left="360" w:hanging="360" w:hangingChars="150"/>
              <w:jc w:val="center"/>
              <w:rPr>
                <w:rFonts w:hint="eastAsia" w:ascii="宋体" w:hAnsi="宋体"/>
                <w:sz w:val="24"/>
                <w:szCs w:val="24"/>
              </w:rPr>
            </w:pPr>
            <w:r>
              <w:rPr>
                <w:rFonts w:hint="eastAsia" w:ascii="宋体" w:hAnsi="宋体"/>
                <w:sz w:val="24"/>
                <w:szCs w:val="24"/>
              </w:rPr>
              <w:t>发明专利申请</w:t>
            </w:r>
          </w:p>
          <w:p>
            <w:pPr>
              <w:spacing w:line="440" w:lineRule="exact"/>
              <w:ind w:left="360" w:hanging="360" w:hangingChars="150"/>
              <w:jc w:val="center"/>
              <w:rPr>
                <w:rFonts w:hint="eastAsia" w:ascii="宋体" w:hAnsi="宋体"/>
                <w:sz w:val="24"/>
                <w:szCs w:val="24"/>
              </w:rPr>
            </w:pPr>
            <w:r>
              <w:rPr>
                <w:rFonts w:hint="eastAsia" w:ascii="宋体" w:hAnsi="宋体"/>
                <w:sz w:val="24"/>
                <w:szCs w:val="24"/>
              </w:rPr>
              <w:t>申请号:</w:t>
            </w:r>
          </w:p>
          <w:p>
            <w:pPr>
              <w:spacing w:line="440" w:lineRule="exact"/>
              <w:ind w:left="360" w:hanging="360" w:hangingChars="150"/>
              <w:jc w:val="center"/>
              <w:rPr>
                <w:rFonts w:hint="eastAsia" w:ascii="宋体" w:hAnsi="宋体"/>
                <w:sz w:val="24"/>
                <w:szCs w:val="24"/>
              </w:rPr>
            </w:pPr>
            <w:r>
              <w:rPr>
                <w:rFonts w:hint="eastAsia" w:ascii="宋体" w:hAnsi="宋体"/>
                <w:sz w:val="24"/>
                <w:szCs w:val="24"/>
              </w:rPr>
              <w:t>CN2014</w:t>
            </w:r>
          </w:p>
          <w:p>
            <w:pPr>
              <w:spacing w:line="440" w:lineRule="exact"/>
              <w:ind w:left="360" w:hanging="360" w:hangingChars="150"/>
              <w:jc w:val="center"/>
              <w:rPr>
                <w:rFonts w:hint="eastAsia" w:ascii="宋体" w:hAnsi="宋体"/>
                <w:sz w:val="24"/>
                <w:szCs w:val="24"/>
              </w:rPr>
            </w:pPr>
            <w:r>
              <w:rPr>
                <w:rFonts w:hint="eastAsia" w:ascii="宋体" w:hAnsi="宋体"/>
                <w:sz w:val="24"/>
                <w:szCs w:val="24"/>
              </w:rPr>
              <w:t>10041987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center"/>
          </w:tcPr>
          <w:p>
            <w:pPr>
              <w:widowControl/>
              <w:jc w:val="center"/>
              <w:textAlignment w:val="center"/>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7</w:t>
            </w:r>
          </w:p>
        </w:tc>
        <w:tc>
          <w:tcPr>
            <w:tcW w:w="2078" w:type="dxa"/>
            <w:vAlign w:val="center"/>
          </w:tcPr>
          <w:p>
            <w:pPr>
              <w:widowControl/>
              <w:jc w:val="both"/>
              <w:textAlignment w:val="center"/>
              <w:rPr>
                <w:rFonts w:hint="eastAsia" w:ascii="宋体" w:hAnsi="宋体"/>
                <w:sz w:val="24"/>
                <w:szCs w:val="24"/>
              </w:rPr>
            </w:pPr>
            <w:r>
              <w:rPr>
                <w:rFonts w:hint="eastAsia" w:ascii="宋体" w:hAnsi="宋体"/>
                <w:sz w:val="24"/>
                <w:szCs w:val="24"/>
              </w:rPr>
              <w:t>基于分组数据失真最小化的导频位置选择方法及装置</w:t>
            </w:r>
          </w:p>
        </w:tc>
        <w:tc>
          <w:tcPr>
            <w:tcW w:w="1701" w:type="dxa"/>
            <w:vAlign w:val="center"/>
          </w:tcPr>
          <w:p>
            <w:pPr>
              <w:widowControl/>
              <w:jc w:val="center"/>
              <w:textAlignment w:val="center"/>
              <w:rPr>
                <w:rFonts w:hint="eastAsia" w:ascii="宋体" w:hAnsi="宋体" w:cs="宋体"/>
                <w:color w:val="000000"/>
                <w:kern w:val="0"/>
                <w:sz w:val="24"/>
                <w:szCs w:val="24"/>
              </w:rPr>
            </w:pPr>
          </w:p>
        </w:tc>
        <w:tc>
          <w:tcPr>
            <w:tcW w:w="1843" w:type="dxa"/>
            <w:vAlign w:val="center"/>
          </w:tcPr>
          <w:p>
            <w:pPr>
              <w:widowControl/>
              <w:jc w:val="left"/>
              <w:textAlignment w:val="center"/>
              <w:rPr>
                <w:sz w:val="24"/>
                <w:szCs w:val="24"/>
              </w:rPr>
            </w:pPr>
            <w:r>
              <w:rPr>
                <w:rFonts w:hint="eastAsia"/>
                <w:sz w:val="24"/>
                <w:szCs w:val="24"/>
              </w:rPr>
              <w:t>中华人民共和国国家</w:t>
            </w:r>
            <w:r>
              <w:rPr>
                <w:rFonts w:hint="eastAsia"/>
                <w:sz w:val="24"/>
                <w:szCs w:val="24"/>
                <w:lang w:eastAsia="zh-CN"/>
              </w:rPr>
              <w:t>知识产权</w:t>
            </w:r>
            <w:r>
              <w:rPr>
                <w:rFonts w:hint="eastAsia"/>
                <w:sz w:val="24"/>
                <w:szCs w:val="24"/>
              </w:rPr>
              <w:t>局</w:t>
            </w:r>
          </w:p>
        </w:tc>
        <w:tc>
          <w:tcPr>
            <w:tcW w:w="1843" w:type="dxa"/>
            <w:vAlign w:val="top"/>
          </w:tcPr>
          <w:p>
            <w:pPr>
              <w:widowControl/>
              <w:jc w:val="center"/>
              <w:textAlignment w:val="center"/>
              <w:rPr>
                <w:rFonts w:hint="eastAsia" w:ascii="宋体" w:hAnsi="宋体"/>
                <w:sz w:val="24"/>
                <w:szCs w:val="24"/>
              </w:rPr>
            </w:pPr>
          </w:p>
          <w:p>
            <w:pPr>
              <w:widowControl/>
              <w:jc w:val="center"/>
              <w:textAlignment w:val="center"/>
              <w:rPr>
                <w:rFonts w:hint="eastAsia" w:ascii="宋体" w:hAnsi="宋体"/>
                <w:sz w:val="24"/>
                <w:szCs w:val="24"/>
              </w:rPr>
            </w:pPr>
            <w:r>
              <w:rPr>
                <w:rFonts w:hint="eastAsia" w:ascii="宋体" w:hAnsi="宋体"/>
                <w:sz w:val="24"/>
                <w:szCs w:val="24"/>
              </w:rPr>
              <w:t>发明专利</w:t>
            </w:r>
          </w:p>
        </w:tc>
      </w:tr>
    </w:tbl>
    <w:p/>
    <w:p>
      <w:pPr>
        <w:pStyle w:val="4"/>
        <w:rPr>
          <w:rFonts w:hint="eastAsia"/>
          <w:sz w:val="24"/>
          <w:szCs w:val="24"/>
        </w:rPr>
      </w:pPr>
      <w:bookmarkStart w:id="825" w:name="_Toc21890"/>
      <w:bookmarkStart w:id="826" w:name="_Toc20036"/>
      <w:bookmarkStart w:id="827" w:name="_Toc23740"/>
      <w:bookmarkStart w:id="828" w:name="_Toc17377"/>
      <w:bookmarkStart w:id="829" w:name="_Toc5316"/>
      <w:bookmarkStart w:id="830" w:name="_Toc22391"/>
      <w:bookmarkStart w:id="831" w:name="_Toc20898"/>
      <w:bookmarkStart w:id="832" w:name="_Toc3026"/>
      <w:bookmarkStart w:id="833" w:name="_Toc7432"/>
      <w:bookmarkStart w:id="834" w:name="_Toc16439"/>
      <w:bookmarkStart w:id="835" w:name="_Toc24466"/>
      <w:bookmarkStart w:id="836" w:name="_Toc19401"/>
      <w:bookmarkStart w:id="837" w:name="_Toc15838"/>
      <w:bookmarkStart w:id="838" w:name="_Toc30445"/>
      <w:bookmarkStart w:id="839" w:name="_Toc9122"/>
      <w:bookmarkStart w:id="840" w:name="_Toc31254"/>
      <w:bookmarkStart w:id="841" w:name="_Toc23573"/>
      <w:bookmarkStart w:id="842" w:name="_Toc6949"/>
      <w:bookmarkStart w:id="843" w:name="_Toc31227"/>
      <w:bookmarkStart w:id="844" w:name="_Toc14866"/>
      <w:bookmarkStart w:id="845" w:name="_Toc28741"/>
      <w:bookmarkStart w:id="846" w:name="_Toc22398"/>
      <w:bookmarkStart w:id="847" w:name="_Toc3247"/>
      <w:bookmarkStart w:id="848" w:name="_Toc13085"/>
      <w:bookmarkStart w:id="849" w:name="_Toc8473"/>
      <w:bookmarkStart w:id="850" w:name="_Toc15855"/>
      <w:bookmarkStart w:id="851" w:name="_Toc21561"/>
      <w:bookmarkStart w:id="852" w:name="_Toc24619"/>
      <w:r>
        <w:rPr>
          <w:rFonts w:hint="eastAsia"/>
          <w:sz w:val="24"/>
          <w:szCs w:val="24"/>
          <w:lang w:val="en-US" w:eastAsia="zh-CN"/>
        </w:rPr>
        <w:t>3.</w:t>
      </w:r>
      <w:r>
        <w:rPr>
          <w:rFonts w:hint="eastAsia"/>
          <w:sz w:val="24"/>
          <w:szCs w:val="24"/>
        </w:rPr>
        <w:t>专著</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pPr>
        <w:numPr>
          <w:ilvl w:val="0"/>
          <w:numId w:val="0"/>
        </w:numPr>
        <w:spacing w:line="360" w:lineRule="auto"/>
        <w:rPr>
          <w:rFonts w:hint="eastAsia" w:ascii="宋体" w:hAnsi="宋体" w:eastAsia="宋体" w:cs="å®‹ä½“"/>
          <w:kern w:val="0"/>
          <w:sz w:val="24"/>
          <w:lang w:val="en-US" w:eastAsia="zh-CN"/>
        </w:rPr>
      </w:pPr>
      <w:r>
        <w:rPr>
          <w:rFonts w:hint="eastAsia" w:ascii="宋体" w:hAnsi="宋体" w:cs="å®‹ä½“"/>
          <w:kern w:val="0"/>
          <w:sz w:val="24"/>
          <w:lang w:val="en-US" w:eastAsia="zh-CN"/>
        </w:rPr>
        <w:t>1）智慧政务信息安全体系的规划与设计，主编，武汉大学出版社，2016.01。</w:t>
      </w:r>
    </w:p>
    <w:p>
      <w:pPr>
        <w:spacing w:line="360" w:lineRule="auto"/>
        <w:rPr>
          <w:rFonts w:ascii="宋体" w:eastAsia="宋体" w:cs="宋体"/>
          <w:kern w:val="0"/>
          <w:sz w:val="24"/>
          <w:szCs w:val="24"/>
        </w:rPr>
      </w:pPr>
      <w:r>
        <w:rPr>
          <w:rFonts w:hint="eastAsia" w:ascii="宋体" w:cs="宋体"/>
          <w:kern w:val="0"/>
          <w:sz w:val="24"/>
          <w:szCs w:val="24"/>
          <w:lang w:val="en-US" w:eastAsia="zh-CN"/>
        </w:rPr>
        <w:t>2）</w:t>
      </w:r>
      <w:r>
        <w:rPr>
          <w:rFonts w:hint="eastAsia" w:ascii="宋体" w:eastAsia="宋体" w:cs="宋体"/>
          <w:kern w:val="0"/>
          <w:sz w:val="24"/>
          <w:szCs w:val="24"/>
        </w:rPr>
        <w:t>校园网络故障案例分析，主编，华南理工大学出版社，</w:t>
      </w:r>
      <w:r>
        <w:rPr>
          <w:rFonts w:ascii="宋体" w:eastAsia="宋体" w:cs="宋体"/>
          <w:kern w:val="0"/>
          <w:sz w:val="24"/>
          <w:szCs w:val="24"/>
        </w:rPr>
        <w:t>201</w:t>
      </w:r>
      <w:r>
        <w:rPr>
          <w:rFonts w:hint="eastAsia" w:ascii="宋体" w:cs="宋体"/>
          <w:kern w:val="0"/>
          <w:sz w:val="24"/>
          <w:szCs w:val="24"/>
          <w:lang w:eastAsia="zh-CN"/>
        </w:rPr>
        <w:t>。</w:t>
      </w:r>
    </w:p>
    <w:p>
      <w:pPr>
        <w:pStyle w:val="4"/>
        <w:rPr>
          <w:sz w:val="24"/>
          <w:szCs w:val="24"/>
        </w:rPr>
      </w:pPr>
      <w:bookmarkStart w:id="853" w:name="_Toc8115"/>
      <w:bookmarkStart w:id="854" w:name="_Toc4499"/>
      <w:bookmarkStart w:id="855" w:name="_Toc4283"/>
      <w:bookmarkStart w:id="856" w:name="_Toc6995"/>
      <w:bookmarkStart w:id="857" w:name="_Toc26002"/>
      <w:bookmarkStart w:id="858" w:name="_Toc6958"/>
      <w:bookmarkStart w:id="859" w:name="_Toc6578"/>
      <w:bookmarkStart w:id="860" w:name="_Toc16687"/>
      <w:bookmarkStart w:id="861" w:name="_Toc15311"/>
      <w:bookmarkStart w:id="862" w:name="_Toc7211"/>
      <w:bookmarkStart w:id="863" w:name="_Toc32286"/>
      <w:bookmarkStart w:id="864" w:name="_Toc330"/>
      <w:bookmarkStart w:id="865" w:name="_Toc28"/>
      <w:bookmarkStart w:id="866" w:name="_Toc20618"/>
      <w:bookmarkStart w:id="867" w:name="_Toc12337"/>
      <w:bookmarkStart w:id="868" w:name="_Toc28872"/>
      <w:bookmarkStart w:id="869" w:name="_Toc15890"/>
      <w:bookmarkStart w:id="870" w:name="_Toc3876"/>
      <w:bookmarkStart w:id="871" w:name="_Toc9888"/>
      <w:bookmarkStart w:id="872" w:name="_Toc20414"/>
      <w:bookmarkStart w:id="873" w:name="_Toc26206"/>
      <w:bookmarkStart w:id="874" w:name="_Toc20821"/>
      <w:bookmarkStart w:id="875" w:name="_Toc239"/>
      <w:bookmarkStart w:id="876" w:name="_Toc28714"/>
      <w:bookmarkStart w:id="877" w:name="_Toc20820"/>
      <w:bookmarkStart w:id="878" w:name="_Toc30035"/>
      <w:bookmarkStart w:id="879" w:name="_Toc14363"/>
      <w:bookmarkStart w:id="880" w:name="_Toc31954"/>
      <w:r>
        <w:rPr>
          <w:rFonts w:hint="eastAsia"/>
          <w:sz w:val="24"/>
          <w:szCs w:val="24"/>
          <w:lang w:val="en-US" w:eastAsia="zh-CN"/>
        </w:rPr>
        <w:t>4.</w:t>
      </w:r>
      <w:r>
        <w:rPr>
          <w:rFonts w:hint="eastAsia"/>
          <w:sz w:val="24"/>
          <w:szCs w:val="24"/>
        </w:rPr>
        <w:t>论文</w:t>
      </w:r>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p>
    <w:p>
      <w:pPr>
        <w:ind w:firstLine="480" w:firstLineChars="200"/>
        <w:rPr>
          <w:rFonts w:ascii="宋体" w:hAnsi="宋体"/>
          <w:sz w:val="24"/>
          <w:szCs w:val="24"/>
        </w:rPr>
      </w:pPr>
      <w:r>
        <w:rPr>
          <w:rFonts w:hint="eastAsia" w:ascii="宋体" w:hAnsi="宋体"/>
          <w:sz w:val="24"/>
          <w:szCs w:val="24"/>
        </w:rPr>
        <w:t>研发团队共发表论文30多篇，其中5篇SCI收录，14篇EI收录，部分论文如下：</w:t>
      </w:r>
    </w:p>
    <w:p>
      <w:pPr>
        <w:spacing w:beforeLines="30"/>
        <w:rPr>
          <w:rFonts w:ascii="宋体" w:hAnsi="宋体"/>
          <w:color w:val="000000"/>
          <w:sz w:val="24"/>
          <w:szCs w:val="24"/>
        </w:rPr>
      </w:pPr>
      <w:r>
        <w:rPr>
          <w:rFonts w:hint="eastAsia" w:ascii="宋体" w:hAnsi="宋体" w:eastAsia="宋体"/>
          <w:color w:val="000000"/>
          <w:sz w:val="24"/>
          <w:szCs w:val="24"/>
        </w:rPr>
        <w:t>1</w:t>
      </w:r>
      <w:r>
        <w:rPr>
          <w:rFonts w:hint="eastAsia" w:ascii="宋体" w:hAnsi="宋体"/>
          <w:color w:val="000000"/>
          <w:sz w:val="24"/>
          <w:szCs w:val="24"/>
        </w:rPr>
        <w:t>）</w:t>
      </w:r>
      <w:r>
        <w:rPr>
          <w:rFonts w:hint="eastAsia" w:ascii="宋体" w:hAnsi="宋体" w:eastAsia="宋体"/>
          <w:sz w:val="24"/>
          <w:szCs w:val="24"/>
        </w:rPr>
        <w:t xml:space="preserve">Doppler-shift estimation of flat underwater channel using data-aided least-square approach, </w:t>
      </w:r>
      <w:r>
        <w:rPr>
          <w:rFonts w:ascii="宋体" w:hAnsi="宋体" w:eastAsia="宋体"/>
          <w:sz w:val="24"/>
          <w:szCs w:val="24"/>
        </w:rPr>
        <w:t>International Journal of Naval Architecture and Ocean Engineering</w:t>
      </w:r>
      <w:r>
        <w:rPr>
          <w:rFonts w:hint="eastAsia" w:ascii="宋体" w:hAnsi="宋体" w:eastAsia="宋体"/>
          <w:sz w:val="24"/>
          <w:szCs w:val="24"/>
        </w:rPr>
        <w:t xml:space="preserve">, </w:t>
      </w:r>
      <w:r>
        <w:rPr>
          <w:rFonts w:ascii="宋体" w:hAnsi="宋体" w:eastAsia="宋体"/>
          <w:sz w:val="24"/>
          <w:szCs w:val="24"/>
        </w:rPr>
        <w:t>2015</w:t>
      </w:r>
      <w:r>
        <w:rPr>
          <w:rFonts w:hint="eastAsia" w:ascii="宋体" w:hAnsi="宋体" w:eastAsia="宋体"/>
          <w:sz w:val="24"/>
          <w:szCs w:val="24"/>
        </w:rPr>
        <w:t xml:space="preserve"> 7（</w:t>
      </w:r>
      <w:r>
        <w:rPr>
          <w:rFonts w:ascii="宋体" w:hAnsi="宋体" w:eastAsia="宋体"/>
          <w:sz w:val="24"/>
          <w:szCs w:val="24"/>
        </w:rPr>
        <w:t>2）： 426-434</w:t>
      </w:r>
      <w:r>
        <w:rPr>
          <w:rFonts w:hint="eastAsia" w:ascii="宋体" w:hAnsi="宋体" w:eastAsia="宋体"/>
          <w:sz w:val="24"/>
          <w:szCs w:val="24"/>
        </w:rPr>
        <w:t xml:space="preserve"> (SCI)</w:t>
      </w:r>
    </w:p>
    <w:p>
      <w:pPr>
        <w:spacing w:beforeLines="30"/>
        <w:rPr>
          <w:rFonts w:ascii="宋体" w:hAnsi="宋体"/>
          <w:color w:val="000000"/>
          <w:sz w:val="24"/>
          <w:szCs w:val="24"/>
        </w:rPr>
      </w:pPr>
      <w:r>
        <w:rPr>
          <w:rFonts w:hint="eastAsia" w:ascii="宋体" w:hAnsi="宋体" w:eastAsia="宋体" w:cs="MinionPro-Regular"/>
          <w:kern w:val="0"/>
          <w:sz w:val="24"/>
          <w:szCs w:val="24"/>
        </w:rPr>
        <w:t>2</w:t>
      </w:r>
      <w:r>
        <w:rPr>
          <w:rFonts w:hint="eastAsia" w:ascii="宋体" w:hAnsi="宋体" w:cs="MinionPro-Regular"/>
          <w:kern w:val="0"/>
          <w:sz w:val="24"/>
          <w:szCs w:val="24"/>
        </w:rPr>
        <w:t>）</w:t>
      </w:r>
      <w:r>
        <w:rPr>
          <w:rFonts w:ascii="宋体" w:hAnsi="宋体" w:eastAsia="宋体" w:cs="Minion-Black"/>
          <w:bCs/>
          <w:kern w:val="0"/>
          <w:sz w:val="24"/>
          <w:szCs w:val="24"/>
        </w:rPr>
        <w:t>Compact Unequal Power Divider with Filtering Response</w:t>
      </w:r>
      <w:r>
        <w:rPr>
          <w:rFonts w:hint="eastAsia" w:ascii="宋体" w:hAnsi="宋体" w:eastAsia="宋体" w:cs="Minion-Black"/>
          <w:bCs/>
          <w:kern w:val="0"/>
          <w:sz w:val="24"/>
          <w:szCs w:val="24"/>
        </w:rPr>
        <w:t>，</w:t>
      </w:r>
      <w:r>
        <w:rPr>
          <w:rFonts w:ascii="宋体" w:hAnsi="宋体" w:eastAsia="宋体" w:cs="MinionPro-Regular"/>
          <w:kern w:val="0"/>
          <w:sz w:val="24"/>
          <w:szCs w:val="24"/>
        </w:rPr>
        <w:t>International Journal of Antennas and Propagation</w:t>
      </w:r>
      <w:r>
        <w:rPr>
          <w:rFonts w:hint="eastAsia" w:ascii="宋体" w:hAnsi="宋体" w:eastAsia="宋体" w:cs="MinionPro-Regular"/>
          <w:kern w:val="0"/>
          <w:sz w:val="24"/>
          <w:szCs w:val="24"/>
        </w:rPr>
        <w:t>，2015，(SCI)</w:t>
      </w:r>
    </w:p>
    <w:p>
      <w:pPr>
        <w:spacing w:beforeLines="30"/>
        <w:rPr>
          <w:rFonts w:ascii="宋体" w:hAnsi="宋体"/>
          <w:sz w:val="24"/>
          <w:szCs w:val="24"/>
        </w:rPr>
      </w:pPr>
      <w:r>
        <w:rPr>
          <w:rFonts w:hint="eastAsia" w:ascii="宋体" w:hAnsi="宋体" w:eastAsia="宋体"/>
          <w:bCs/>
          <w:sz w:val="24"/>
          <w:szCs w:val="24"/>
        </w:rPr>
        <w:t>3</w:t>
      </w:r>
      <w:r>
        <w:rPr>
          <w:rFonts w:hint="eastAsia" w:ascii="宋体" w:hAnsi="宋体"/>
          <w:bCs/>
          <w:sz w:val="24"/>
          <w:szCs w:val="24"/>
        </w:rPr>
        <w:t>）</w:t>
      </w:r>
      <w:r>
        <w:rPr>
          <w:rFonts w:ascii="宋体" w:hAnsi="宋体" w:eastAsia="宋体" w:cs="Minion-Black"/>
          <w:bCs/>
          <w:kern w:val="0"/>
          <w:sz w:val="24"/>
          <w:szCs w:val="24"/>
        </w:rPr>
        <w:t>High Selectivity Dual-Band Bandpass Filter withTunable Lower Passband</w:t>
      </w:r>
      <w:r>
        <w:rPr>
          <w:rFonts w:hint="eastAsia" w:ascii="宋体" w:hAnsi="宋体" w:eastAsia="宋体" w:cs="Minion-Black"/>
          <w:bCs/>
          <w:kern w:val="0"/>
          <w:sz w:val="24"/>
          <w:szCs w:val="24"/>
        </w:rPr>
        <w:t>,</w:t>
      </w:r>
      <w:r>
        <w:rPr>
          <w:rFonts w:ascii="宋体" w:hAnsi="宋体" w:eastAsia="宋体" w:cs="MinionPro-Regular"/>
          <w:kern w:val="0"/>
          <w:sz w:val="24"/>
          <w:szCs w:val="24"/>
        </w:rPr>
        <w:t xml:space="preserve"> International Journal of Antennas and Propagation</w:t>
      </w:r>
      <w:r>
        <w:rPr>
          <w:rFonts w:hint="eastAsia" w:ascii="宋体" w:hAnsi="宋体" w:eastAsia="宋体" w:cs="MinionPro-Regular"/>
          <w:kern w:val="0"/>
          <w:sz w:val="24"/>
          <w:szCs w:val="24"/>
        </w:rPr>
        <w:t>，2015(SCI)</w:t>
      </w:r>
    </w:p>
    <w:p>
      <w:pPr>
        <w:spacing w:beforeLines="30"/>
        <w:rPr>
          <w:rFonts w:ascii="宋体" w:hAnsi="宋体" w:cs="MinionPro-Regular"/>
          <w:kern w:val="0"/>
          <w:sz w:val="24"/>
          <w:szCs w:val="24"/>
        </w:rPr>
      </w:pPr>
      <w:r>
        <w:rPr>
          <w:rFonts w:hint="eastAsia" w:ascii="宋体" w:hAnsi="宋体" w:eastAsia="宋体"/>
          <w:color w:val="000000"/>
          <w:sz w:val="24"/>
          <w:szCs w:val="24"/>
        </w:rPr>
        <w:t>4</w:t>
      </w:r>
      <w:r>
        <w:rPr>
          <w:rFonts w:hint="eastAsia" w:ascii="宋体" w:hAnsi="宋体"/>
          <w:color w:val="000000"/>
          <w:sz w:val="24"/>
          <w:szCs w:val="24"/>
        </w:rPr>
        <w:t>）</w:t>
      </w:r>
      <w:r>
        <w:rPr>
          <w:rFonts w:ascii="宋体" w:hAnsi="宋体" w:eastAsia="宋体"/>
          <w:color w:val="000000"/>
          <w:sz w:val="24"/>
          <w:szCs w:val="24"/>
        </w:rPr>
        <w:t>Bit Error Probability Analysis of SSK Modulation in Two-way Amplify-and-forward Relaying Networks, Journal of Computational Information Systems, vol. 11, no. 13, pp. 1–10, Aug. 2015. (EI)</w:t>
      </w:r>
    </w:p>
    <w:p>
      <w:pPr>
        <w:spacing w:beforeLines="30"/>
        <w:rPr>
          <w:rFonts w:ascii="宋体" w:hAnsi="宋体" w:eastAsia="宋体"/>
          <w:color w:val="000000"/>
          <w:sz w:val="24"/>
          <w:szCs w:val="24"/>
        </w:rPr>
      </w:pPr>
      <w:r>
        <w:rPr>
          <w:rFonts w:hint="eastAsia" w:ascii="宋体" w:hAnsi="宋体" w:cs="MinionPro-Regular"/>
          <w:kern w:val="0"/>
          <w:sz w:val="24"/>
          <w:szCs w:val="24"/>
          <w:lang w:val="en-US" w:eastAsia="zh-CN"/>
        </w:rPr>
        <w:t>5）</w:t>
      </w:r>
      <w:r>
        <w:rPr>
          <w:rFonts w:ascii="宋体" w:hAnsi="宋体" w:eastAsia="宋体"/>
          <w:color w:val="000000"/>
          <w:sz w:val="24"/>
          <w:szCs w:val="24"/>
        </w:rPr>
        <w:t>Novel compact filtering power divider with harmonic suppression</w:t>
      </w:r>
      <w:r>
        <w:rPr>
          <w:rFonts w:hint="eastAsia" w:ascii="宋体" w:hAnsi="宋体" w:eastAsia="宋体"/>
          <w:color w:val="000000"/>
          <w:sz w:val="24"/>
          <w:szCs w:val="24"/>
        </w:rPr>
        <w:t xml:space="preserve">,Progress In </w:t>
      </w:r>
      <w:r>
        <w:rPr>
          <w:rFonts w:ascii="宋体" w:hAnsi="宋体" w:eastAsia="宋体"/>
          <w:color w:val="000000"/>
          <w:sz w:val="24"/>
          <w:szCs w:val="24"/>
        </w:rPr>
        <w:t xml:space="preserve">Electromagnetics Research </w:t>
      </w:r>
      <w:r>
        <w:rPr>
          <w:rFonts w:hint="eastAsia" w:ascii="宋体" w:hAnsi="宋体" w:eastAsia="宋体"/>
          <w:color w:val="000000"/>
          <w:sz w:val="24"/>
          <w:szCs w:val="24"/>
        </w:rPr>
        <w:t>C</w:t>
      </w:r>
      <w:r>
        <w:rPr>
          <w:rFonts w:ascii="宋体" w:hAnsi="宋体" w:eastAsia="宋体"/>
          <w:color w:val="000000"/>
          <w:sz w:val="24"/>
          <w:szCs w:val="24"/>
        </w:rPr>
        <w:t>, v53, p 127-133, 2014(EI)</w:t>
      </w:r>
    </w:p>
    <w:p>
      <w:pPr>
        <w:spacing w:beforeLines="30"/>
        <w:rPr>
          <w:rFonts w:hint="eastAsia" w:ascii="宋体" w:hAnsi="宋体" w:eastAsia="宋体" w:cs="MinionPro-Regular"/>
          <w:kern w:val="0"/>
          <w:sz w:val="24"/>
          <w:szCs w:val="24"/>
        </w:rPr>
      </w:pPr>
      <w:r>
        <w:rPr>
          <w:rFonts w:hint="eastAsia" w:ascii="宋体" w:hAnsi="宋体" w:eastAsia="宋体" w:cs="MinionPro-Regular"/>
          <w:kern w:val="0"/>
          <w:sz w:val="24"/>
          <w:szCs w:val="24"/>
        </w:rPr>
        <w:t>6）话人认证录音回放检测方法综述，数据采集与处理，2015.03</w:t>
      </w:r>
    </w:p>
    <w:p>
      <w:pPr>
        <w:spacing w:beforeLines="30"/>
        <w:rPr>
          <w:rFonts w:hint="eastAsia" w:ascii="宋体" w:hAnsi="宋体" w:eastAsia="宋体" w:cs="Minion-Black"/>
          <w:bCs/>
          <w:kern w:val="0"/>
          <w:sz w:val="24"/>
          <w:szCs w:val="24"/>
          <w:lang w:val="en-US" w:eastAsia="zh-CN"/>
        </w:rPr>
      </w:pPr>
      <w:r>
        <w:rPr>
          <w:rFonts w:hint="eastAsia"/>
        </w:rPr>
        <w:t>7）</w:t>
      </w:r>
      <w:r>
        <w:rPr>
          <w:rFonts w:cs="Arial" w:asciiTheme="majorEastAsia" w:hAnsiTheme="majorEastAsia" w:eastAsiaTheme="majorEastAsia"/>
          <w:sz w:val="24"/>
          <w:szCs w:val="24"/>
        </w:rPr>
        <w:t>基于同态加密的声纹模板设计及其分析</w:t>
      </w:r>
      <w:r>
        <w:rPr>
          <w:rFonts w:hint="eastAsia" w:cs="Arial" w:asciiTheme="majorEastAsia" w:hAnsiTheme="majorEastAsia" w:eastAsiaTheme="majorEastAsia"/>
          <w:sz w:val="24"/>
          <w:szCs w:val="24"/>
        </w:rPr>
        <w:t>，</w:t>
      </w:r>
      <w:r>
        <w:fldChar w:fldCharType="begin"/>
      </w:r>
      <w:r>
        <w:instrText xml:space="preserve"> HYPERLINK "http://epub.cnki.net/kns/Navi/ScdbBridge.aspx?DBCode=CJFD&amp;BaseID=JSGG&amp;UnitCode=&amp;NaviLink=%e8%ae%a1%e7%ae%97%e6%9c%ba%e5%b7%a5%e7%a8%8b%e4%b8%8e%e5%ba%94%e7%94%a8" \t "_blank" </w:instrText>
      </w:r>
      <w:r>
        <w:fldChar w:fldCharType="separate"/>
      </w:r>
      <w:r>
        <w:rPr>
          <w:rStyle w:val="25"/>
          <w:rFonts w:cs="Arial" w:asciiTheme="majorEastAsia" w:hAnsiTheme="majorEastAsia" w:eastAsiaTheme="majorEastAsia"/>
          <w:sz w:val="24"/>
          <w:szCs w:val="24"/>
        </w:rPr>
        <w:t>计算机工程与应用</w:t>
      </w:r>
      <w:r>
        <w:rPr>
          <w:rStyle w:val="25"/>
          <w:rFonts w:cs="Arial" w:asciiTheme="majorEastAsia" w:hAnsiTheme="majorEastAsia" w:eastAsiaTheme="majorEastAsia"/>
          <w:sz w:val="24"/>
          <w:szCs w:val="24"/>
        </w:rPr>
        <w:fldChar w:fldCharType="end"/>
      </w:r>
      <w:r>
        <w:rPr>
          <w:rFonts w:hint="eastAsia" w:asciiTheme="majorEastAsia" w:hAnsiTheme="majorEastAsia" w:eastAsiaTheme="majorEastAsia"/>
          <w:sz w:val="24"/>
          <w:szCs w:val="24"/>
        </w:rPr>
        <w:t>，</w:t>
      </w:r>
      <w:r>
        <w:rPr>
          <w:rFonts w:cs="Arial" w:asciiTheme="majorEastAsia" w:hAnsiTheme="majorEastAsia" w:eastAsiaTheme="majorEastAsia"/>
          <w:sz w:val="24"/>
          <w:szCs w:val="24"/>
        </w:rPr>
        <w:t>2014-01</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Arial">
    <w:panose1 w:val="020B0604020202020204"/>
    <w:charset w:val="CC"/>
    <w:family w:val="swiss"/>
    <w:pitch w:val="default"/>
    <w:sig w:usb0="E0002AFF" w:usb1="C0007843" w:usb2="00000009" w:usb3="00000000" w:csb0="400001FF" w:csb1="FFFF0000"/>
  </w:font>
  <w:font w:name="DMAUUR+ºÚÌå">
    <w:altName w:val="Segoe Print"/>
    <w:panose1 w:val="02010609060101010101"/>
    <w:charset w:val="01"/>
    <w:family w:val="modern"/>
    <w:pitch w:val="default"/>
    <w:sig w:usb0="00000000" w:usb1="00000000" w:usb2="00000000" w:usb3="00000000" w:csb0="00000000" w:csb1="00000000"/>
  </w:font>
  <w:font w:name="GCAJDK+ËÎÌå">
    <w:altName w:val="Verdana"/>
    <w:panose1 w:val="02010600030101010101"/>
    <w:charset w:val="01"/>
    <w:family w:val="auto"/>
    <w:pitch w:val="default"/>
    <w:sig w:usb0="00000000" w:usb1="00000000" w:usb2="00000000" w:usb3="00000000" w:csb0="00000000" w:csb1="00000000"/>
  </w:font>
  <w:font w:name="OMVATM+ÐÂËÎÌå">
    <w:altName w:val="Segoe Print"/>
    <w:panose1 w:val="02010609030101010101"/>
    <w:charset w:val="01"/>
    <w:family w:val="modern"/>
    <w:pitch w:val="default"/>
    <w:sig w:usb0="00000000" w:usb1="00000000" w:usb2="00000000" w:usb3="00000000" w:csb0="00000000" w:csb1="00000000"/>
  </w:font>
  <w:font w:name="Wingdings">
    <w:panose1 w:val="05000000000000000000"/>
    <w:charset w:val="01"/>
    <w:family w:val="auto"/>
    <w:pitch w:val="default"/>
    <w:sig w:usb0="00000000" w:usb1="00000000" w:usb2="00000000" w:usb3="00000000" w:csb0="80000000" w:csb1="00000000"/>
  </w:font>
  <w:font w:name="Cambria">
    <w:panose1 w:val="02040503050406030204"/>
    <w:charset w:val="01"/>
    <w:family w:val="auto"/>
    <w:pitch w:val="default"/>
    <w:sig w:usb0="E00002FF" w:usb1="400004FF" w:usb2="00000000" w:usb3="00000000" w:csb0="2000019F" w:csb1="00000000"/>
  </w:font>
  <w:font w:name="IJNGGE+ºÚÌå">
    <w:altName w:val="Segoe Print"/>
    <w:panose1 w:val="02010609060101010101"/>
    <w:charset w:val="01"/>
    <w:family w:val="modern"/>
    <w:pitch w:val="default"/>
    <w:sig w:usb0="00000000" w:usb1="00000000" w:usb2="00000000" w:usb3="00000000" w:csb0="00000000" w:csb1="00000000"/>
  </w:font>
  <w:font w:name="KPATKA+ËÎÌå">
    <w:altName w:val="Verdana"/>
    <w:panose1 w:val="02010600030101010101"/>
    <w:charset w:val="01"/>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font5">
    <w:altName w:val="Courier New"/>
    <w:panose1 w:val="00000000000000000000"/>
    <w:charset w:val="00"/>
    <w:family w:val="auto"/>
    <w:pitch w:val="default"/>
    <w:sig w:usb0="00000000" w:usb1="00000000" w:usb2="00000000" w:usb3="00000000" w:csb0="00040001" w:csb1="00000000"/>
  </w:font>
  <w:font w:name="å®‹ä½“">
    <w:altName w:val="Arial"/>
    <w:panose1 w:val="00000000000000000000"/>
    <w:charset w:val="00"/>
    <w:family w:val="auto"/>
    <w:pitch w:val="default"/>
    <w:sig w:usb0="00000000" w:usb1="00000000" w:usb2="00000000" w:usb3="00000000" w:csb0="00000001" w:csb1="00000000"/>
  </w:font>
  <w:font w:name="寰蒋闆呴粦,Bold">
    <w:altName w:val="宋体"/>
    <w:panose1 w:val="00000000000000000000"/>
    <w:charset w:val="86"/>
    <w:family w:val="auto"/>
    <w:pitch w:val="default"/>
    <w:sig w:usb0="00000000" w:usb1="00000000" w:usb2="00000010" w:usb3="00000000" w:csb0="00040000" w:csb1="00000000"/>
  </w:font>
  <w:font w:name="瀹嬩綋">
    <w:altName w:val="宋体"/>
    <w:panose1 w:val="00000000000000000000"/>
    <w:charset w:val="86"/>
    <w:family w:val="auto"/>
    <w:pitch w:val="default"/>
    <w:sig w:usb0="00000000" w:usb1="00000000" w:usb2="0000001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Minion-Black">
    <w:altName w:val="Times New Roman"/>
    <w:panose1 w:val="000000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Helvetica">
    <w:altName w:val="Arial"/>
    <w:panose1 w:val="020B0504020202020204"/>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Helvetica neue">
    <w:altName w:val="Courier New"/>
    <w:panose1 w:val="00000000000000000000"/>
    <w:charset w:val="00"/>
    <w:family w:val="auto"/>
    <w:pitch w:val="default"/>
    <w:sig w:usb0="00000000" w:usb1="00000000" w:usb2="00000000" w:usb3="00000000" w:csb0="00000000" w:csb1="00000000"/>
  </w:font>
  <w:font w:name="Arial-BoldMT-Identity-H">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Calibri-Identity-H">
    <w:altName w:val="宋体"/>
    <w:panose1 w:val="00000000000000000000"/>
    <w:charset w:val="86"/>
    <w:family w:val="auto"/>
    <w:pitch w:val="default"/>
    <w:sig w:usb0="00000000" w:usb1="00000000" w:usb2="00000010" w:usb3="00000000" w:csb0="00040000" w:csb1="00000000"/>
  </w:font>
  <w:font w:name="Wingdings-Regular-Identity-H">
    <w:altName w:val="宋体"/>
    <w:panose1 w:val="00000000000000000000"/>
    <w:charset w:val="86"/>
    <w:family w:val="auto"/>
    <w:pitch w:val="default"/>
    <w:sig w:usb0="00000000" w:usb1="00000000" w:usb2="00000010" w:usb3="00000000" w:csb0="00040000" w:csb1="00000000"/>
  </w:font>
  <w:font w:name="ArialMT-Identity-H">
    <w:altName w:val="宋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GB2312">
    <w:altName w:val="Times New Roman"/>
    <w:panose1 w:val="00000000000000000000"/>
    <w:charset w:val="00"/>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华文细黑">
    <w:panose1 w:val="02010600040101010101"/>
    <w:charset w:val="86"/>
    <w:family w:val="auto"/>
    <w:pitch w:val="default"/>
    <w:sig w:usb0="00000287" w:usb1="080F0000" w:usb2="00000000" w:usb3="00000000" w:csb0="0004009F" w:csb1="DFD70000"/>
  </w:font>
  <w:font w:name="Arial Unicode MS">
    <w:panose1 w:val="020B0604020202020204"/>
    <w:charset w:val="86"/>
    <w:family w:val="swiss"/>
    <w:pitch w:val="default"/>
    <w:sig w:usb0="FFFFFFFF" w:usb1="E9FFFFFF" w:usb2="0000003F" w:usb3="00000000" w:csb0="603F01FF" w:csb1="FFFF0000"/>
  </w:font>
  <w:font w:name="Futura Bk">
    <w:altName w:val="Courier New"/>
    <w:panose1 w:val="00000000000000000000"/>
    <w:charset w:val="00"/>
    <w:family w:val="swiss"/>
    <w:pitch w:val="default"/>
    <w:sig w:usb0="00000000" w:usb1="00000000" w:usb2="00000000" w:usb3="00000000" w:csb0="0000009F" w:csb1="00000000"/>
  </w:font>
  <w:font w:name="Futura Hv">
    <w:altName w:val="Courier New"/>
    <w:panose1 w:val="00000000000000000000"/>
    <w:charset w:val="00"/>
    <w:family w:val="swiss"/>
    <w:pitch w:val="default"/>
    <w:sig w:usb0="00000000" w:usb1="00000000" w:usb2="00000000" w:usb3="00000000" w:csb0="0000009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方正小标宋简体">
    <w:altName w:val="微软雅黑"/>
    <w:panose1 w:val="02010601030101010101"/>
    <w:charset w:val="86"/>
    <w:family w:val="auto"/>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
    <w:altName w:val="Times New Roman"/>
    <w:panose1 w:val="00000000000000000000"/>
    <w:charset w:val="00"/>
    <w:family w:val="modern"/>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Heiti SC Light">
    <w:altName w:val="Arial Unicode MS"/>
    <w:panose1 w:val="02000000000000000000"/>
    <w:charset w:val="50"/>
    <w:family w:val="auto"/>
    <w:pitch w:val="default"/>
    <w:sig w:usb0="00000000" w:usb1="00000000" w:usb2="00000010" w:usb3="00000000" w:csb0="003E0000" w:csb1="00000000"/>
  </w:font>
  <w:font w:name="黑体">
    <w:panose1 w:val="02010609060101010101"/>
    <w:charset w:val="50"/>
    <w:family w:val="auto"/>
    <w:pitch w:val="default"/>
    <w:sig w:usb0="800002BF" w:usb1="38CF7CFA" w:usb2="00000016"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微软雅黑">
    <w:panose1 w:val="020B0503020204020204"/>
    <w:charset w:val="50"/>
    <w:family w:val="auto"/>
    <w:pitch w:val="default"/>
    <w:sig w:usb0="80000287" w:usb1="280F3C52" w:usb2="00000016" w:usb3="00000000" w:csb0="0004001F" w:csb1="00000000"/>
  </w:font>
  <w:font w:name="华文仿宋">
    <w:panose1 w:val="02010600040101010101"/>
    <w:charset w:val="50"/>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Open Sans">
    <w:altName w:val="Courier New"/>
    <w:panose1 w:val="00000000000000000000"/>
    <w:charset w:val="00"/>
    <w:family w:val="auto"/>
    <w:pitch w:val="default"/>
    <w:sig w:usb0="00000000" w:usb1="00000000" w:usb2="00000000" w:usb3="00000000" w:csb0="00000000" w:csb1="00000000"/>
  </w:font>
  <w:font w:name="Menlo">
    <w:altName w:val="Courier New"/>
    <w:panose1 w:val="00000000000000000000"/>
    <w:charset w:val="00"/>
    <w:family w:val="auto"/>
    <w:pitch w:val="default"/>
    <w:sig w:usb0="00000000" w:usb1="00000000" w:usb2="00000000" w:usb3="00000000" w:csb0="00000000" w:csb1="00000000"/>
  </w:font>
  <w:font w:name="B6 + CAJSymbolA">
    <w:altName w:val="Courier New"/>
    <w:panose1 w:val="00000000000000000000"/>
    <w:charset w:val="00"/>
    <w:family w:val="auto"/>
    <w:pitch w:val="default"/>
    <w:sig w:usb0="00000000" w:usb1="00000000" w:usb2="00000000" w:usb3="00000000" w:csb0="00000000" w:csb1="00000000"/>
  </w:font>
  <w:font w:name="DY646 + ZGHCVJ-646">
    <w:altName w:val="Courier New"/>
    <w:panose1 w:val="00000000000000000000"/>
    <w:charset w:val="00"/>
    <w:family w:val="auto"/>
    <w:pitch w:val="default"/>
    <w:sig w:usb0="00000000" w:usb1="00000000" w:usb2="00000000" w:usb3="00000000" w:csb0="00000000" w:csb1="00000000"/>
  </w:font>
  <w:font w:name="E-BZ">
    <w:altName w:val="Courier New"/>
    <w:panose1 w:val="00000000000000000000"/>
    <w:charset w:val="00"/>
    <w:family w:val="auto"/>
    <w:pitch w:val="default"/>
    <w:sig w:usb0="00000000" w:usb1="00000000" w:usb2="00000000" w:usb3="00000000" w:csb0="00000000" w:csb1="00000000"/>
  </w:font>
  <w:font w:name="Lantinghei SC">
    <w:altName w:val="Courier New"/>
    <w:panose1 w:val="00000000000000000000"/>
    <w:charset w:val="00"/>
    <w:family w:val="auto"/>
    <w:pitch w:val="default"/>
    <w:sig w:usb0="00000000" w:usb1="00000000" w:usb2="00000000" w:usb3="00000000" w:csb0="00000000" w:csb1="00000000"/>
  </w:font>
  <w:font w:name="FangSong_GB2312,Bold">
    <w:altName w:val="宋体"/>
    <w:panose1 w:val="00000000000000000000"/>
    <w:charset w:val="86"/>
    <w:family w:val="auto"/>
    <w:pitch w:val="default"/>
    <w:sig w:usb0="00000000" w:usb1="00000000" w:usb2="00000010" w:usb3="00000000" w:csb0="00040000" w:csb1="00000000"/>
  </w:font>
  <w:font w:name="Georgia">
    <w:panose1 w:val="02040502050405020303"/>
    <w:charset w:val="00"/>
    <w:family w:val="auto"/>
    <w:pitch w:val="default"/>
    <w:sig w:usb0="00000287" w:usb1="00000000"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S Mincho">
    <w:panose1 w:val="02020609040205080304"/>
    <w:charset w:val="80"/>
    <w:family w:val="auto"/>
    <w:pitch w:val="default"/>
    <w:sig w:usb0="E00002FF" w:usb1="6AC7FDFB" w:usb2="00000012" w:usb3="00000000" w:csb0="4002009F" w:csb1="DFD7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2AF" w:usb1="01D77CFB" w:usb2="00000012" w:usb3="00000000" w:csb0="00080001" w:csb1="00000000"/>
  </w:font>
  <w:font w:name="Yu Gothic UI">
    <w:altName w:val="Meiryo UI"/>
    <w:panose1 w:val="020B05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Lucida Sans Unicode">
    <w:panose1 w:val="020B0602030504020204"/>
    <w:charset w:val="00"/>
    <w:family w:val="auto"/>
    <w:pitch w:val="default"/>
    <w:sig w:usb0="80001AFF" w:usb1="0000396B" w:usb2="00000000" w:usb3="00000000" w:csb0="200000BF" w:csb1="D7F70000"/>
  </w:font>
  <w:font w:name="Microsoft YaHei UI Light">
    <w:altName w:val="宋体"/>
    <w:panose1 w:val="020B0502040204020203"/>
    <w:charset w:val="86"/>
    <w:family w:val="auto"/>
    <w:pitch w:val="default"/>
    <w:sig w:usb0="00000000" w:usb1="00000000"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Univers 57 Condensed">
    <w:altName w:val="Arial"/>
    <w:panose1 w:val="00000000000000000000"/>
    <w:charset w:val="00"/>
    <w:family w:val="swiss"/>
    <w:pitch w:val="default"/>
    <w:sig w:usb0="00000000" w:usb1="00000000" w:usb2="00000000" w:usb3="00000000" w:csb0="00000001" w:csb1="00000000"/>
  </w:font>
  <w:font w:name="H Yg 2gj">
    <w:altName w:val="宋体"/>
    <w:panose1 w:val="00000000000000000000"/>
    <w:charset w:val="86"/>
    <w:family w:val="swiss"/>
    <w:pitch w:val="default"/>
    <w:sig w:usb0="00000000" w:usb1="00000000" w:usb2="00000010" w:usb3="00000000" w:csb0="00040000" w:csb1="00000000"/>
  </w:font>
  <w:font w:name="Microsoft Sans Serif">
    <w:panose1 w:val="020B0604020202020204"/>
    <w:charset w:val="00"/>
    <w:family w:val="swiss"/>
    <w:pitch w:val="default"/>
    <w:sig w:usb0="E1002AFF" w:usb1="C0000002" w:usb2="00000008" w:usb3="00000000" w:csb0="200101FF" w:csb1="20280000"/>
  </w:font>
  <w:font w:name="Angsana New">
    <w:panose1 w:val="02020603050405020304"/>
    <w:charset w:val="00"/>
    <w:family w:val="roman"/>
    <w:pitch w:val="default"/>
    <w:sig w:usb0="81000003" w:usb1="00000000" w:usb2="00000000" w:usb3="00000000" w:csb0="00010001" w:csb1="00000000"/>
  </w:font>
  <w:font w:name="宋体常规">
    <w:altName w:val="宋体"/>
    <w:panose1 w:val="00000000000000000000"/>
    <w:charset w:val="86"/>
    <w:family w:val="roman"/>
    <w:pitch w:val="default"/>
    <w:sig w:usb0="00000000" w:usb1="00000000" w:usb2="00000010" w:usb3="00000000" w:csb0="00040000" w:csb1="00000000"/>
  </w:font>
  <w:font w:name="MS Shell Dlg">
    <w:altName w:val="Microsoft Sans Serif"/>
    <w:panose1 w:val="020B0604020202020204"/>
    <w:charset w:val="00"/>
    <w:family w:val="swiss"/>
    <w:pitch w:val="default"/>
    <w:sig w:usb0="00000000" w:usb1="00000000" w:usb2="00000008" w:usb3="00000000" w:csb0="000101FF" w:csb1="00000000"/>
  </w:font>
  <w:font w:name="Sim Sun">
    <w:altName w:val="宋体"/>
    <w:panose1 w:val="00000000000000000000"/>
    <w:charset w:val="86"/>
    <w:family w:val="swiss"/>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Times Nw Roman">
    <w:altName w:val="Times New Roman"/>
    <w:panose1 w:val="00000000000000000000"/>
    <w:charset w:val="00"/>
    <w:family w:val="auto"/>
    <w:pitch w:val="default"/>
    <w:sig w:usb0="00000000" w:usb1="00000000" w:usb2="00000000"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Tms Rmn">
    <w:altName w:val="Segoe Print"/>
    <w:panose1 w:val="02020603040505020304"/>
    <w:charset w:val="00"/>
    <w:family w:val="roman"/>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MinionPro-Regular">
    <w:altName w:val="Segoe Print"/>
    <w:panose1 w:val="00000000000000000000"/>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8"/>
      </w:rPr>
    </w:pPr>
    <w:r>
      <w:rPr>
        <w:rFonts w:ascii="Calibri" w:hAnsi="Calibri" w:eastAsia="宋体" w:cs="黑体"/>
        <w:kern w:val="2"/>
        <w:sz w:val="2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Quad Arrow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1">
                      <a:spAutoFit/>
                    </wps:bodyPr>
                  </wps:wsp>
                </a:graphicData>
              </a:graphic>
            </wp:anchor>
          </w:drawing>
        </mc:Choice>
        <mc:Fallback>
          <w:pict>
            <v:shape id="Quad Arrow 2"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6pebnPAAAABQEAAA8AAAAA&#10;AAAAAQAgAAAAIgAAAGRycy9kb3ducmV2LnhtbFBLAQIUABQAAAAIAIdO4kDQiJ/6qwEAAFUDAAAO&#10;AAAAAAAAAAEAIAAAAB4BAABkcnMvZTJvRG9jLnhtbFBLBQYAAAAABgAGAFkBAAA7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2D0"/>
    <w:multiLevelType w:val="multilevel"/>
    <w:tmpl w:val="040322D0"/>
    <w:lvl w:ilvl="0" w:tentative="0">
      <w:start w:val="1"/>
      <w:numFmt w:val="decimal"/>
      <w:lvlText w:val="（%1）"/>
      <w:lvlJc w:val="left"/>
      <w:pPr>
        <w:ind w:left="1140" w:hanging="720"/>
      </w:pPr>
      <w:rPr>
        <w:rFonts w:hint="default"/>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6354A2"/>
    <w:multiLevelType w:val="multilevel"/>
    <w:tmpl w:val="0C6354A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F675D6"/>
    <w:multiLevelType w:val="multilevel"/>
    <w:tmpl w:val="43F675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8AD5C19"/>
    <w:multiLevelType w:val="singleLevel"/>
    <w:tmpl w:val="58AD5C19"/>
    <w:lvl w:ilvl="0" w:tentative="0">
      <w:start w:val="1"/>
      <w:numFmt w:val="decimal"/>
      <w:suff w:val="nothing"/>
      <w:lvlText w:val="%1."/>
      <w:lvlJc w:val="left"/>
    </w:lvl>
  </w:abstractNum>
  <w:abstractNum w:abstractNumId="4">
    <w:nsid w:val="58AE7A18"/>
    <w:multiLevelType w:val="singleLevel"/>
    <w:tmpl w:val="58AE7A18"/>
    <w:lvl w:ilvl="0" w:tentative="0">
      <w:start w:val="2"/>
      <w:numFmt w:val="chineseCounting"/>
      <w:suff w:val="nothing"/>
      <w:lvlText w:val="%1、"/>
      <w:lvlJc w:val="left"/>
    </w:lvl>
  </w:abstractNum>
  <w:abstractNum w:abstractNumId="5">
    <w:nsid w:val="58AFE6B6"/>
    <w:multiLevelType w:val="singleLevel"/>
    <w:tmpl w:val="58AFE6B6"/>
    <w:lvl w:ilvl="0" w:tentative="0">
      <w:start w:val="1"/>
      <w:numFmt w:val="decimal"/>
      <w:lvlText w:val="%1)"/>
      <w:lvlJc w:val="left"/>
      <w:pPr>
        <w:ind w:left="425" w:hanging="425"/>
      </w:pPr>
      <w:rPr>
        <w:rFonts w:hint="default"/>
      </w:rPr>
    </w:lvl>
  </w:abstractNum>
  <w:abstractNum w:abstractNumId="6">
    <w:nsid w:val="58AFE6D4"/>
    <w:multiLevelType w:val="multilevel"/>
    <w:tmpl w:val="58AFE6D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8AFE6E5"/>
    <w:multiLevelType w:val="multilevel"/>
    <w:tmpl w:val="58AFE6E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8AFE6F5"/>
    <w:multiLevelType w:val="multilevel"/>
    <w:tmpl w:val="58AFE6F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8AFE729"/>
    <w:multiLevelType w:val="multilevel"/>
    <w:tmpl w:val="58AFE72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8B00DE9"/>
    <w:multiLevelType w:val="singleLevel"/>
    <w:tmpl w:val="58B00DE9"/>
    <w:lvl w:ilvl="0" w:tentative="0">
      <w:start w:val="5"/>
      <w:numFmt w:val="chineseCounting"/>
      <w:suff w:val="nothing"/>
      <w:lvlText w:val="（%1）"/>
      <w:lvlJc w:val="left"/>
    </w:lvl>
  </w:abstractNum>
  <w:abstractNum w:abstractNumId="11">
    <w:nsid w:val="58BAAB53"/>
    <w:multiLevelType w:val="singleLevel"/>
    <w:tmpl w:val="58BAAB53"/>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8BAABEB"/>
    <w:multiLevelType w:val="singleLevel"/>
    <w:tmpl w:val="58BAABEB"/>
    <w:lvl w:ilvl="0" w:tentative="0">
      <w:start w:val="1"/>
      <w:numFmt w:val="decimalEnclosedCircleChinese"/>
      <w:suff w:val="nothing"/>
      <w:lvlText w:val="%1　"/>
      <w:lvlJc w:val="left"/>
      <w:pPr>
        <w:ind w:left="0" w:leftChars="0" w:firstLine="400" w:firstLineChars="0"/>
      </w:pPr>
      <w:rPr>
        <w:rFonts w:hint="eastAsia"/>
      </w:rPr>
    </w:lvl>
  </w:abstractNum>
  <w:abstractNum w:abstractNumId="13">
    <w:nsid w:val="58BAACB4"/>
    <w:multiLevelType w:val="singleLevel"/>
    <w:tmpl w:val="58BAACB4"/>
    <w:lvl w:ilvl="0" w:tentative="0">
      <w:start w:val="1"/>
      <w:numFmt w:val="decimalEnclosedCircleChinese"/>
      <w:suff w:val="nothing"/>
      <w:lvlText w:val="%1　"/>
      <w:lvlJc w:val="left"/>
      <w:pPr>
        <w:ind w:left="0" w:leftChars="0" w:firstLine="400" w:firstLineChars="0"/>
      </w:pPr>
      <w:rPr>
        <w:rFonts w:hint="eastAsia"/>
      </w:rPr>
    </w:lvl>
  </w:abstractNum>
  <w:abstractNum w:abstractNumId="14">
    <w:nsid w:val="58BAB729"/>
    <w:multiLevelType w:val="singleLevel"/>
    <w:tmpl w:val="58BAB729"/>
    <w:lvl w:ilvl="0" w:tentative="0">
      <w:start w:val="1"/>
      <w:numFmt w:val="decimalEnclosedCircleChinese"/>
      <w:suff w:val="nothing"/>
      <w:lvlText w:val="%1　"/>
      <w:lvlJc w:val="left"/>
      <w:pPr>
        <w:ind w:left="0" w:leftChars="0" w:firstLine="400" w:firstLineChars="0"/>
      </w:pPr>
      <w:rPr>
        <w:rFonts w:hint="eastAsia"/>
      </w:rPr>
    </w:lvl>
  </w:abstractNum>
  <w:abstractNum w:abstractNumId="15">
    <w:nsid w:val="58BCD5C9"/>
    <w:multiLevelType w:val="singleLevel"/>
    <w:tmpl w:val="58BCD5C9"/>
    <w:lvl w:ilvl="0" w:tentative="0">
      <w:start w:val="1"/>
      <w:numFmt w:val="decimalEnclosedCircleChinese"/>
      <w:suff w:val="nothing"/>
      <w:lvlText w:val="%1　"/>
      <w:lvlJc w:val="left"/>
      <w:pPr>
        <w:ind w:left="0" w:leftChars="0" w:firstLine="400" w:firstLineChars="0"/>
      </w:pPr>
      <w:rPr>
        <w:rFonts w:hint="eastAsia"/>
      </w:rPr>
    </w:lvl>
  </w:abstractNum>
  <w:abstractNum w:abstractNumId="16">
    <w:nsid w:val="58BCDB31"/>
    <w:multiLevelType w:val="singleLevel"/>
    <w:tmpl w:val="58BCDB31"/>
    <w:lvl w:ilvl="0" w:tentative="0">
      <w:start w:val="1"/>
      <w:numFmt w:val="decimalEnclosedCircleChinese"/>
      <w:suff w:val="nothing"/>
      <w:lvlText w:val="%1　"/>
      <w:lvlJc w:val="left"/>
      <w:pPr>
        <w:ind w:left="0" w:leftChars="0" w:firstLine="400" w:firstLineChars="0"/>
      </w:pPr>
      <w:rPr>
        <w:rFonts w:hint="eastAsia"/>
      </w:rPr>
    </w:lvl>
  </w:abstractNum>
  <w:abstractNum w:abstractNumId="17">
    <w:nsid w:val="58BCDCE1"/>
    <w:multiLevelType w:val="singleLevel"/>
    <w:tmpl w:val="58BCDCE1"/>
    <w:lvl w:ilvl="0" w:tentative="0">
      <w:start w:val="1"/>
      <w:numFmt w:val="decimalEnclosedCircleChinese"/>
      <w:suff w:val="nothing"/>
      <w:lvlText w:val="%1　"/>
      <w:lvlJc w:val="left"/>
      <w:pPr>
        <w:ind w:left="0" w:leftChars="0" w:firstLine="400" w:firstLineChars="0"/>
      </w:pPr>
      <w:rPr>
        <w:rFonts w:hint="eastAsia"/>
      </w:rPr>
    </w:lvl>
  </w:abstractNum>
  <w:abstractNum w:abstractNumId="18">
    <w:nsid w:val="58BCDCFE"/>
    <w:multiLevelType w:val="singleLevel"/>
    <w:tmpl w:val="58BCDCFE"/>
    <w:lvl w:ilvl="0" w:tentative="0">
      <w:start w:val="1"/>
      <w:numFmt w:val="decimalEnclosedCircleChinese"/>
      <w:suff w:val="nothing"/>
      <w:lvlText w:val="%1　"/>
      <w:lvlJc w:val="left"/>
      <w:pPr>
        <w:ind w:left="0" w:leftChars="0" w:firstLine="400" w:firstLineChars="0"/>
      </w:pPr>
      <w:rPr>
        <w:rFonts w:hint="eastAsia"/>
      </w:rPr>
    </w:lvl>
  </w:abstractNum>
  <w:abstractNum w:abstractNumId="19">
    <w:nsid w:val="58C22F31"/>
    <w:multiLevelType w:val="singleLevel"/>
    <w:tmpl w:val="58C22F31"/>
    <w:lvl w:ilvl="0" w:tentative="0">
      <w:start w:val="1"/>
      <w:numFmt w:val="lowerLetter"/>
      <w:lvlText w:val="%1."/>
      <w:lvlJc w:val="left"/>
      <w:pPr>
        <w:ind w:left="425" w:leftChars="0" w:hanging="425" w:firstLineChars="0"/>
      </w:pPr>
      <w:rPr>
        <w:rFonts w:hint="default"/>
      </w:rPr>
    </w:lvl>
  </w:abstractNum>
  <w:abstractNum w:abstractNumId="20">
    <w:nsid w:val="58C2429C"/>
    <w:multiLevelType w:val="singleLevel"/>
    <w:tmpl w:val="58C2429C"/>
    <w:lvl w:ilvl="0" w:tentative="0">
      <w:start w:val="1"/>
      <w:numFmt w:val="lowerLetter"/>
      <w:lvlText w:val="%1."/>
      <w:lvlJc w:val="left"/>
      <w:pPr>
        <w:ind w:left="425" w:leftChars="0" w:hanging="425" w:firstLineChars="0"/>
      </w:pPr>
      <w:rPr>
        <w:rFonts w:hint="default"/>
      </w:rPr>
    </w:lvl>
  </w:abstractNum>
  <w:abstractNum w:abstractNumId="21">
    <w:nsid w:val="58C24A7F"/>
    <w:multiLevelType w:val="singleLevel"/>
    <w:tmpl w:val="58C24A7F"/>
    <w:lvl w:ilvl="0" w:tentative="0">
      <w:start w:val="1"/>
      <w:numFmt w:val="lowerLetter"/>
      <w:lvlText w:val="%1."/>
      <w:lvlJc w:val="left"/>
      <w:pPr>
        <w:ind w:left="425" w:leftChars="0" w:hanging="425" w:firstLineChars="0"/>
      </w:pPr>
      <w:rPr>
        <w:rFonts w:hint="default"/>
      </w:rPr>
    </w:lvl>
  </w:abstractNum>
  <w:abstractNum w:abstractNumId="22">
    <w:nsid w:val="7897174A"/>
    <w:multiLevelType w:val="multilevel"/>
    <w:tmpl w:val="7897174A"/>
    <w:lvl w:ilvl="0" w:tentative="0">
      <w:start w:val="4"/>
      <w:numFmt w:val="decimal"/>
      <w:lvlText w:val="%1)"/>
      <w:lvlJc w:val="left"/>
      <w:pPr>
        <w:ind w:left="425" w:hanging="4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98E7CCD"/>
    <w:multiLevelType w:val="multilevel"/>
    <w:tmpl w:val="798E7CC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5"/>
  </w:num>
  <w:num w:numId="3">
    <w:abstractNumId w:val="21"/>
  </w:num>
  <w:num w:numId="4">
    <w:abstractNumId w:val="0"/>
  </w:num>
  <w:num w:numId="5">
    <w:abstractNumId w:val="5"/>
  </w:num>
  <w:num w:numId="6">
    <w:abstractNumId w:val="23"/>
  </w:num>
  <w:num w:numId="7">
    <w:abstractNumId w:val="6"/>
  </w:num>
  <w:num w:numId="8">
    <w:abstractNumId w:val="1"/>
  </w:num>
  <w:num w:numId="9">
    <w:abstractNumId w:val="2"/>
  </w:num>
  <w:num w:numId="10">
    <w:abstractNumId w:val="22"/>
  </w:num>
  <w:num w:numId="11">
    <w:abstractNumId w:val="7"/>
  </w:num>
  <w:num w:numId="12">
    <w:abstractNumId w:val="8"/>
  </w:num>
  <w:num w:numId="13">
    <w:abstractNumId w:val="9"/>
  </w:num>
  <w:num w:numId="14">
    <w:abstractNumId w:val="16"/>
  </w:num>
  <w:num w:numId="15">
    <w:abstractNumId w:val="19"/>
  </w:num>
  <w:num w:numId="16">
    <w:abstractNumId w:val="20"/>
  </w:num>
  <w:num w:numId="17">
    <w:abstractNumId w:val="17"/>
  </w:num>
  <w:num w:numId="18">
    <w:abstractNumId w:val="18"/>
  </w:num>
  <w:num w:numId="19">
    <w:abstractNumId w:val="11"/>
  </w:num>
  <w:num w:numId="20">
    <w:abstractNumId w:val="12"/>
  </w:num>
  <w:num w:numId="21">
    <w:abstractNumId w:val="13"/>
  </w:num>
  <w:num w:numId="22">
    <w:abstractNumId w:val="14"/>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51FC3"/>
    <w:rsid w:val="00006C11"/>
    <w:rsid w:val="00006EF8"/>
    <w:rsid w:val="00006F46"/>
    <w:rsid w:val="00012795"/>
    <w:rsid w:val="0001284C"/>
    <w:rsid w:val="00015681"/>
    <w:rsid w:val="00021249"/>
    <w:rsid w:val="00021BB3"/>
    <w:rsid w:val="000227A1"/>
    <w:rsid w:val="000258F0"/>
    <w:rsid w:val="00026ACF"/>
    <w:rsid w:val="00027309"/>
    <w:rsid w:val="00030395"/>
    <w:rsid w:val="000320FF"/>
    <w:rsid w:val="00033B34"/>
    <w:rsid w:val="00033F1E"/>
    <w:rsid w:val="00034ABC"/>
    <w:rsid w:val="000432A3"/>
    <w:rsid w:val="00044A6F"/>
    <w:rsid w:val="00044AC8"/>
    <w:rsid w:val="000452D9"/>
    <w:rsid w:val="00051AD6"/>
    <w:rsid w:val="00051CE8"/>
    <w:rsid w:val="000521C3"/>
    <w:rsid w:val="00052557"/>
    <w:rsid w:val="00054E3B"/>
    <w:rsid w:val="0005728F"/>
    <w:rsid w:val="00057B21"/>
    <w:rsid w:val="00057CF4"/>
    <w:rsid w:val="00060269"/>
    <w:rsid w:val="00061429"/>
    <w:rsid w:val="0006416F"/>
    <w:rsid w:val="00070776"/>
    <w:rsid w:val="000729D5"/>
    <w:rsid w:val="00075F9B"/>
    <w:rsid w:val="00081DEB"/>
    <w:rsid w:val="0008456A"/>
    <w:rsid w:val="00090B0F"/>
    <w:rsid w:val="00092096"/>
    <w:rsid w:val="000920B0"/>
    <w:rsid w:val="0009459F"/>
    <w:rsid w:val="00094C5C"/>
    <w:rsid w:val="000967DE"/>
    <w:rsid w:val="000A37B4"/>
    <w:rsid w:val="000A4914"/>
    <w:rsid w:val="000A52D8"/>
    <w:rsid w:val="000A7AF3"/>
    <w:rsid w:val="000B2486"/>
    <w:rsid w:val="000B62AB"/>
    <w:rsid w:val="000B659E"/>
    <w:rsid w:val="000B7545"/>
    <w:rsid w:val="000B7970"/>
    <w:rsid w:val="000C0563"/>
    <w:rsid w:val="000C0E8F"/>
    <w:rsid w:val="000C102F"/>
    <w:rsid w:val="000C2314"/>
    <w:rsid w:val="000C2DDD"/>
    <w:rsid w:val="000C6BA3"/>
    <w:rsid w:val="000D0132"/>
    <w:rsid w:val="000D0D97"/>
    <w:rsid w:val="000D24FC"/>
    <w:rsid w:val="000D3C9C"/>
    <w:rsid w:val="000D3DAA"/>
    <w:rsid w:val="000D40E9"/>
    <w:rsid w:val="000D592C"/>
    <w:rsid w:val="000E03A9"/>
    <w:rsid w:val="000E1D3E"/>
    <w:rsid w:val="000E3EE7"/>
    <w:rsid w:val="000E41DF"/>
    <w:rsid w:val="000E6C18"/>
    <w:rsid w:val="000E78E3"/>
    <w:rsid w:val="000E7DD5"/>
    <w:rsid w:val="000E7DFE"/>
    <w:rsid w:val="000F08E9"/>
    <w:rsid w:val="000F134D"/>
    <w:rsid w:val="000F1F67"/>
    <w:rsid w:val="000F3689"/>
    <w:rsid w:val="000F3930"/>
    <w:rsid w:val="000F59DB"/>
    <w:rsid w:val="00100AEE"/>
    <w:rsid w:val="00102030"/>
    <w:rsid w:val="00104C52"/>
    <w:rsid w:val="001068F1"/>
    <w:rsid w:val="00106A99"/>
    <w:rsid w:val="0010728D"/>
    <w:rsid w:val="00107A38"/>
    <w:rsid w:val="00110793"/>
    <w:rsid w:val="00110DEF"/>
    <w:rsid w:val="00113A48"/>
    <w:rsid w:val="001140D4"/>
    <w:rsid w:val="0011427F"/>
    <w:rsid w:val="00114807"/>
    <w:rsid w:val="0011715F"/>
    <w:rsid w:val="00125EE3"/>
    <w:rsid w:val="00132035"/>
    <w:rsid w:val="00132157"/>
    <w:rsid w:val="0013394A"/>
    <w:rsid w:val="00142D58"/>
    <w:rsid w:val="00143F3C"/>
    <w:rsid w:val="00145019"/>
    <w:rsid w:val="001574CC"/>
    <w:rsid w:val="00157843"/>
    <w:rsid w:val="00161D9D"/>
    <w:rsid w:val="00163251"/>
    <w:rsid w:val="00163DA4"/>
    <w:rsid w:val="00164C1C"/>
    <w:rsid w:val="00164FBD"/>
    <w:rsid w:val="001667F2"/>
    <w:rsid w:val="00167975"/>
    <w:rsid w:val="00170CA7"/>
    <w:rsid w:val="00173412"/>
    <w:rsid w:val="00175324"/>
    <w:rsid w:val="001758CA"/>
    <w:rsid w:val="00182363"/>
    <w:rsid w:val="0018431B"/>
    <w:rsid w:val="00186B99"/>
    <w:rsid w:val="0019012E"/>
    <w:rsid w:val="00190DB6"/>
    <w:rsid w:val="0019179C"/>
    <w:rsid w:val="001935D7"/>
    <w:rsid w:val="00193E61"/>
    <w:rsid w:val="00194C84"/>
    <w:rsid w:val="00196428"/>
    <w:rsid w:val="001A5815"/>
    <w:rsid w:val="001A67DD"/>
    <w:rsid w:val="001B1E58"/>
    <w:rsid w:val="001B25A0"/>
    <w:rsid w:val="001B270D"/>
    <w:rsid w:val="001B3532"/>
    <w:rsid w:val="001B4511"/>
    <w:rsid w:val="001B4F3F"/>
    <w:rsid w:val="001B54EE"/>
    <w:rsid w:val="001C227C"/>
    <w:rsid w:val="001C2850"/>
    <w:rsid w:val="001C3502"/>
    <w:rsid w:val="001C63AF"/>
    <w:rsid w:val="001D02D1"/>
    <w:rsid w:val="001D0752"/>
    <w:rsid w:val="001D2BC0"/>
    <w:rsid w:val="001D4F79"/>
    <w:rsid w:val="001D5CAE"/>
    <w:rsid w:val="001D771E"/>
    <w:rsid w:val="001D7C6E"/>
    <w:rsid w:val="001E19D0"/>
    <w:rsid w:val="001E2DD4"/>
    <w:rsid w:val="001E2E52"/>
    <w:rsid w:val="001E5A70"/>
    <w:rsid w:val="001E6A99"/>
    <w:rsid w:val="001E75AE"/>
    <w:rsid w:val="001E7699"/>
    <w:rsid w:val="001E7CC3"/>
    <w:rsid w:val="001F0B5D"/>
    <w:rsid w:val="001F1C33"/>
    <w:rsid w:val="001F2647"/>
    <w:rsid w:val="001F26CC"/>
    <w:rsid w:val="001F4869"/>
    <w:rsid w:val="001F48CB"/>
    <w:rsid w:val="001F4B26"/>
    <w:rsid w:val="001F6A94"/>
    <w:rsid w:val="001F6E31"/>
    <w:rsid w:val="00201F82"/>
    <w:rsid w:val="00205C18"/>
    <w:rsid w:val="00206A2A"/>
    <w:rsid w:val="00207B9B"/>
    <w:rsid w:val="00210C6D"/>
    <w:rsid w:val="002127D2"/>
    <w:rsid w:val="0021318C"/>
    <w:rsid w:val="00214013"/>
    <w:rsid w:val="00215F35"/>
    <w:rsid w:val="00221E85"/>
    <w:rsid w:val="00222E1A"/>
    <w:rsid w:val="002265B6"/>
    <w:rsid w:val="00226F4D"/>
    <w:rsid w:val="002308EC"/>
    <w:rsid w:val="00233EA6"/>
    <w:rsid w:val="00235893"/>
    <w:rsid w:val="00240680"/>
    <w:rsid w:val="0024260E"/>
    <w:rsid w:val="002450A3"/>
    <w:rsid w:val="002451B8"/>
    <w:rsid w:val="00246E9E"/>
    <w:rsid w:val="002473E8"/>
    <w:rsid w:val="00251F5F"/>
    <w:rsid w:val="002535CE"/>
    <w:rsid w:val="00254067"/>
    <w:rsid w:val="0025406F"/>
    <w:rsid w:val="002542FB"/>
    <w:rsid w:val="002543D1"/>
    <w:rsid w:val="002574CF"/>
    <w:rsid w:val="002616EA"/>
    <w:rsid w:val="0026190A"/>
    <w:rsid w:val="00263657"/>
    <w:rsid w:val="00263AB9"/>
    <w:rsid w:val="00264F3C"/>
    <w:rsid w:val="002652C4"/>
    <w:rsid w:val="00267203"/>
    <w:rsid w:val="00270391"/>
    <w:rsid w:val="00270626"/>
    <w:rsid w:val="00270EFA"/>
    <w:rsid w:val="00270FCC"/>
    <w:rsid w:val="00271B4A"/>
    <w:rsid w:val="00272B99"/>
    <w:rsid w:val="00272E1B"/>
    <w:rsid w:val="00273BFE"/>
    <w:rsid w:val="00276AF4"/>
    <w:rsid w:val="00280A33"/>
    <w:rsid w:val="00282A9C"/>
    <w:rsid w:val="00284018"/>
    <w:rsid w:val="002847B2"/>
    <w:rsid w:val="00286014"/>
    <w:rsid w:val="002869D6"/>
    <w:rsid w:val="00286CD5"/>
    <w:rsid w:val="00287AAF"/>
    <w:rsid w:val="00290BFF"/>
    <w:rsid w:val="00291BBD"/>
    <w:rsid w:val="00291C0F"/>
    <w:rsid w:val="002930BB"/>
    <w:rsid w:val="0029412A"/>
    <w:rsid w:val="00294144"/>
    <w:rsid w:val="002958B9"/>
    <w:rsid w:val="002979A8"/>
    <w:rsid w:val="002A04AF"/>
    <w:rsid w:val="002A21A1"/>
    <w:rsid w:val="002A55C6"/>
    <w:rsid w:val="002A6D9C"/>
    <w:rsid w:val="002A7EAF"/>
    <w:rsid w:val="002B08A9"/>
    <w:rsid w:val="002B1A8F"/>
    <w:rsid w:val="002B35C3"/>
    <w:rsid w:val="002B3F31"/>
    <w:rsid w:val="002B3FD5"/>
    <w:rsid w:val="002B70C9"/>
    <w:rsid w:val="002B7ACD"/>
    <w:rsid w:val="002C5BB7"/>
    <w:rsid w:val="002C7B7F"/>
    <w:rsid w:val="002D0683"/>
    <w:rsid w:val="002D09FB"/>
    <w:rsid w:val="002D295D"/>
    <w:rsid w:val="002D2F27"/>
    <w:rsid w:val="002D5899"/>
    <w:rsid w:val="002D66D4"/>
    <w:rsid w:val="002D689D"/>
    <w:rsid w:val="002E0C2B"/>
    <w:rsid w:val="002E1CF7"/>
    <w:rsid w:val="002E2DAA"/>
    <w:rsid w:val="002E3A78"/>
    <w:rsid w:val="002E3C08"/>
    <w:rsid w:val="002E7E8F"/>
    <w:rsid w:val="002F184A"/>
    <w:rsid w:val="002F3228"/>
    <w:rsid w:val="002F3953"/>
    <w:rsid w:val="0030067F"/>
    <w:rsid w:val="00302D58"/>
    <w:rsid w:val="00302F06"/>
    <w:rsid w:val="00304776"/>
    <w:rsid w:val="00305385"/>
    <w:rsid w:val="00310A0B"/>
    <w:rsid w:val="00315280"/>
    <w:rsid w:val="0031549E"/>
    <w:rsid w:val="0031739B"/>
    <w:rsid w:val="00317464"/>
    <w:rsid w:val="00320D5F"/>
    <w:rsid w:val="00321EA3"/>
    <w:rsid w:val="003238A1"/>
    <w:rsid w:val="00325092"/>
    <w:rsid w:val="00330E4E"/>
    <w:rsid w:val="0033124D"/>
    <w:rsid w:val="00331729"/>
    <w:rsid w:val="00331C33"/>
    <w:rsid w:val="00331C36"/>
    <w:rsid w:val="00334AEC"/>
    <w:rsid w:val="00335A4D"/>
    <w:rsid w:val="00336663"/>
    <w:rsid w:val="003377E0"/>
    <w:rsid w:val="00337E23"/>
    <w:rsid w:val="0034177C"/>
    <w:rsid w:val="003422B6"/>
    <w:rsid w:val="00346DBE"/>
    <w:rsid w:val="00347664"/>
    <w:rsid w:val="00347F85"/>
    <w:rsid w:val="003516E1"/>
    <w:rsid w:val="003556B3"/>
    <w:rsid w:val="00355B9B"/>
    <w:rsid w:val="00357110"/>
    <w:rsid w:val="0036034B"/>
    <w:rsid w:val="0036337A"/>
    <w:rsid w:val="00363B14"/>
    <w:rsid w:val="00370183"/>
    <w:rsid w:val="00370781"/>
    <w:rsid w:val="0037087E"/>
    <w:rsid w:val="0037105D"/>
    <w:rsid w:val="003740E8"/>
    <w:rsid w:val="0038005D"/>
    <w:rsid w:val="0038080E"/>
    <w:rsid w:val="00381839"/>
    <w:rsid w:val="00382D6F"/>
    <w:rsid w:val="00383E0B"/>
    <w:rsid w:val="00385516"/>
    <w:rsid w:val="0038572D"/>
    <w:rsid w:val="00386508"/>
    <w:rsid w:val="00392F7C"/>
    <w:rsid w:val="00393CD4"/>
    <w:rsid w:val="00394ACB"/>
    <w:rsid w:val="003951EC"/>
    <w:rsid w:val="00395927"/>
    <w:rsid w:val="00396666"/>
    <w:rsid w:val="003A1393"/>
    <w:rsid w:val="003A202B"/>
    <w:rsid w:val="003A24DA"/>
    <w:rsid w:val="003A7014"/>
    <w:rsid w:val="003B0A04"/>
    <w:rsid w:val="003B4DC0"/>
    <w:rsid w:val="003C080D"/>
    <w:rsid w:val="003C0F0A"/>
    <w:rsid w:val="003C153C"/>
    <w:rsid w:val="003C340F"/>
    <w:rsid w:val="003C6938"/>
    <w:rsid w:val="003C7D3F"/>
    <w:rsid w:val="003D245D"/>
    <w:rsid w:val="003D4831"/>
    <w:rsid w:val="003D554E"/>
    <w:rsid w:val="003D55DF"/>
    <w:rsid w:val="003D60E1"/>
    <w:rsid w:val="003D743C"/>
    <w:rsid w:val="003E04A3"/>
    <w:rsid w:val="003E0678"/>
    <w:rsid w:val="003E1C53"/>
    <w:rsid w:val="003E3434"/>
    <w:rsid w:val="003E3CD7"/>
    <w:rsid w:val="003E4CC2"/>
    <w:rsid w:val="003E6AA8"/>
    <w:rsid w:val="0040194C"/>
    <w:rsid w:val="00401E65"/>
    <w:rsid w:val="0040413B"/>
    <w:rsid w:val="00406F9F"/>
    <w:rsid w:val="00407045"/>
    <w:rsid w:val="00410DE8"/>
    <w:rsid w:val="00411C4D"/>
    <w:rsid w:val="004145F0"/>
    <w:rsid w:val="00422515"/>
    <w:rsid w:val="0042343E"/>
    <w:rsid w:val="00426128"/>
    <w:rsid w:val="00427FF5"/>
    <w:rsid w:val="00430A83"/>
    <w:rsid w:val="00433796"/>
    <w:rsid w:val="00434EB4"/>
    <w:rsid w:val="00436FD0"/>
    <w:rsid w:val="00437E48"/>
    <w:rsid w:val="00440000"/>
    <w:rsid w:val="0044183A"/>
    <w:rsid w:val="00441B49"/>
    <w:rsid w:val="0044507A"/>
    <w:rsid w:val="004452EB"/>
    <w:rsid w:val="00450EAC"/>
    <w:rsid w:val="0045504C"/>
    <w:rsid w:val="00456783"/>
    <w:rsid w:val="00460F8A"/>
    <w:rsid w:val="00461157"/>
    <w:rsid w:val="00462311"/>
    <w:rsid w:val="00464F8F"/>
    <w:rsid w:val="00465014"/>
    <w:rsid w:val="004671A9"/>
    <w:rsid w:val="0047013F"/>
    <w:rsid w:val="00470E6F"/>
    <w:rsid w:val="00472F15"/>
    <w:rsid w:val="0047371D"/>
    <w:rsid w:val="0047399C"/>
    <w:rsid w:val="00476026"/>
    <w:rsid w:val="00476915"/>
    <w:rsid w:val="0047761A"/>
    <w:rsid w:val="004824A7"/>
    <w:rsid w:val="00483111"/>
    <w:rsid w:val="0048545C"/>
    <w:rsid w:val="00485D20"/>
    <w:rsid w:val="00486211"/>
    <w:rsid w:val="00490420"/>
    <w:rsid w:val="00493054"/>
    <w:rsid w:val="00495990"/>
    <w:rsid w:val="004A1EAA"/>
    <w:rsid w:val="004A3D2D"/>
    <w:rsid w:val="004A440F"/>
    <w:rsid w:val="004A55A2"/>
    <w:rsid w:val="004A5680"/>
    <w:rsid w:val="004A7887"/>
    <w:rsid w:val="004B00EE"/>
    <w:rsid w:val="004B104E"/>
    <w:rsid w:val="004B523A"/>
    <w:rsid w:val="004B5690"/>
    <w:rsid w:val="004B5734"/>
    <w:rsid w:val="004C1CD1"/>
    <w:rsid w:val="004C4CF4"/>
    <w:rsid w:val="004C5012"/>
    <w:rsid w:val="004C5C50"/>
    <w:rsid w:val="004C7B5B"/>
    <w:rsid w:val="004D0C71"/>
    <w:rsid w:val="004D0DD2"/>
    <w:rsid w:val="004D2121"/>
    <w:rsid w:val="004D7B93"/>
    <w:rsid w:val="004E05CE"/>
    <w:rsid w:val="004E2702"/>
    <w:rsid w:val="004F45DA"/>
    <w:rsid w:val="004F5113"/>
    <w:rsid w:val="004F6327"/>
    <w:rsid w:val="004F7742"/>
    <w:rsid w:val="00500D50"/>
    <w:rsid w:val="0050390E"/>
    <w:rsid w:val="00504703"/>
    <w:rsid w:val="0050482A"/>
    <w:rsid w:val="00510947"/>
    <w:rsid w:val="005110F1"/>
    <w:rsid w:val="00511D61"/>
    <w:rsid w:val="00514A82"/>
    <w:rsid w:val="00516F2E"/>
    <w:rsid w:val="00520272"/>
    <w:rsid w:val="005226AC"/>
    <w:rsid w:val="00523951"/>
    <w:rsid w:val="00525DA6"/>
    <w:rsid w:val="005260E9"/>
    <w:rsid w:val="00526ABA"/>
    <w:rsid w:val="00531A72"/>
    <w:rsid w:val="00544464"/>
    <w:rsid w:val="0054488D"/>
    <w:rsid w:val="005459AD"/>
    <w:rsid w:val="0055167B"/>
    <w:rsid w:val="0055448D"/>
    <w:rsid w:val="0055629C"/>
    <w:rsid w:val="0055696B"/>
    <w:rsid w:val="00557845"/>
    <w:rsid w:val="005609EA"/>
    <w:rsid w:val="0056129A"/>
    <w:rsid w:val="00561D79"/>
    <w:rsid w:val="00561E35"/>
    <w:rsid w:val="00565F77"/>
    <w:rsid w:val="00570575"/>
    <w:rsid w:val="005707AA"/>
    <w:rsid w:val="00572229"/>
    <w:rsid w:val="005731AD"/>
    <w:rsid w:val="00574988"/>
    <w:rsid w:val="00576C75"/>
    <w:rsid w:val="005770D5"/>
    <w:rsid w:val="00577110"/>
    <w:rsid w:val="005823D1"/>
    <w:rsid w:val="00582F21"/>
    <w:rsid w:val="00583C5B"/>
    <w:rsid w:val="00584071"/>
    <w:rsid w:val="00587227"/>
    <w:rsid w:val="00587323"/>
    <w:rsid w:val="00590453"/>
    <w:rsid w:val="0059339E"/>
    <w:rsid w:val="00594453"/>
    <w:rsid w:val="005950F9"/>
    <w:rsid w:val="00595745"/>
    <w:rsid w:val="00595C1B"/>
    <w:rsid w:val="005A012B"/>
    <w:rsid w:val="005A11D8"/>
    <w:rsid w:val="005A3018"/>
    <w:rsid w:val="005A3138"/>
    <w:rsid w:val="005A465B"/>
    <w:rsid w:val="005A6522"/>
    <w:rsid w:val="005B1440"/>
    <w:rsid w:val="005B1990"/>
    <w:rsid w:val="005B41E4"/>
    <w:rsid w:val="005B6897"/>
    <w:rsid w:val="005B702D"/>
    <w:rsid w:val="005C1909"/>
    <w:rsid w:val="005C1DD0"/>
    <w:rsid w:val="005C21EE"/>
    <w:rsid w:val="005C2E32"/>
    <w:rsid w:val="005C56B5"/>
    <w:rsid w:val="005C6E4C"/>
    <w:rsid w:val="005C76D3"/>
    <w:rsid w:val="005D06E8"/>
    <w:rsid w:val="005D0D1C"/>
    <w:rsid w:val="005D0D61"/>
    <w:rsid w:val="005D177B"/>
    <w:rsid w:val="005D27D2"/>
    <w:rsid w:val="005D38BB"/>
    <w:rsid w:val="005D6641"/>
    <w:rsid w:val="005D6C2B"/>
    <w:rsid w:val="005D78CB"/>
    <w:rsid w:val="005D7C72"/>
    <w:rsid w:val="005E1DBC"/>
    <w:rsid w:val="005E722A"/>
    <w:rsid w:val="005F08A9"/>
    <w:rsid w:val="005F2CB1"/>
    <w:rsid w:val="005F45CA"/>
    <w:rsid w:val="005F72EA"/>
    <w:rsid w:val="00600EAB"/>
    <w:rsid w:val="00605807"/>
    <w:rsid w:val="00607D93"/>
    <w:rsid w:val="00610025"/>
    <w:rsid w:val="00612C69"/>
    <w:rsid w:val="00614726"/>
    <w:rsid w:val="0062355C"/>
    <w:rsid w:val="00624069"/>
    <w:rsid w:val="0062491E"/>
    <w:rsid w:val="00625280"/>
    <w:rsid w:val="00625821"/>
    <w:rsid w:val="00626B35"/>
    <w:rsid w:val="00630EA1"/>
    <w:rsid w:val="00634661"/>
    <w:rsid w:val="00634F22"/>
    <w:rsid w:val="00635687"/>
    <w:rsid w:val="006369BC"/>
    <w:rsid w:val="00637683"/>
    <w:rsid w:val="006417C2"/>
    <w:rsid w:val="00641925"/>
    <w:rsid w:val="00641FD1"/>
    <w:rsid w:val="00642EE5"/>
    <w:rsid w:val="00646780"/>
    <w:rsid w:val="006501E8"/>
    <w:rsid w:val="00650E4A"/>
    <w:rsid w:val="0065173A"/>
    <w:rsid w:val="006550BF"/>
    <w:rsid w:val="00656403"/>
    <w:rsid w:val="00656AD6"/>
    <w:rsid w:val="00656CBB"/>
    <w:rsid w:val="0065756C"/>
    <w:rsid w:val="006579DB"/>
    <w:rsid w:val="00662171"/>
    <w:rsid w:val="00663665"/>
    <w:rsid w:val="006644E0"/>
    <w:rsid w:val="006676E1"/>
    <w:rsid w:val="00670271"/>
    <w:rsid w:val="00671B19"/>
    <w:rsid w:val="00673543"/>
    <w:rsid w:val="00677244"/>
    <w:rsid w:val="00677400"/>
    <w:rsid w:val="00680093"/>
    <w:rsid w:val="00681264"/>
    <w:rsid w:val="00682F77"/>
    <w:rsid w:val="006831DA"/>
    <w:rsid w:val="0068603C"/>
    <w:rsid w:val="00687727"/>
    <w:rsid w:val="00692D5A"/>
    <w:rsid w:val="00695D1F"/>
    <w:rsid w:val="006961EA"/>
    <w:rsid w:val="006A0223"/>
    <w:rsid w:val="006A0FC4"/>
    <w:rsid w:val="006A1518"/>
    <w:rsid w:val="006A1B84"/>
    <w:rsid w:val="006A34CC"/>
    <w:rsid w:val="006A519D"/>
    <w:rsid w:val="006A615F"/>
    <w:rsid w:val="006A71A2"/>
    <w:rsid w:val="006A73FB"/>
    <w:rsid w:val="006C0570"/>
    <w:rsid w:val="006C3A14"/>
    <w:rsid w:val="006C5484"/>
    <w:rsid w:val="006C7EDC"/>
    <w:rsid w:val="006D061F"/>
    <w:rsid w:val="006D12F4"/>
    <w:rsid w:val="006D15F8"/>
    <w:rsid w:val="006D5983"/>
    <w:rsid w:val="006E0076"/>
    <w:rsid w:val="006E03D9"/>
    <w:rsid w:val="006E0718"/>
    <w:rsid w:val="006E0BDA"/>
    <w:rsid w:val="006E56D8"/>
    <w:rsid w:val="006E6C77"/>
    <w:rsid w:val="006E7D5D"/>
    <w:rsid w:val="006F2A29"/>
    <w:rsid w:val="006F5063"/>
    <w:rsid w:val="006F5AA8"/>
    <w:rsid w:val="00700CCF"/>
    <w:rsid w:val="0070391E"/>
    <w:rsid w:val="00705375"/>
    <w:rsid w:val="00706D52"/>
    <w:rsid w:val="007077ED"/>
    <w:rsid w:val="007121EB"/>
    <w:rsid w:val="00712E1A"/>
    <w:rsid w:val="00713F95"/>
    <w:rsid w:val="007159DA"/>
    <w:rsid w:val="00716556"/>
    <w:rsid w:val="00716D0D"/>
    <w:rsid w:val="0072137F"/>
    <w:rsid w:val="0072272F"/>
    <w:rsid w:val="007236BE"/>
    <w:rsid w:val="00726424"/>
    <w:rsid w:val="00726D55"/>
    <w:rsid w:val="0073081F"/>
    <w:rsid w:val="00733E6E"/>
    <w:rsid w:val="00737C35"/>
    <w:rsid w:val="00743E0C"/>
    <w:rsid w:val="00744F69"/>
    <w:rsid w:val="0074521D"/>
    <w:rsid w:val="00745C76"/>
    <w:rsid w:val="00746DCB"/>
    <w:rsid w:val="00751651"/>
    <w:rsid w:val="0075172C"/>
    <w:rsid w:val="00752680"/>
    <w:rsid w:val="0075380F"/>
    <w:rsid w:val="00753959"/>
    <w:rsid w:val="00754881"/>
    <w:rsid w:val="00762F3E"/>
    <w:rsid w:val="00763041"/>
    <w:rsid w:val="00766780"/>
    <w:rsid w:val="00767027"/>
    <w:rsid w:val="00767CE9"/>
    <w:rsid w:val="00772988"/>
    <w:rsid w:val="007808DF"/>
    <w:rsid w:val="00781434"/>
    <w:rsid w:val="00781ECE"/>
    <w:rsid w:val="00782455"/>
    <w:rsid w:val="00783F62"/>
    <w:rsid w:val="00784273"/>
    <w:rsid w:val="00784AE2"/>
    <w:rsid w:val="00785333"/>
    <w:rsid w:val="0079006E"/>
    <w:rsid w:val="0079045B"/>
    <w:rsid w:val="007917D3"/>
    <w:rsid w:val="0079192F"/>
    <w:rsid w:val="00792951"/>
    <w:rsid w:val="007936F7"/>
    <w:rsid w:val="00793D50"/>
    <w:rsid w:val="00795FF4"/>
    <w:rsid w:val="007A0215"/>
    <w:rsid w:val="007A04A9"/>
    <w:rsid w:val="007A0F0E"/>
    <w:rsid w:val="007A13FC"/>
    <w:rsid w:val="007A3CCE"/>
    <w:rsid w:val="007A7CD2"/>
    <w:rsid w:val="007B2525"/>
    <w:rsid w:val="007B3718"/>
    <w:rsid w:val="007C02C5"/>
    <w:rsid w:val="007C12A6"/>
    <w:rsid w:val="007C2554"/>
    <w:rsid w:val="007C5F69"/>
    <w:rsid w:val="007D01CD"/>
    <w:rsid w:val="007D15BA"/>
    <w:rsid w:val="007D288B"/>
    <w:rsid w:val="007E0BA2"/>
    <w:rsid w:val="007E16CE"/>
    <w:rsid w:val="007E2AA0"/>
    <w:rsid w:val="007E2CA5"/>
    <w:rsid w:val="007E4721"/>
    <w:rsid w:val="007E500D"/>
    <w:rsid w:val="007F2D15"/>
    <w:rsid w:val="007F4669"/>
    <w:rsid w:val="0080131A"/>
    <w:rsid w:val="008015CE"/>
    <w:rsid w:val="008020E6"/>
    <w:rsid w:val="00802419"/>
    <w:rsid w:val="0080377F"/>
    <w:rsid w:val="00803A0E"/>
    <w:rsid w:val="00804505"/>
    <w:rsid w:val="00805444"/>
    <w:rsid w:val="008054FF"/>
    <w:rsid w:val="0080672E"/>
    <w:rsid w:val="00806CF4"/>
    <w:rsid w:val="0081272E"/>
    <w:rsid w:val="00813178"/>
    <w:rsid w:val="008136BB"/>
    <w:rsid w:val="00814FDE"/>
    <w:rsid w:val="008163D7"/>
    <w:rsid w:val="00817DDA"/>
    <w:rsid w:val="008215B9"/>
    <w:rsid w:val="00822443"/>
    <w:rsid w:val="008234A6"/>
    <w:rsid w:val="00826A2A"/>
    <w:rsid w:val="00830079"/>
    <w:rsid w:val="00830D01"/>
    <w:rsid w:val="008325D1"/>
    <w:rsid w:val="008350F3"/>
    <w:rsid w:val="00836799"/>
    <w:rsid w:val="0083723C"/>
    <w:rsid w:val="0084290E"/>
    <w:rsid w:val="00845919"/>
    <w:rsid w:val="008460E9"/>
    <w:rsid w:val="008513C5"/>
    <w:rsid w:val="00852651"/>
    <w:rsid w:val="008543DA"/>
    <w:rsid w:val="00856045"/>
    <w:rsid w:val="00857057"/>
    <w:rsid w:val="00857A02"/>
    <w:rsid w:val="00866757"/>
    <w:rsid w:val="00870BC4"/>
    <w:rsid w:val="008714C0"/>
    <w:rsid w:val="00871E3A"/>
    <w:rsid w:val="0087265D"/>
    <w:rsid w:val="0087382E"/>
    <w:rsid w:val="008741F1"/>
    <w:rsid w:val="0087586E"/>
    <w:rsid w:val="00876913"/>
    <w:rsid w:val="00882E0D"/>
    <w:rsid w:val="00883037"/>
    <w:rsid w:val="0089044E"/>
    <w:rsid w:val="00891079"/>
    <w:rsid w:val="008939C2"/>
    <w:rsid w:val="008939D0"/>
    <w:rsid w:val="008954AC"/>
    <w:rsid w:val="008A1CE3"/>
    <w:rsid w:val="008A51AA"/>
    <w:rsid w:val="008A64A9"/>
    <w:rsid w:val="008B03AD"/>
    <w:rsid w:val="008B076A"/>
    <w:rsid w:val="008B1914"/>
    <w:rsid w:val="008B1A6D"/>
    <w:rsid w:val="008B331D"/>
    <w:rsid w:val="008B3F45"/>
    <w:rsid w:val="008B54C9"/>
    <w:rsid w:val="008B6B08"/>
    <w:rsid w:val="008B6DA9"/>
    <w:rsid w:val="008C022A"/>
    <w:rsid w:val="008C2BD5"/>
    <w:rsid w:val="008C32F8"/>
    <w:rsid w:val="008C3BAC"/>
    <w:rsid w:val="008C3BCC"/>
    <w:rsid w:val="008C5043"/>
    <w:rsid w:val="008C575C"/>
    <w:rsid w:val="008C640B"/>
    <w:rsid w:val="008C7E92"/>
    <w:rsid w:val="008D20A9"/>
    <w:rsid w:val="008D2ACC"/>
    <w:rsid w:val="008D4817"/>
    <w:rsid w:val="008D6553"/>
    <w:rsid w:val="008D6D08"/>
    <w:rsid w:val="008E1287"/>
    <w:rsid w:val="008E1602"/>
    <w:rsid w:val="008E7CFF"/>
    <w:rsid w:val="008F196D"/>
    <w:rsid w:val="008F614C"/>
    <w:rsid w:val="009050D2"/>
    <w:rsid w:val="00910B32"/>
    <w:rsid w:val="00911B15"/>
    <w:rsid w:val="00912986"/>
    <w:rsid w:val="00916875"/>
    <w:rsid w:val="009174E9"/>
    <w:rsid w:val="009214D2"/>
    <w:rsid w:val="00925330"/>
    <w:rsid w:val="00925A99"/>
    <w:rsid w:val="0092704C"/>
    <w:rsid w:val="0093245A"/>
    <w:rsid w:val="00932DF9"/>
    <w:rsid w:val="009356D6"/>
    <w:rsid w:val="00935AB3"/>
    <w:rsid w:val="00936CB7"/>
    <w:rsid w:val="00942BD5"/>
    <w:rsid w:val="00942C87"/>
    <w:rsid w:val="00943A2F"/>
    <w:rsid w:val="00946075"/>
    <w:rsid w:val="0094667E"/>
    <w:rsid w:val="00950F4E"/>
    <w:rsid w:val="009539B1"/>
    <w:rsid w:val="00953F2D"/>
    <w:rsid w:val="009602E0"/>
    <w:rsid w:val="00963248"/>
    <w:rsid w:val="009645F6"/>
    <w:rsid w:val="00964F8B"/>
    <w:rsid w:val="00965CCE"/>
    <w:rsid w:val="00967970"/>
    <w:rsid w:val="00967B59"/>
    <w:rsid w:val="00970C39"/>
    <w:rsid w:val="0097122C"/>
    <w:rsid w:val="009715B2"/>
    <w:rsid w:val="0097212E"/>
    <w:rsid w:val="0097496D"/>
    <w:rsid w:val="00980226"/>
    <w:rsid w:val="0098065F"/>
    <w:rsid w:val="009816F7"/>
    <w:rsid w:val="00981FD4"/>
    <w:rsid w:val="00982B2E"/>
    <w:rsid w:val="00982FD0"/>
    <w:rsid w:val="009859DC"/>
    <w:rsid w:val="0098777F"/>
    <w:rsid w:val="009920FD"/>
    <w:rsid w:val="0099389F"/>
    <w:rsid w:val="009941F8"/>
    <w:rsid w:val="00994392"/>
    <w:rsid w:val="00995606"/>
    <w:rsid w:val="00995D40"/>
    <w:rsid w:val="009A0F5E"/>
    <w:rsid w:val="009A3DB2"/>
    <w:rsid w:val="009A6417"/>
    <w:rsid w:val="009A6D4E"/>
    <w:rsid w:val="009B1981"/>
    <w:rsid w:val="009B261C"/>
    <w:rsid w:val="009B3310"/>
    <w:rsid w:val="009B3B87"/>
    <w:rsid w:val="009B51FE"/>
    <w:rsid w:val="009C12C4"/>
    <w:rsid w:val="009C39A3"/>
    <w:rsid w:val="009C69D4"/>
    <w:rsid w:val="009D5A06"/>
    <w:rsid w:val="009D7C90"/>
    <w:rsid w:val="009D7D47"/>
    <w:rsid w:val="009E6AD5"/>
    <w:rsid w:val="009F1F5E"/>
    <w:rsid w:val="009F76B9"/>
    <w:rsid w:val="00A00FA4"/>
    <w:rsid w:val="00A0298E"/>
    <w:rsid w:val="00A02F06"/>
    <w:rsid w:val="00A0693F"/>
    <w:rsid w:val="00A06F47"/>
    <w:rsid w:val="00A07556"/>
    <w:rsid w:val="00A10B36"/>
    <w:rsid w:val="00A111C7"/>
    <w:rsid w:val="00A14C9E"/>
    <w:rsid w:val="00A1515D"/>
    <w:rsid w:val="00A16A1B"/>
    <w:rsid w:val="00A23AC2"/>
    <w:rsid w:val="00A24190"/>
    <w:rsid w:val="00A25F84"/>
    <w:rsid w:val="00A27D25"/>
    <w:rsid w:val="00A3055E"/>
    <w:rsid w:val="00A31502"/>
    <w:rsid w:val="00A329C0"/>
    <w:rsid w:val="00A34457"/>
    <w:rsid w:val="00A3455D"/>
    <w:rsid w:val="00A351D8"/>
    <w:rsid w:val="00A3629E"/>
    <w:rsid w:val="00A3672E"/>
    <w:rsid w:val="00A36861"/>
    <w:rsid w:val="00A36CE8"/>
    <w:rsid w:val="00A37F04"/>
    <w:rsid w:val="00A410FA"/>
    <w:rsid w:val="00A41BE9"/>
    <w:rsid w:val="00A42002"/>
    <w:rsid w:val="00A42287"/>
    <w:rsid w:val="00A42BAD"/>
    <w:rsid w:val="00A5149E"/>
    <w:rsid w:val="00A53B15"/>
    <w:rsid w:val="00A53F46"/>
    <w:rsid w:val="00A6085C"/>
    <w:rsid w:val="00A63BD7"/>
    <w:rsid w:val="00A64F82"/>
    <w:rsid w:val="00A65C55"/>
    <w:rsid w:val="00A6694F"/>
    <w:rsid w:val="00A732B4"/>
    <w:rsid w:val="00A73415"/>
    <w:rsid w:val="00A7518D"/>
    <w:rsid w:val="00A75CE2"/>
    <w:rsid w:val="00A81223"/>
    <w:rsid w:val="00A81287"/>
    <w:rsid w:val="00A81331"/>
    <w:rsid w:val="00A85197"/>
    <w:rsid w:val="00A86A40"/>
    <w:rsid w:val="00A95B9E"/>
    <w:rsid w:val="00AA0964"/>
    <w:rsid w:val="00AA1B4B"/>
    <w:rsid w:val="00AA29F7"/>
    <w:rsid w:val="00AA2B07"/>
    <w:rsid w:val="00AA5356"/>
    <w:rsid w:val="00AA5CFE"/>
    <w:rsid w:val="00AA6870"/>
    <w:rsid w:val="00AA7AB8"/>
    <w:rsid w:val="00AB0DB7"/>
    <w:rsid w:val="00AB2079"/>
    <w:rsid w:val="00AB2302"/>
    <w:rsid w:val="00AB4C85"/>
    <w:rsid w:val="00AB6245"/>
    <w:rsid w:val="00AB7F30"/>
    <w:rsid w:val="00AC1A73"/>
    <w:rsid w:val="00AC3C16"/>
    <w:rsid w:val="00AC71A9"/>
    <w:rsid w:val="00AC7591"/>
    <w:rsid w:val="00AD0820"/>
    <w:rsid w:val="00AD1A8E"/>
    <w:rsid w:val="00AD494D"/>
    <w:rsid w:val="00AD502E"/>
    <w:rsid w:val="00AD5B9B"/>
    <w:rsid w:val="00AD6369"/>
    <w:rsid w:val="00AD7FE2"/>
    <w:rsid w:val="00AE23BE"/>
    <w:rsid w:val="00AE31B6"/>
    <w:rsid w:val="00AE467D"/>
    <w:rsid w:val="00AE6AE9"/>
    <w:rsid w:val="00AF7D0C"/>
    <w:rsid w:val="00B0005A"/>
    <w:rsid w:val="00B0419F"/>
    <w:rsid w:val="00B05F4C"/>
    <w:rsid w:val="00B10134"/>
    <w:rsid w:val="00B10183"/>
    <w:rsid w:val="00B107A8"/>
    <w:rsid w:val="00B10D8F"/>
    <w:rsid w:val="00B129EC"/>
    <w:rsid w:val="00B12CAA"/>
    <w:rsid w:val="00B12FD2"/>
    <w:rsid w:val="00B1604B"/>
    <w:rsid w:val="00B161BA"/>
    <w:rsid w:val="00B17500"/>
    <w:rsid w:val="00B21E46"/>
    <w:rsid w:val="00B2288E"/>
    <w:rsid w:val="00B22904"/>
    <w:rsid w:val="00B231AC"/>
    <w:rsid w:val="00B25D51"/>
    <w:rsid w:val="00B2685B"/>
    <w:rsid w:val="00B31510"/>
    <w:rsid w:val="00B31649"/>
    <w:rsid w:val="00B36D67"/>
    <w:rsid w:val="00B3785C"/>
    <w:rsid w:val="00B4214F"/>
    <w:rsid w:val="00B43EA0"/>
    <w:rsid w:val="00B445B5"/>
    <w:rsid w:val="00B448EF"/>
    <w:rsid w:val="00B44BE9"/>
    <w:rsid w:val="00B465A7"/>
    <w:rsid w:val="00B4674D"/>
    <w:rsid w:val="00B4743B"/>
    <w:rsid w:val="00B51C43"/>
    <w:rsid w:val="00B53C3F"/>
    <w:rsid w:val="00B5571E"/>
    <w:rsid w:val="00B60778"/>
    <w:rsid w:val="00B66B03"/>
    <w:rsid w:val="00B733B2"/>
    <w:rsid w:val="00B754EE"/>
    <w:rsid w:val="00B83158"/>
    <w:rsid w:val="00B93530"/>
    <w:rsid w:val="00BA1422"/>
    <w:rsid w:val="00BA1729"/>
    <w:rsid w:val="00BA30B4"/>
    <w:rsid w:val="00BA3DD2"/>
    <w:rsid w:val="00BA4DDD"/>
    <w:rsid w:val="00BA5CD0"/>
    <w:rsid w:val="00BA6D70"/>
    <w:rsid w:val="00BA7D9B"/>
    <w:rsid w:val="00BB0DF2"/>
    <w:rsid w:val="00BB33BA"/>
    <w:rsid w:val="00BB4C09"/>
    <w:rsid w:val="00BC136D"/>
    <w:rsid w:val="00BC2037"/>
    <w:rsid w:val="00BC66B3"/>
    <w:rsid w:val="00BD29B1"/>
    <w:rsid w:val="00BD30E8"/>
    <w:rsid w:val="00BD31FD"/>
    <w:rsid w:val="00BD388D"/>
    <w:rsid w:val="00BD5952"/>
    <w:rsid w:val="00BE288A"/>
    <w:rsid w:val="00BE4B47"/>
    <w:rsid w:val="00BE54B0"/>
    <w:rsid w:val="00BE7C99"/>
    <w:rsid w:val="00BF166F"/>
    <w:rsid w:val="00BF43D7"/>
    <w:rsid w:val="00BF4E89"/>
    <w:rsid w:val="00BF77D9"/>
    <w:rsid w:val="00C02B17"/>
    <w:rsid w:val="00C036D2"/>
    <w:rsid w:val="00C06AE8"/>
    <w:rsid w:val="00C1180F"/>
    <w:rsid w:val="00C12DB8"/>
    <w:rsid w:val="00C147A0"/>
    <w:rsid w:val="00C15570"/>
    <w:rsid w:val="00C1776B"/>
    <w:rsid w:val="00C21964"/>
    <w:rsid w:val="00C21DA0"/>
    <w:rsid w:val="00C23815"/>
    <w:rsid w:val="00C251FC"/>
    <w:rsid w:val="00C31A5E"/>
    <w:rsid w:val="00C31EA6"/>
    <w:rsid w:val="00C344D9"/>
    <w:rsid w:val="00C350DC"/>
    <w:rsid w:val="00C35BEE"/>
    <w:rsid w:val="00C37674"/>
    <w:rsid w:val="00C405F6"/>
    <w:rsid w:val="00C42F65"/>
    <w:rsid w:val="00C477B4"/>
    <w:rsid w:val="00C47C3C"/>
    <w:rsid w:val="00C5123B"/>
    <w:rsid w:val="00C5208B"/>
    <w:rsid w:val="00C52FDF"/>
    <w:rsid w:val="00C54DE3"/>
    <w:rsid w:val="00C55FB2"/>
    <w:rsid w:val="00C57476"/>
    <w:rsid w:val="00C60B7D"/>
    <w:rsid w:val="00C60D0A"/>
    <w:rsid w:val="00C622E6"/>
    <w:rsid w:val="00C6335B"/>
    <w:rsid w:val="00C63FB5"/>
    <w:rsid w:val="00C64983"/>
    <w:rsid w:val="00C75FB9"/>
    <w:rsid w:val="00C76803"/>
    <w:rsid w:val="00C8017A"/>
    <w:rsid w:val="00C8134F"/>
    <w:rsid w:val="00C82B9F"/>
    <w:rsid w:val="00C8455A"/>
    <w:rsid w:val="00C84C80"/>
    <w:rsid w:val="00C85B7B"/>
    <w:rsid w:val="00C86D7C"/>
    <w:rsid w:val="00C91B7F"/>
    <w:rsid w:val="00C91F2A"/>
    <w:rsid w:val="00C91FF4"/>
    <w:rsid w:val="00C92B5E"/>
    <w:rsid w:val="00C936CE"/>
    <w:rsid w:val="00C93D85"/>
    <w:rsid w:val="00C969C2"/>
    <w:rsid w:val="00CA0002"/>
    <w:rsid w:val="00CA3EC0"/>
    <w:rsid w:val="00CA6B12"/>
    <w:rsid w:val="00CA73EF"/>
    <w:rsid w:val="00CB0AFE"/>
    <w:rsid w:val="00CB0DFC"/>
    <w:rsid w:val="00CB34FC"/>
    <w:rsid w:val="00CB4264"/>
    <w:rsid w:val="00CB4766"/>
    <w:rsid w:val="00CB5BD4"/>
    <w:rsid w:val="00CB7272"/>
    <w:rsid w:val="00CC1585"/>
    <w:rsid w:val="00CC2057"/>
    <w:rsid w:val="00CC3448"/>
    <w:rsid w:val="00CC379C"/>
    <w:rsid w:val="00CC3942"/>
    <w:rsid w:val="00CD041D"/>
    <w:rsid w:val="00CD2B3A"/>
    <w:rsid w:val="00CD2F27"/>
    <w:rsid w:val="00CD3DD8"/>
    <w:rsid w:val="00CD5961"/>
    <w:rsid w:val="00CD6789"/>
    <w:rsid w:val="00CD699E"/>
    <w:rsid w:val="00CE1D06"/>
    <w:rsid w:val="00CE1E4F"/>
    <w:rsid w:val="00CE34F6"/>
    <w:rsid w:val="00CE4FBD"/>
    <w:rsid w:val="00CE59B4"/>
    <w:rsid w:val="00CE5A7D"/>
    <w:rsid w:val="00CF2F3B"/>
    <w:rsid w:val="00CF33DB"/>
    <w:rsid w:val="00CF4497"/>
    <w:rsid w:val="00CF68E6"/>
    <w:rsid w:val="00CF71B3"/>
    <w:rsid w:val="00CF72A8"/>
    <w:rsid w:val="00D01A1E"/>
    <w:rsid w:val="00D03CF9"/>
    <w:rsid w:val="00D040A9"/>
    <w:rsid w:val="00D045BB"/>
    <w:rsid w:val="00D04DAF"/>
    <w:rsid w:val="00D06245"/>
    <w:rsid w:val="00D06F6D"/>
    <w:rsid w:val="00D163EB"/>
    <w:rsid w:val="00D164C3"/>
    <w:rsid w:val="00D202EA"/>
    <w:rsid w:val="00D2077A"/>
    <w:rsid w:val="00D22B3E"/>
    <w:rsid w:val="00D2417C"/>
    <w:rsid w:val="00D27118"/>
    <w:rsid w:val="00D275B9"/>
    <w:rsid w:val="00D2775C"/>
    <w:rsid w:val="00D32F4D"/>
    <w:rsid w:val="00D353FD"/>
    <w:rsid w:val="00D35819"/>
    <w:rsid w:val="00D432FE"/>
    <w:rsid w:val="00D46F98"/>
    <w:rsid w:val="00D47123"/>
    <w:rsid w:val="00D477D5"/>
    <w:rsid w:val="00D51E92"/>
    <w:rsid w:val="00D52524"/>
    <w:rsid w:val="00D54E92"/>
    <w:rsid w:val="00D5790B"/>
    <w:rsid w:val="00D57BD2"/>
    <w:rsid w:val="00D6675D"/>
    <w:rsid w:val="00D66DD2"/>
    <w:rsid w:val="00D67887"/>
    <w:rsid w:val="00D7044A"/>
    <w:rsid w:val="00D74126"/>
    <w:rsid w:val="00D746FB"/>
    <w:rsid w:val="00D74F4D"/>
    <w:rsid w:val="00D75F95"/>
    <w:rsid w:val="00D7664E"/>
    <w:rsid w:val="00D7695C"/>
    <w:rsid w:val="00D76DBF"/>
    <w:rsid w:val="00D825EF"/>
    <w:rsid w:val="00D82BAD"/>
    <w:rsid w:val="00D82BFC"/>
    <w:rsid w:val="00D83F18"/>
    <w:rsid w:val="00D8451B"/>
    <w:rsid w:val="00D845A8"/>
    <w:rsid w:val="00D92D05"/>
    <w:rsid w:val="00D93000"/>
    <w:rsid w:val="00D93221"/>
    <w:rsid w:val="00D97127"/>
    <w:rsid w:val="00DA1EE4"/>
    <w:rsid w:val="00DA22A2"/>
    <w:rsid w:val="00DA610F"/>
    <w:rsid w:val="00DA6BFB"/>
    <w:rsid w:val="00DA7521"/>
    <w:rsid w:val="00DC115A"/>
    <w:rsid w:val="00DC1D7C"/>
    <w:rsid w:val="00DC21F2"/>
    <w:rsid w:val="00DC2BAC"/>
    <w:rsid w:val="00DC3797"/>
    <w:rsid w:val="00DC5734"/>
    <w:rsid w:val="00DD04D5"/>
    <w:rsid w:val="00DD07DB"/>
    <w:rsid w:val="00DD0EBE"/>
    <w:rsid w:val="00DD3342"/>
    <w:rsid w:val="00DD4130"/>
    <w:rsid w:val="00DD505E"/>
    <w:rsid w:val="00DD5C55"/>
    <w:rsid w:val="00DE0019"/>
    <w:rsid w:val="00DE0068"/>
    <w:rsid w:val="00DE4726"/>
    <w:rsid w:val="00DE51C0"/>
    <w:rsid w:val="00DF35BC"/>
    <w:rsid w:val="00DF3D18"/>
    <w:rsid w:val="00DF47AB"/>
    <w:rsid w:val="00DF497E"/>
    <w:rsid w:val="00DF499F"/>
    <w:rsid w:val="00DF7412"/>
    <w:rsid w:val="00E005BD"/>
    <w:rsid w:val="00E018FE"/>
    <w:rsid w:val="00E04B8B"/>
    <w:rsid w:val="00E07C30"/>
    <w:rsid w:val="00E1121B"/>
    <w:rsid w:val="00E130CE"/>
    <w:rsid w:val="00E13B66"/>
    <w:rsid w:val="00E20B60"/>
    <w:rsid w:val="00E227FB"/>
    <w:rsid w:val="00E24A4D"/>
    <w:rsid w:val="00E25539"/>
    <w:rsid w:val="00E27A34"/>
    <w:rsid w:val="00E33017"/>
    <w:rsid w:val="00E3425E"/>
    <w:rsid w:val="00E34D6F"/>
    <w:rsid w:val="00E34FFB"/>
    <w:rsid w:val="00E35F1E"/>
    <w:rsid w:val="00E3614F"/>
    <w:rsid w:val="00E3675F"/>
    <w:rsid w:val="00E419C8"/>
    <w:rsid w:val="00E52338"/>
    <w:rsid w:val="00E541DF"/>
    <w:rsid w:val="00E54A34"/>
    <w:rsid w:val="00E5729C"/>
    <w:rsid w:val="00E60A9E"/>
    <w:rsid w:val="00E61AC4"/>
    <w:rsid w:val="00E64B97"/>
    <w:rsid w:val="00E669F2"/>
    <w:rsid w:val="00E678CF"/>
    <w:rsid w:val="00E71886"/>
    <w:rsid w:val="00E71952"/>
    <w:rsid w:val="00E72652"/>
    <w:rsid w:val="00E72C93"/>
    <w:rsid w:val="00E75524"/>
    <w:rsid w:val="00E75667"/>
    <w:rsid w:val="00E76E33"/>
    <w:rsid w:val="00E83D8F"/>
    <w:rsid w:val="00E86692"/>
    <w:rsid w:val="00E91EAA"/>
    <w:rsid w:val="00E92DA7"/>
    <w:rsid w:val="00EA4937"/>
    <w:rsid w:val="00EA77B9"/>
    <w:rsid w:val="00EB384C"/>
    <w:rsid w:val="00EB519D"/>
    <w:rsid w:val="00EB6906"/>
    <w:rsid w:val="00EB7056"/>
    <w:rsid w:val="00EC08E3"/>
    <w:rsid w:val="00EC0B89"/>
    <w:rsid w:val="00EC0CE7"/>
    <w:rsid w:val="00EC0CEC"/>
    <w:rsid w:val="00EC2212"/>
    <w:rsid w:val="00EC3371"/>
    <w:rsid w:val="00EC3760"/>
    <w:rsid w:val="00EC5E70"/>
    <w:rsid w:val="00EC6FCA"/>
    <w:rsid w:val="00ED3D76"/>
    <w:rsid w:val="00ED46FC"/>
    <w:rsid w:val="00ED4CB1"/>
    <w:rsid w:val="00ED542C"/>
    <w:rsid w:val="00EE03C0"/>
    <w:rsid w:val="00EE0BAD"/>
    <w:rsid w:val="00EE79A9"/>
    <w:rsid w:val="00EF0769"/>
    <w:rsid w:val="00EF11EF"/>
    <w:rsid w:val="00EF3183"/>
    <w:rsid w:val="00EF364B"/>
    <w:rsid w:val="00EF5462"/>
    <w:rsid w:val="00EF5863"/>
    <w:rsid w:val="00F0005C"/>
    <w:rsid w:val="00F04582"/>
    <w:rsid w:val="00F05BF0"/>
    <w:rsid w:val="00F0759F"/>
    <w:rsid w:val="00F10D7C"/>
    <w:rsid w:val="00F11B7C"/>
    <w:rsid w:val="00F15462"/>
    <w:rsid w:val="00F16973"/>
    <w:rsid w:val="00F16B67"/>
    <w:rsid w:val="00F234D9"/>
    <w:rsid w:val="00F23EFB"/>
    <w:rsid w:val="00F32EB5"/>
    <w:rsid w:val="00F32F0F"/>
    <w:rsid w:val="00F331C4"/>
    <w:rsid w:val="00F35E91"/>
    <w:rsid w:val="00F36FD5"/>
    <w:rsid w:val="00F37AB8"/>
    <w:rsid w:val="00F40EED"/>
    <w:rsid w:val="00F42358"/>
    <w:rsid w:val="00F43572"/>
    <w:rsid w:val="00F45EC0"/>
    <w:rsid w:val="00F51EEF"/>
    <w:rsid w:val="00F54E77"/>
    <w:rsid w:val="00F604F7"/>
    <w:rsid w:val="00F60C6B"/>
    <w:rsid w:val="00F61901"/>
    <w:rsid w:val="00F66A5E"/>
    <w:rsid w:val="00F70FBA"/>
    <w:rsid w:val="00F71069"/>
    <w:rsid w:val="00F76D44"/>
    <w:rsid w:val="00F77C9B"/>
    <w:rsid w:val="00F8332E"/>
    <w:rsid w:val="00F83923"/>
    <w:rsid w:val="00F85BCC"/>
    <w:rsid w:val="00F85FA4"/>
    <w:rsid w:val="00F87D87"/>
    <w:rsid w:val="00F904B0"/>
    <w:rsid w:val="00F92103"/>
    <w:rsid w:val="00F931E2"/>
    <w:rsid w:val="00F93CAC"/>
    <w:rsid w:val="00FA2D10"/>
    <w:rsid w:val="00FA5198"/>
    <w:rsid w:val="00FA691C"/>
    <w:rsid w:val="00FB0B2C"/>
    <w:rsid w:val="00FB3D1F"/>
    <w:rsid w:val="00FC019B"/>
    <w:rsid w:val="00FC1CD6"/>
    <w:rsid w:val="00FD0D08"/>
    <w:rsid w:val="00FD0E31"/>
    <w:rsid w:val="00FD6447"/>
    <w:rsid w:val="00FE0930"/>
    <w:rsid w:val="00FE335F"/>
    <w:rsid w:val="00FF1555"/>
    <w:rsid w:val="00FF6484"/>
    <w:rsid w:val="00FF7115"/>
    <w:rsid w:val="010D024C"/>
    <w:rsid w:val="011F32D5"/>
    <w:rsid w:val="0139375B"/>
    <w:rsid w:val="01A45240"/>
    <w:rsid w:val="01BA6EAA"/>
    <w:rsid w:val="01F90DF9"/>
    <w:rsid w:val="021F4938"/>
    <w:rsid w:val="022A230B"/>
    <w:rsid w:val="02437B90"/>
    <w:rsid w:val="0263298E"/>
    <w:rsid w:val="02B611B2"/>
    <w:rsid w:val="02E94C04"/>
    <w:rsid w:val="030163F0"/>
    <w:rsid w:val="03163E1D"/>
    <w:rsid w:val="032F7887"/>
    <w:rsid w:val="03342EA5"/>
    <w:rsid w:val="033D2CB4"/>
    <w:rsid w:val="03464979"/>
    <w:rsid w:val="03816B10"/>
    <w:rsid w:val="03847AD1"/>
    <w:rsid w:val="03C255BA"/>
    <w:rsid w:val="03E43571"/>
    <w:rsid w:val="03E60FF1"/>
    <w:rsid w:val="03F023AF"/>
    <w:rsid w:val="042D3A34"/>
    <w:rsid w:val="04552787"/>
    <w:rsid w:val="04976A2A"/>
    <w:rsid w:val="04A27961"/>
    <w:rsid w:val="04B97F33"/>
    <w:rsid w:val="04C6604C"/>
    <w:rsid w:val="04C87257"/>
    <w:rsid w:val="04D053AD"/>
    <w:rsid w:val="04E30F94"/>
    <w:rsid w:val="04F64A29"/>
    <w:rsid w:val="04FD1C16"/>
    <w:rsid w:val="051A3BCB"/>
    <w:rsid w:val="052236F7"/>
    <w:rsid w:val="056770E4"/>
    <w:rsid w:val="05920C7A"/>
    <w:rsid w:val="059518D8"/>
    <w:rsid w:val="05B21230"/>
    <w:rsid w:val="05CA0CB4"/>
    <w:rsid w:val="05FF02D3"/>
    <w:rsid w:val="06443FD4"/>
    <w:rsid w:val="06676C45"/>
    <w:rsid w:val="06821BC3"/>
    <w:rsid w:val="06B17D0D"/>
    <w:rsid w:val="06BB7496"/>
    <w:rsid w:val="06C63289"/>
    <w:rsid w:val="06DB57CD"/>
    <w:rsid w:val="071613A0"/>
    <w:rsid w:val="072B52F0"/>
    <w:rsid w:val="07524390"/>
    <w:rsid w:val="07542DA9"/>
    <w:rsid w:val="075652FF"/>
    <w:rsid w:val="076728DE"/>
    <w:rsid w:val="07746A50"/>
    <w:rsid w:val="077E7757"/>
    <w:rsid w:val="07B05EEB"/>
    <w:rsid w:val="07E07279"/>
    <w:rsid w:val="07F94C27"/>
    <w:rsid w:val="082B7257"/>
    <w:rsid w:val="086F7FAF"/>
    <w:rsid w:val="08986A27"/>
    <w:rsid w:val="08B83EC8"/>
    <w:rsid w:val="08BB77B2"/>
    <w:rsid w:val="08C01B54"/>
    <w:rsid w:val="0924679C"/>
    <w:rsid w:val="095E5844"/>
    <w:rsid w:val="09B74576"/>
    <w:rsid w:val="09C3050D"/>
    <w:rsid w:val="09C5404F"/>
    <w:rsid w:val="0A32020B"/>
    <w:rsid w:val="0A4119D9"/>
    <w:rsid w:val="0A5B64A4"/>
    <w:rsid w:val="0A896882"/>
    <w:rsid w:val="0ACA1BE6"/>
    <w:rsid w:val="0ACD3219"/>
    <w:rsid w:val="0ACE6DC2"/>
    <w:rsid w:val="0B1F5614"/>
    <w:rsid w:val="0B243B52"/>
    <w:rsid w:val="0B691568"/>
    <w:rsid w:val="0BAA1114"/>
    <w:rsid w:val="0BB63430"/>
    <w:rsid w:val="0BF62041"/>
    <w:rsid w:val="0C127DBD"/>
    <w:rsid w:val="0C306979"/>
    <w:rsid w:val="0C7B0F16"/>
    <w:rsid w:val="0CAF5666"/>
    <w:rsid w:val="0CCF666A"/>
    <w:rsid w:val="0D5055B3"/>
    <w:rsid w:val="0D73686B"/>
    <w:rsid w:val="0D8A05C5"/>
    <w:rsid w:val="0DB60731"/>
    <w:rsid w:val="0DFE4203"/>
    <w:rsid w:val="0E0D40F9"/>
    <w:rsid w:val="0E3413CD"/>
    <w:rsid w:val="0E817830"/>
    <w:rsid w:val="0E961B50"/>
    <w:rsid w:val="0EA868F6"/>
    <w:rsid w:val="0EE626F1"/>
    <w:rsid w:val="0EEB2714"/>
    <w:rsid w:val="0EF14DC2"/>
    <w:rsid w:val="0F046C6A"/>
    <w:rsid w:val="0F0A0D53"/>
    <w:rsid w:val="0F181DC1"/>
    <w:rsid w:val="0F3C654D"/>
    <w:rsid w:val="0F4A2C74"/>
    <w:rsid w:val="0F4C036B"/>
    <w:rsid w:val="0F565B36"/>
    <w:rsid w:val="0F7E02E6"/>
    <w:rsid w:val="10173F90"/>
    <w:rsid w:val="106423D1"/>
    <w:rsid w:val="10665B4A"/>
    <w:rsid w:val="106A4E37"/>
    <w:rsid w:val="1070358E"/>
    <w:rsid w:val="10B33275"/>
    <w:rsid w:val="10DA339D"/>
    <w:rsid w:val="10DD46B8"/>
    <w:rsid w:val="10F4453A"/>
    <w:rsid w:val="10FC6C92"/>
    <w:rsid w:val="111370FE"/>
    <w:rsid w:val="11233C65"/>
    <w:rsid w:val="112B1A29"/>
    <w:rsid w:val="11323502"/>
    <w:rsid w:val="11722370"/>
    <w:rsid w:val="11803EC2"/>
    <w:rsid w:val="11807745"/>
    <w:rsid w:val="11E275F7"/>
    <w:rsid w:val="11E80D82"/>
    <w:rsid w:val="1202725B"/>
    <w:rsid w:val="124F216A"/>
    <w:rsid w:val="125E3792"/>
    <w:rsid w:val="128B5E64"/>
    <w:rsid w:val="12A316A9"/>
    <w:rsid w:val="12BA0742"/>
    <w:rsid w:val="12C91271"/>
    <w:rsid w:val="13181EA5"/>
    <w:rsid w:val="131D4A5C"/>
    <w:rsid w:val="132D2C15"/>
    <w:rsid w:val="13460390"/>
    <w:rsid w:val="13D95686"/>
    <w:rsid w:val="14036CCA"/>
    <w:rsid w:val="142F0C8F"/>
    <w:rsid w:val="144E7038"/>
    <w:rsid w:val="14532580"/>
    <w:rsid w:val="146D376A"/>
    <w:rsid w:val="14A16E72"/>
    <w:rsid w:val="14EA532A"/>
    <w:rsid w:val="152A0D99"/>
    <w:rsid w:val="15614B91"/>
    <w:rsid w:val="158E4DD0"/>
    <w:rsid w:val="15951199"/>
    <w:rsid w:val="160A53ED"/>
    <w:rsid w:val="162055EA"/>
    <w:rsid w:val="16246DAC"/>
    <w:rsid w:val="16457106"/>
    <w:rsid w:val="168C6DDD"/>
    <w:rsid w:val="16A81F42"/>
    <w:rsid w:val="16DD66D2"/>
    <w:rsid w:val="16E83873"/>
    <w:rsid w:val="17126DA4"/>
    <w:rsid w:val="17430846"/>
    <w:rsid w:val="179C5C41"/>
    <w:rsid w:val="17DC7AB4"/>
    <w:rsid w:val="182E7009"/>
    <w:rsid w:val="182F049E"/>
    <w:rsid w:val="184E0ED5"/>
    <w:rsid w:val="185B029A"/>
    <w:rsid w:val="18745C8A"/>
    <w:rsid w:val="18910FBD"/>
    <w:rsid w:val="18F77701"/>
    <w:rsid w:val="19F47A47"/>
    <w:rsid w:val="1A065E3F"/>
    <w:rsid w:val="1A2F665C"/>
    <w:rsid w:val="1A585BA2"/>
    <w:rsid w:val="1A643CB0"/>
    <w:rsid w:val="1A710F2A"/>
    <w:rsid w:val="1A7672F6"/>
    <w:rsid w:val="1A8C705D"/>
    <w:rsid w:val="1A940467"/>
    <w:rsid w:val="1A9E75BF"/>
    <w:rsid w:val="1AB4262B"/>
    <w:rsid w:val="1AC74D86"/>
    <w:rsid w:val="1ADE3924"/>
    <w:rsid w:val="1AEB49A8"/>
    <w:rsid w:val="1B7D43AE"/>
    <w:rsid w:val="1B8E492C"/>
    <w:rsid w:val="1BD1439F"/>
    <w:rsid w:val="1BE24909"/>
    <w:rsid w:val="1C2361BA"/>
    <w:rsid w:val="1C26652F"/>
    <w:rsid w:val="1C902416"/>
    <w:rsid w:val="1C9B12FC"/>
    <w:rsid w:val="1CDA2BED"/>
    <w:rsid w:val="1CDD3C54"/>
    <w:rsid w:val="1D1D63D2"/>
    <w:rsid w:val="1D5F7A47"/>
    <w:rsid w:val="1DA0636E"/>
    <w:rsid w:val="1DAA14B9"/>
    <w:rsid w:val="1DD87097"/>
    <w:rsid w:val="1E4361B4"/>
    <w:rsid w:val="1E486A08"/>
    <w:rsid w:val="1E556DF1"/>
    <w:rsid w:val="1E853F94"/>
    <w:rsid w:val="1EAA48DE"/>
    <w:rsid w:val="1ED12E1D"/>
    <w:rsid w:val="1ED445AB"/>
    <w:rsid w:val="1EDD167E"/>
    <w:rsid w:val="1EE103A4"/>
    <w:rsid w:val="1EE67195"/>
    <w:rsid w:val="1EEF6E16"/>
    <w:rsid w:val="1F116548"/>
    <w:rsid w:val="1F296620"/>
    <w:rsid w:val="1F2E2678"/>
    <w:rsid w:val="1F397E70"/>
    <w:rsid w:val="1F3C1C4F"/>
    <w:rsid w:val="1F547D6C"/>
    <w:rsid w:val="1F58517A"/>
    <w:rsid w:val="1F611E10"/>
    <w:rsid w:val="1F682713"/>
    <w:rsid w:val="1F7C5E21"/>
    <w:rsid w:val="1F830395"/>
    <w:rsid w:val="1F944310"/>
    <w:rsid w:val="1FD430C8"/>
    <w:rsid w:val="1FDF762E"/>
    <w:rsid w:val="20284DDA"/>
    <w:rsid w:val="204E3B87"/>
    <w:rsid w:val="208A71CD"/>
    <w:rsid w:val="20CC1C3F"/>
    <w:rsid w:val="20FF7667"/>
    <w:rsid w:val="210A33A7"/>
    <w:rsid w:val="21160969"/>
    <w:rsid w:val="21174FE9"/>
    <w:rsid w:val="211927DA"/>
    <w:rsid w:val="2170129B"/>
    <w:rsid w:val="21B91902"/>
    <w:rsid w:val="21DD349D"/>
    <w:rsid w:val="21EE24F9"/>
    <w:rsid w:val="221F0331"/>
    <w:rsid w:val="221F0FC7"/>
    <w:rsid w:val="22353B2B"/>
    <w:rsid w:val="22427210"/>
    <w:rsid w:val="224F6FEF"/>
    <w:rsid w:val="22713151"/>
    <w:rsid w:val="228503D9"/>
    <w:rsid w:val="22B85FE7"/>
    <w:rsid w:val="23024040"/>
    <w:rsid w:val="230270AF"/>
    <w:rsid w:val="23443CE8"/>
    <w:rsid w:val="236C1194"/>
    <w:rsid w:val="23715DEC"/>
    <w:rsid w:val="23844E73"/>
    <w:rsid w:val="239C30C1"/>
    <w:rsid w:val="23B44C2E"/>
    <w:rsid w:val="23C00175"/>
    <w:rsid w:val="241167BB"/>
    <w:rsid w:val="243C60D7"/>
    <w:rsid w:val="24404A9E"/>
    <w:rsid w:val="245542D1"/>
    <w:rsid w:val="246C5132"/>
    <w:rsid w:val="24EB531E"/>
    <w:rsid w:val="24FC4A79"/>
    <w:rsid w:val="25343E9A"/>
    <w:rsid w:val="2537799C"/>
    <w:rsid w:val="255B6DD9"/>
    <w:rsid w:val="2593620F"/>
    <w:rsid w:val="25A90F88"/>
    <w:rsid w:val="25B17655"/>
    <w:rsid w:val="25D76C33"/>
    <w:rsid w:val="25DA09E2"/>
    <w:rsid w:val="25E32728"/>
    <w:rsid w:val="261F473B"/>
    <w:rsid w:val="26283E7A"/>
    <w:rsid w:val="26746FC6"/>
    <w:rsid w:val="26A32C65"/>
    <w:rsid w:val="26AA48F7"/>
    <w:rsid w:val="26C14D12"/>
    <w:rsid w:val="26C67729"/>
    <w:rsid w:val="26D37F4D"/>
    <w:rsid w:val="27056BAD"/>
    <w:rsid w:val="271315D1"/>
    <w:rsid w:val="272F5B08"/>
    <w:rsid w:val="273F35F4"/>
    <w:rsid w:val="27706E54"/>
    <w:rsid w:val="27B36F97"/>
    <w:rsid w:val="27B76736"/>
    <w:rsid w:val="27CC63E1"/>
    <w:rsid w:val="27D63AA2"/>
    <w:rsid w:val="27E22DFD"/>
    <w:rsid w:val="27EF4512"/>
    <w:rsid w:val="27F7460D"/>
    <w:rsid w:val="27FC03AA"/>
    <w:rsid w:val="281723D5"/>
    <w:rsid w:val="2874267E"/>
    <w:rsid w:val="28A35379"/>
    <w:rsid w:val="28B02646"/>
    <w:rsid w:val="28B872CD"/>
    <w:rsid w:val="28DF1E72"/>
    <w:rsid w:val="28F31B64"/>
    <w:rsid w:val="28FE6576"/>
    <w:rsid w:val="29082BE0"/>
    <w:rsid w:val="2952177F"/>
    <w:rsid w:val="29635AAE"/>
    <w:rsid w:val="296D03AC"/>
    <w:rsid w:val="296F2264"/>
    <w:rsid w:val="297270C7"/>
    <w:rsid w:val="298B2B43"/>
    <w:rsid w:val="29E14AC1"/>
    <w:rsid w:val="2A057656"/>
    <w:rsid w:val="2A2A1958"/>
    <w:rsid w:val="2A4A7555"/>
    <w:rsid w:val="2A7B507E"/>
    <w:rsid w:val="2ACD2508"/>
    <w:rsid w:val="2B767B9C"/>
    <w:rsid w:val="2BA92DDE"/>
    <w:rsid w:val="2BD03302"/>
    <w:rsid w:val="2BE94E1F"/>
    <w:rsid w:val="2C202DF2"/>
    <w:rsid w:val="2C251E41"/>
    <w:rsid w:val="2C435AA7"/>
    <w:rsid w:val="2C510C7E"/>
    <w:rsid w:val="2C5C0F65"/>
    <w:rsid w:val="2C821B92"/>
    <w:rsid w:val="2CAB1B39"/>
    <w:rsid w:val="2CDA522D"/>
    <w:rsid w:val="2CFF50C2"/>
    <w:rsid w:val="2D143483"/>
    <w:rsid w:val="2D464B13"/>
    <w:rsid w:val="2D8E2BB9"/>
    <w:rsid w:val="2D8F04F3"/>
    <w:rsid w:val="2D9B3963"/>
    <w:rsid w:val="2DC61CEA"/>
    <w:rsid w:val="2DC77CAA"/>
    <w:rsid w:val="2DCB5C35"/>
    <w:rsid w:val="2E1D338B"/>
    <w:rsid w:val="2E1E06B9"/>
    <w:rsid w:val="2E272DCF"/>
    <w:rsid w:val="2E334DDB"/>
    <w:rsid w:val="2E590D1D"/>
    <w:rsid w:val="2E710154"/>
    <w:rsid w:val="2E9350FC"/>
    <w:rsid w:val="2ECB3EAD"/>
    <w:rsid w:val="2ED059B7"/>
    <w:rsid w:val="2EED420A"/>
    <w:rsid w:val="2EF55309"/>
    <w:rsid w:val="2F0B7EA9"/>
    <w:rsid w:val="2F3B51BC"/>
    <w:rsid w:val="2F3F2A41"/>
    <w:rsid w:val="2FDE3E09"/>
    <w:rsid w:val="2FF26EB7"/>
    <w:rsid w:val="302020A3"/>
    <w:rsid w:val="305D3167"/>
    <w:rsid w:val="306C57A5"/>
    <w:rsid w:val="30D60BE6"/>
    <w:rsid w:val="30F86CBF"/>
    <w:rsid w:val="311D0D4C"/>
    <w:rsid w:val="31CB6704"/>
    <w:rsid w:val="31D23871"/>
    <w:rsid w:val="31F9640B"/>
    <w:rsid w:val="32164EDA"/>
    <w:rsid w:val="323D51A2"/>
    <w:rsid w:val="32572A9E"/>
    <w:rsid w:val="32745B6A"/>
    <w:rsid w:val="32AE501E"/>
    <w:rsid w:val="32BF2148"/>
    <w:rsid w:val="32EF0CBA"/>
    <w:rsid w:val="32FB3D37"/>
    <w:rsid w:val="332A457E"/>
    <w:rsid w:val="333C44CD"/>
    <w:rsid w:val="333F0CA1"/>
    <w:rsid w:val="334C7177"/>
    <w:rsid w:val="33612779"/>
    <w:rsid w:val="33D72119"/>
    <w:rsid w:val="33F037B9"/>
    <w:rsid w:val="34046DD0"/>
    <w:rsid w:val="341E00D4"/>
    <w:rsid w:val="342A6439"/>
    <w:rsid w:val="347B6F41"/>
    <w:rsid w:val="348B6A01"/>
    <w:rsid w:val="349C0D84"/>
    <w:rsid w:val="34A90E30"/>
    <w:rsid w:val="34B26BC8"/>
    <w:rsid w:val="34BF2431"/>
    <w:rsid w:val="34E457BC"/>
    <w:rsid w:val="353257C4"/>
    <w:rsid w:val="35376607"/>
    <w:rsid w:val="35423D00"/>
    <w:rsid w:val="355A4739"/>
    <w:rsid w:val="35887BE9"/>
    <w:rsid w:val="35894E7C"/>
    <w:rsid w:val="35C4309A"/>
    <w:rsid w:val="35E2142F"/>
    <w:rsid w:val="362864A0"/>
    <w:rsid w:val="3642749F"/>
    <w:rsid w:val="36BC22FD"/>
    <w:rsid w:val="36C06209"/>
    <w:rsid w:val="36EB043A"/>
    <w:rsid w:val="36F135B1"/>
    <w:rsid w:val="36FD66E1"/>
    <w:rsid w:val="370D08D3"/>
    <w:rsid w:val="37201C83"/>
    <w:rsid w:val="372446F7"/>
    <w:rsid w:val="37320104"/>
    <w:rsid w:val="37364B7C"/>
    <w:rsid w:val="373905C3"/>
    <w:rsid w:val="37555F87"/>
    <w:rsid w:val="378B5E51"/>
    <w:rsid w:val="37C83693"/>
    <w:rsid w:val="37F81180"/>
    <w:rsid w:val="384D6AA3"/>
    <w:rsid w:val="386202B1"/>
    <w:rsid w:val="386C2E54"/>
    <w:rsid w:val="3872327F"/>
    <w:rsid w:val="387708CA"/>
    <w:rsid w:val="3885408B"/>
    <w:rsid w:val="389B63BA"/>
    <w:rsid w:val="38B44532"/>
    <w:rsid w:val="38CB32CE"/>
    <w:rsid w:val="395A56F1"/>
    <w:rsid w:val="39924927"/>
    <w:rsid w:val="39A746DF"/>
    <w:rsid w:val="39B2575C"/>
    <w:rsid w:val="39B82751"/>
    <w:rsid w:val="39DC5E92"/>
    <w:rsid w:val="39EA1070"/>
    <w:rsid w:val="39FC0F66"/>
    <w:rsid w:val="3A3F729F"/>
    <w:rsid w:val="3A443F21"/>
    <w:rsid w:val="3A451004"/>
    <w:rsid w:val="3AB7287C"/>
    <w:rsid w:val="3B3F38D6"/>
    <w:rsid w:val="3B626250"/>
    <w:rsid w:val="3B6E273F"/>
    <w:rsid w:val="3BAA4FA8"/>
    <w:rsid w:val="3C060CB6"/>
    <w:rsid w:val="3C151C40"/>
    <w:rsid w:val="3C1B7306"/>
    <w:rsid w:val="3C23225C"/>
    <w:rsid w:val="3C241FED"/>
    <w:rsid w:val="3C4D4D3D"/>
    <w:rsid w:val="3C7561E2"/>
    <w:rsid w:val="3C926AEF"/>
    <w:rsid w:val="3C9D6C62"/>
    <w:rsid w:val="3CA92D4A"/>
    <w:rsid w:val="3CCB3955"/>
    <w:rsid w:val="3D2153C3"/>
    <w:rsid w:val="3D2416AB"/>
    <w:rsid w:val="3D27244B"/>
    <w:rsid w:val="3D2D2DC5"/>
    <w:rsid w:val="3D986212"/>
    <w:rsid w:val="3DAA4111"/>
    <w:rsid w:val="3E04677E"/>
    <w:rsid w:val="3E2F5C48"/>
    <w:rsid w:val="3E335813"/>
    <w:rsid w:val="3E5F1679"/>
    <w:rsid w:val="3ED6793E"/>
    <w:rsid w:val="3EE64DE6"/>
    <w:rsid w:val="3F005074"/>
    <w:rsid w:val="3F462CA4"/>
    <w:rsid w:val="3F492B0A"/>
    <w:rsid w:val="3F701AC7"/>
    <w:rsid w:val="3F7915D4"/>
    <w:rsid w:val="3F890EBF"/>
    <w:rsid w:val="3FB80FCC"/>
    <w:rsid w:val="3FD705AD"/>
    <w:rsid w:val="409D2223"/>
    <w:rsid w:val="41321107"/>
    <w:rsid w:val="413240B1"/>
    <w:rsid w:val="414C2599"/>
    <w:rsid w:val="41514630"/>
    <w:rsid w:val="4154383A"/>
    <w:rsid w:val="41737E1F"/>
    <w:rsid w:val="4184039B"/>
    <w:rsid w:val="41977D0B"/>
    <w:rsid w:val="41C242DA"/>
    <w:rsid w:val="41D50910"/>
    <w:rsid w:val="422D5134"/>
    <w:rsid w:val="42385F11"/>
    <w:rsid w:val="42585666"/>
    <w:rsid w:val="42595C18"/>
    <w:rsid w:val="427A14E8"/>
    <w:rsid w:val="428F3144"/>
    <w:rsid w:val="42A64060"/>
    <w:rsid w:val="4323345A"/>
    <w:rsid w:val="4334178D"/>
    <w:rsid w:val="433C2F3D"/>
    <w:rsid w:val="435020EA"/>
    <w:rsid w:val="436216D6"/>
    <w:rsid w:val="43C43A12"/>
    <w:rsid w:val="43D564D9"/>
    <w:rsid w:val="43DE78EC"/>
    <w:rsid w:val="43E30908"/>
    <w:rsid w:val="43F2209D"/>
    <w:rsid w:val="43F96EE1"/>
    <w:rsid w:val="44136DB7"/>
    <w:rsid w:val="44826665"/>
    <w:rsid w:val="44937E94"/>
    <w:rsid w:val="44C51573"/>
    <w:rsid w:val="44CA5547"/>
    <w:rsid w:val="44D451EE"/>
    <w:rsid w:val="44E86162"/>
    <w:rsid w:val="44F17622"/>
    <w:rsid w:val="450B6387"/>
    <w:rsid w:val="45307AD3"/>
    <w:rsid w:val="45627CFC"/>
    <w:rsid w:val="457A5C28"/>
    <w:rsid w:val="45837A88"/>
    <w:rsid w:val="45913BAE"/>
    <w:rsid w:val="4591562F"/>
    <w:rsid w:val="45981C31"/>
    <w:rsid w:val="45AD19D6"/>
    <w:rsid w:val="45C7300E"/>
    <w:rsid w:val="45CF14EA"/>
    <w:rsid w:val="45D944AA"/>
    <w:rsid w:val="46106962"/>
    <w:rsid w:val="46171B91"/>
    <w:rsid w:val="461C7016"/>
    <w:rsid w:val="46246D80"/>
    <w:rsid w:val="46C90FBC"/>
    <w:rsid w:val="46E27AF1"/>
    <w:rsid w:val="471865C1"/>
    <w:rsid w:val="47351DBB"/>
    <w:rsid w:val="473E15B0"/>
    <w:rsid w:val="4794129E"/>
    <w:rsid w:val="47C502CB"/>
    <w:rsid w:val="47DA1C30"/>
    <w:rsid w:val="47ED1626"/>
    <w:rsid w:val="47FA5997"/>
    <w:rsid w:val="47FE4A72"/>
    <w:rsid w:val="4809603A"/>
    <w:rsid w:val="48BF3D66"/>
    <w:rsid w:val="48CC090F"/>
    <w:rsid w:val="492A2CF0"/>
    <w:rsid w:val="493627A9"/>
    <w:rsid w:val="495841EA"/>
    <w:rsid w:val="49D50A0E"/>
    <w:rsid w:val="49EF7945"/>
    <w:rsid w:val="49FC061A"/>
    <w:rsid w:val="4A0E1CDB"/>
    <w:rsid w:val="4A1371CE"/>
    <w:rsid w:val="4A4D3C64"/>
    <w:rsid w:val="4A6E1FF0"/>
    <w:rsid w:val="4AD92F42"/>
    <w:rsid w:val="4AED1675"/>
    <w:rsid w:val="4B231998"/>
    <w:rsid w:val="4B383B87"/>
    <w:rsid w:val="4B895E1D"/>
    <w:rsid w:val="4B9D59D5"/>
    <w:rsid w:val="4BBB3669"/>
    <w:rsid w:val="4BE11B9D"/>
    <w:rsid w:val="4BFA4AF3"/>
    <w:rsid w:val="4C39659B"/>
    <w:rsid w:val="4C4F1653"/>
    <w:rsid w:val="4C75220C"/>
    <w:rsid w:val="4C944DD6"/>
    <w:rsid w:val="4C9B204C"/>
    <w:rsid w:val="4CA936A0"/>
    <w:rsid w:val="4CAD6545"/>
    <w:rsid w:val="4CDA578B"/>
    <w:rsid w:val="4CDF65C9"/>
    <w:rsid w:val="4D9E38E4"/>
    <w:rsid w:val="4DF82DC2"/>
    <w:rsid w:val="4E19784A"/>
    <w:rsid w:val="4E4B2614"/>
    <w:rsid w:val="4EA275D8"/>
    <w:rsid w:val="4EF01D3C"/>
    <w:rsid w:val="4F105D44"/>
    <w:rsid w:val="4F44210C"/>
    <w:rsid w:val="4F9B5F91"/>
    <w:rsid w:val="4F9E6807"/>
    <w:rsid w:val="4FA419D8"/>
    <w:rsid w:val="4FAB2DB5"/>
    <w:rsid w:val="4FAD1CB6"/>
    <w:rsid w:val="4FBC4109"/>
    <w:rsid w:val="4FEF7C39"/>
    <w:rsid w:val="50026FDF"/>
    <w:rsid w:val="502C5917"/>
    <w:rsid w:val="502E553D"/>
    <w:rsid w:val="50F8116E"/>
    <w:rsid w:val="50FD4910"/>
    <w:rsid w:val="51040CF7"/>
    <w:rsid w:val="513627F9"/>
    <w:rsid w:val="513C1950"/>
    <w:rsid w:val="513E389D"/>
    <w:rsid w:val="51426818"/>
    <w:rsid w:val="51A54262"/>
    <w:rsid w:val="51F63A3C"/>
    <w:rsid w:val="520D1CB8"/>
    <w:rsid w:val="52180977"/>
    <w:rsid w:val="52437D1F"/>
    <w:rsid w:val="52CB1782"/>
    <w:rsid w:val="52DE381C"/>
    <w:rsid w:val="52FB602E"/>
    <w:rsid w:val="530664FC"/>
    <w:rsid w:val="53260E97"/>
    <w:rsid w:val="533A377B"/>
    <w:rsid w:val="53840791"/>
    <w:rsid w:val="53971CB1"/>
    <w:rsid w:val="53C05D51"/>
    <w:rsid w:val="53E27E19"/>
    <w:rsid w:val="540756B8"/>
    <w:rsid w:val="54224945"/>
    <w:rsid w:val="542D61E7"/>
    <w:rsid w:val="54590848"/>
    <w:rsid w:val="546155EE"/>
    <w:rsid w:val="54AA5182"/>
    <w:rsid w:val="54BC4DED"/>
    <w:rsid w:val="54FA6653"/>
    <w:rsid w:val="551309C3"/>
    <w:rsid w:val="55394F0F"/>
    <w:rsid w:val="558C0B67"/>
    <w:rsid w:val="55A73573"/>
    <w:rsid w:val="55CD4E53"/>
    <w:rsid w:val="561E3AC0"/>
    <w:rsid w:val="562C2B57"/>
    <w:rsid w:val="563462CD"/>
    <w:rsid w:val="56366478"/>
    <w:rsid w:val="564E4713"/>
    <w:rsid w:val="56545B18"/>
    <w:rsid w:val="56740DBF"/>
    <w:rsid w:val="56AA62D3"/>
    <w:rsid w:val="56B20949"/>
    <w:rsid w:val="56CC5CDE"/>
    <w:rsid w:val="56EA77E8"/>
    <w:rsid w:val="56ED3F42"/>
    <w:rsid w:val="56F251C4"/>
    <w:rsid w:val="56F835D8"/>
    <w:rsid w:val="5728768E"/>
    <w:rsid w:val="572C4608"/>
    <w:rsid w:val="57F26BAE"/>
    <w:rsid w:val="58A07D5E"/>
    <w:rsid w:val="58BB0C67"/>
    <w:rsid w:val="58DB6CD4"/>
    <w:rsid w:val="58DE4899"/>
    <w:rsid w:val="58E56700"/>
    <w:rsid w:val="593179CD"/>
    <w:rsid w:val="59B46410"/>
    <w:rsid w:val="59B978DA"/>
    <w:rsid w:val="59E00B01"/>
    <w:rsid w:val="5A514648"/>
    <w:rsid w:val="5A5C2B78"/>
    <w:rsid w:val="5A7106C7"/>
    <w:rsid w:val="5A7D1353"/>
    <w:rsid w:val="5A9E09F4"/>
    <w:rsid w:val="5AA726D3"/>
    <w:rsid w:val="5ACD6C26"/>
    <w:rsid w:val="5AE76A87"/>
    <w:rsid w:val="5B3912C9"/>
    <w:rsid w:val="5B403552"/>
    <w:rsid w:val="5B4075E0"/>
    <w:rsid w:val="5B410FB4"/>
    <w:rsid w:val="5B7243EF"/>
    <w:rsid w:val="5B913D4A"/>
    <w:rsid w:val="5BAB72DB"/>
    <w:rsid w:val="5BB90364"/>
    <w:rsid w:val="5BCA3E0E"/>
    <w:rsid w:val="5BCE2C70"/>
    <w:rsid w:val="5BD316F9"/>
    <w:rsid w:val="5BF73497"/>
    <w:rsid w:val="5C080460"/>
    <w:rsid w:val="5C2B66C1"/>
    <w:rsid w:val="5CEE68A0"/>
    <w:rsid w:val="5D264733"/>
    <w:rsid w:val="5D3D6FBC"/>
    <w:rsid w:val="5D5257B9"/>
    <w:rsid w:val="5D56165F"/>
    <w:rsid w:val="5D735FA5"/>
    <w:rsid w:val="5D7A5DE9"/>
    <w:rsid w:val="5DA62130"/>
    <w:rsid w:val="5DAA3723"/>
    <w:rsid w:val="5DBD1536"/>
    <w:rsid w:val="5DC13DE3"/>
    <w:rsid w:val="5E6972C5"/>
    <w:rsid w:val="5EAB14BF"/>
    <w:rsid w:val="5EC705C8"/>
    <w:rsid w:val="5F48502E"/>
    <w:rsid w:val="5F4E4C54"/>
    <w:rsid w:val="5F591152"/>
    <w:rsid w:val="5FBF5630"/>
    <w:rsid w:val="5FD71676"/>
    <w:rsid w:val="5FD92450"/>
    <w:rsid w:val="5FDB66B8"/>
    <w:rsid w:val="5FEA5246"/>
    <w:rsid w:val="60030E6E"/>
    <w:rsid w:val="60052366"/>
    <w:rsid w:val="60134EEE"/>
    <w:rsid w:val="60371393"/>
    <w:rsid w:val="60942C23"/>
    <w:rsid w:val="609F159A"/>
    <w:rsid w:val="60B81333"/>
    <w:rsid w:val="60E2133F"/>
    <w:rsid w:val="610E0F67"/>
    <w:rsid w:val="612B2CF7"/>
    <w:rsid w:val="615D1D30"/>
    <w:rsid w:val="616E54B4"/>
    <w:rsid w:val="6195209D"/>
    <w:rsid w:val="61AE5F24"/>
    <w:rsid w:val="61B9257B"/>
    <w:rsid w:val="61BC3B56"/>
    <w:rsid w:val="61C26CF1"/>
    <w:rsid w:val="61C44038"/>
    <w:rsid w:val="61CB0CB7"/>
    <w:rsid w:val="62406263"/>
    <w:rsid w:val="62407922"/>
    <w:rsid w:val="6270558C"/>
    <w:rsid w:val="6286090C"/>
    <w:rsid w:val="62951AC5"/>
    <w:rsid w:val="629F68DE"/>
    <w:rsid w:val="62B9641B"/>
    <w:rsid w:val="62DA744A"/>
    <w:rsid w:val="63036B75"/>
    <w:rsid w:val="634A11B4"/>
    <w:rsid w:val="635A49F9"/>
    <w:rsid w:val="635E5B75"/>
    <w:rsid w:val="63C63768"/>
    <w:rsid w:val="63E044E9"/>
    <w:rsid w:val="640125DF"/>
    <w:rsid w:val="655C7753"/>
    <w:rsid w:val="65860C18"/>
    <w:rsid w:val="662D284D"/>
    <w:rsid w:val="662F336F"/>
    <w:rsid w:val="664107D0"/>
    <w:rsid w:val="66661FE1"/>
    <w:rsid w:val="667561AA"/>
    <w:rsid w:val="6676074F"/>
    <w:rsid w:val="6686512F"/>
    <w:rsid w:val="66A27570"/>
    <w:rsid w:val="66DB498D"/>
    <w:rsid w:val="66DC61C0"/>
    <w:rsid w:val="66E52C9D"/>
    <w:rsid w:val="67241D58"/>
    <w:rsid w:val="67384D95"/>
    <w:rsid w:val="6746729F"/>
    <w:rsid w:val="675621F5"/>
    <w:rsid w:val="6777327F"/>
    <w:rsid w:val="6808013C"/>
    <w:rsid w:val="6821583A"/>
    <w:rsid w:val="68394B15"/>
    <w:rsid w:val="684D5473"/>
    <w:rsid w:val="686401C0"/>
    <w:rsid w:val="688532C3"/>
    <w:rsid w:val="688D2905"/>
    <w:rsid w:val="68A31D98"/>
    <w:rsid w:val="690C3F9F"/>
    <w:rsid w:val="69151FC3"/>
    <w:rsid w:val="69B03603"/>
    <w:rsid w:val="69BA5C9D"/>
    <w:rsid w:val="69E676CD"/>
    <w:rsid w:val="6A4928BB"/>
    <w:rsid w:val="6A8D0180"/>
    <w:rsid w:val="6AAD6C75"/>
    <w:rsid w:val="6ADB6CD5"/>
    <w:rsid w:val="6B4701B0"/>
    <w:rsid w:val="6B493162"/>
    <w:rsid w:val="6B554E60"/>
    <w:rsid w:val="6BBF2C58"/>
    <w:rsid w:val="6C0B7E50"/>
    <w:rsid w:val="6C3B2887"/>
    <w:rsid w:val="6C3D1501"/>
    <w:rsid w:val="6C4D4492"/>
    <w:rsid w:val="6C6C12F8"/>
    <w:rsid w:val="6C6D5D0C"/>
    <w:rsid w:val="6D0914F3"/>
    <w:rsid w:val="6D0F53B3"/>
    <w:rsid w:val="6D364205"/>
    <w:rsid w:val="6D570FCF"/>
    <w:rsid w:val="6D8946B6"/>
    <w:rsid w:val="6DAB3EB7"/>
    <w:rsid w:val="6DB7085B"/>
    <w:rsid w:val="6DC05558"/>
    <w:rsid w:val="6E1B6879"/>
    <w:rsid w:val="6E3A5BFD"/>
    <w:rsid w:val="6E523860"/>
    <w:rsid w:val="6E523CF1"/>
    <w:rsid w:val="6E6404AB"/>
    <w:rsid w:val="6E954955"/>
    <w:rsid w:val="6EB719CB"/>
    <w:rsid w:val="6FC519CD"/>
    <w:rsid w:val="6FE61C77"/>
    <w:rsid w:val="6FF00991"/>
    <w:rsid w:val="701F2154"/>
    <w:rsid w:val="703A70B4"/>
    <w:rsid w:val="706F13EC"/>
    <w:rsid w:val="709249FA"/>
    <w:rsid w:val="70963C34"/>
    <w:rsid w:val="70C20442"/>
    <w:rsid w:val="70EF55D6"/>
    <w:rsid w:val="70FC22B2"/>
    <w:rsid w:val="70FE0575"/>
    <w:rsid w:val="712C276E"/>
    <w:rsid w:val="714E41A9"/>
    <w:rsid w:val="718F1761"/>
    <w:rsid w:val="71C67F36"/>
    <w:rsid w:val="72016923"/>
    <w:rsid w:val="722217A5"/>
    <w:rsid w:val="7271691B"/>
    <w:rsid w:val="729224A0"/>
    <w:rsid w:val="72961B1D"/>
    <w:rsid w:val="729D7D6C"/>
    <w:rsid w:val="72B31503"/>
    <w:rsid w:val="72D0067F"/>
    <w:rsid w:val="72D12A29"/>
    <w:rsid w:val="72DD6C24"/>
    <w:rsid w:val="72F80557"/>
    <w:rsid w:val="7314214E"/>
    <w:rsid w:val="732C5EEF"/>
    <w:rsid w:val="734A2628"/>
    <w:rsid w:val="735B7C4E"/>
    <w:rsid w:val="7364438F"/>
    <w:rsid w:val="73650EEA"/>
    <w:rsid w:val="73655FDF"/>
    <w:rsid w:val="7380674E"/>
    <w:rsid w:val="738603CC"/>
    <w:rsid w:val="73A66A49"/>
    <w:rsid w:val="74052E5D"/>
    <w:rsid w:val="74185A7A"/>
    <w:rsid w:val="741D578E"/>
    <w:rsid w:val="745436E9"/>
    <w:rsid w:val="74697E0C"/>
    <w:rsid w:val="74ED38D5"/>
    <w:rsid w:val="75011284"/>
    <w:rsid w:val="75565B57"/>
    <w:rsid w:val="757A7C49"/>
    <w:rsid w:val="75860C80"/>
    <w:rsid w:val="75A804AD"/>
    <w:rsid w:val="75AD4404"/>
    <w:rsid w:val="76146341"/>
    <w:rsid w:val="763454FE"/>
    <w:rsid w:val="76614382"/>
    <w:rsid w:val="7675234A"/>
    <w:rsid w:val="76BD19FF"/>
    <w:rsid w:val="76EE03EF"/>
    <w:rsid w:val="77040AB3"/>
    <w:rsid w:val="77074403"/>
    <w:rsid w:val="77776372"/>
    <w:rsid w:val="779A54F8"/>
    <w:rsid w:val="77A318ED"/>
    <w:rsid w:val="77A65B60"/>
    <w:rsid w:val="77BF3597"/>
    <w:rsid w:val="77CD0846"/>
    <w:rsid w:val="77D26E2C"/>
    <w:rsid w:val="77ED11F5"/>
    <w:rsid w:val="77F00833"/>
    <w:rsid w:val="77F1296C"/>
    <w:rsid w:val="78850B95"/>
    <w:rsid w:val="79185825"/>
    <w:rsid w:val="79262240"/>
    <w:rsid w:val="79407615"/>
    <w:rsid w:val="797976DB"/>
    <w:rsid w:val="79971C87"/>
    <w:rsid w:val="79982117"/>
    <w:rsid w:val="79CA3D17"/>
    <w:rsid w:val="79D54A9D"/>
    <w:rsid w:val="79F40B78"/>
    <w:rsid w:val="7A830419"/>
    <w:rsid w:val="7AB41DF5"/>
    <w:rsid w:val="7AC34B76"/>
    <w:rsid w:val="7AC460F5"/>
    <w:rsid w:val="7AE8585E"/>
    <w:rsid w:val="7AFB523A"/>
    <w:rsid w:val="7AFE4B40"/>
    <w:rsid w:val="7B163EBD"/>
    <w:rsid w:val="7B48520B"/>
    <w:rsid w:val="7B7421AC"/>
    <w:rsid w:val="7BF3423E"/>
    <w:rsid w:val="7C2B0D47"/>
    <w:rsid w:val="7C494BC8"/>
    <w:rsid w:val="7C4B78DE"/>
    <w:rsid w:val="7CAC674A"/>
    <w:rsid w:val="7CC4556D"/>
    <w:rsid w:val="7CDA1DE4"/>
    <w:rsid w:val="7CE12C1A"/>
    <w:rsid w:val="7CEE6254"/>
    <w:rsid w:val="7D3833F4"/>
    <w:rsid w:val="7D3F3988"/>
    <w:rsid w:val="7D4D032D"/>
    <w:rsid w:val="7DD25395"/>
    <w:rsid w:val="7DD31FFC"/>
    <w:rsid w:val="7DEB1F29"/>
    <w:rsid w:val="7E007947"/>
    <w:rsid w:val="7E0D20CE"/>
    <w:rsid w:val="7E2130AE"/>
    <w:rsid w:val="7E390553"/>
    <w:rsid w:val="7E5570D2"/>
    <w:rsid w:val="7E862CD9"/>
    <w:rsid w:val="7EB64BC9"/>
    <w:rsid w:val="7ED5758C"/>
    <w:rsid w:val="7EF243B0"/>
    <w:rsid w:val="7F214912"/>
    <w:rsid w:val="7F3A5FFE"/>
    <w:rsid w:val="7F525166"/>
    <w:rsid w:val="7FB62837"/>
    <w:rsid w:val="7FBA180A"/>
    <w:rsid w:val="7FC65CAF"/>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unhideWhenUsed/>
    <w:qFormat/>
    <w:uiPriority w:val="0"/>
    <w:pPr>
      <w:keepNext/>
      <w:keepLines/>
      <w:spacing w:before="260" w:after="260" w:line="416" w:lineRule="auto"/>
      <w:outlineLvl w:val="1"/>
    </w:pPr>
    <w:rPr>
      <w:rFonts w:ascii="Calibri Light" w:hAnsi="Calibri Light" w:eastAsia="宋体" w:cs="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w:basedOn w:val="1"/>
    <w:link w:val="42"/>
    <w:qFormat/>
    <w:uiPriority w:val="99"/>
    <w:pPr>
      <w:autoSpaceDE w:val="0"/>
      <w:autoSpaceDN w:val="0"/>
      <w:adjustRightInd w:val="0"/>
      <w:ind w:left="100"/>
      <w:jc w:val="left"/>
    </w:pPr>
    <w:rPr>
      <w:rFonts w:ascii="宋体" w:hAnsi="Times New Roman" w:eastAsia="宋体" w:cs="Times New Roman"/>
      <w:kern w:val="0"/>
      <w:sz w:val="28"/>
      <w:szCs w:val="28"/>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Date"/>
    <w:basedOn w:val="1"/>
    <w:next w:val="1"/>
    <w:link w:val="44"/>
    <w:qFormat/>
    <w:uiPriority w:val="0"/>
    <w:pPr>
      <w:ind w:left="100" w:leftChars="2500"/>
    </w:pPr>
  </w:style>
  <w:style w:type="paragraph" w:styleId="13">
    <w:name w:val="Balloon Text"/>
    <w:basedOn w:val="1"/>
    <w:link w:val="38"/>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paragraph" w:styleId="19">
    <w:name w:val="toc 2"/>
    <w:basedOn w:val="1"/>
    <w:next w:val="1"/>
    <w:qFormat/>
    <w:uiPriority w:val="39"/>
    <w:pPr>
      <w:ind w:left="420" w:leftChars="200"/>
    </w:pPr>
  </w:style>
  <w:style w:type="paragraph" w:styleId="20">
    <w:name w:val="toc 9"/>
    <w:basedOn w:val="1"/>
    <w:next w:val="1"/>
    <w:qFormat/>
    <w:uiPriority w:val="0"/>
    <w:pPr>
      <w:ind w:left="3360" w:leftChars="1600"/>
    </w:pPr>
  </w:style>
  <w:style w:type="paragraph" w:styleId="21">
    <w:name w:val="Normal (Web)"/>
    <w:basedOn w:val="1"/>
    <w:qFormat/>
    <w:uiPriority w:val="0"/>
    <w:pPr>
      <w:spacing w:beforeAutospacing="1" w:afterAutospacing="1"/>
      <w:jc w:val="left"/>
    </w:pPr>
    <w:rPr>
      <w:rFonts w:cs="Times New Roman"/>
      <w:sz w:val="24"/>
    </w:rPr>
  </w:style>
  <w:style w:type="character" w:styleId="23">
    <w:name w:val="Strong"/>
    <w:basedOn w:val="22"/>
    <w:qFormat/>
    <w:uiPriority w:val="0"/>
    <w:rPr>
      <w:b/>
    </w:rPr>
  </w:style>
  <w:style w:type="character" w:styleId="24">
    <w:name w:val="FollowedHyperlink"/>
    <w:basedOn w:val="22"/>
    <w:qFormat/>
    <w:uiPriority w:val="0"/>
    <w:rPr>
      <w:color w:val="007DA3"/>
      <w:u w:val="single"/>
    </w:rPr>
  </w:style>
  <w:style w:type="character" w:styleId="25">
    <w:name w:val="Hyperlink"/>
    <w:basedOn w:val="22"/>
    <w:unhideWhenUsed/>
    <w:qFormat/>
    <w:uiPriority w:val="99"/>
    <w:rPr>
      <w:color w:val="0563C1"/>
      <w:u w:val="single"/>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28">
    <w:name w:val="标题 3 Char"/>
    <w:link w:val="4"/>
    <w:qFormat/>
    <w:uiPriority w:val="0"/>
    <w:rPr>
      <w:b/>
      <w:bCs/>
      <w:sz w:val="32"/>
      <w:szCs w:val="32"/>
    </w:rPr>
  </w:style>
  <w:style w:type="paragraph" w:customStyle="1" w:styleId="29">
    <w:name w:val="TOC 标题1"/>
    <w:basedOn w:val="2"/>
    <w:next w:val="1"/>
    <w:unhideWhenUsed/>
    <w:qFormat/>
    <w:uiPriority w:val="39"/>
    <w:pPr>
      <w:widowControl/>
      <w:spacing w:before="480" w:after="0" w:line="276" w:lineRule="auto"/>
      <w:jc w:val="left"/>
      <w:outlineLvl w:val="9"/>
    </w:pPr>
    <w:rPr>
      <w:rFonts w:ascii="Calibri Light" w:hAnsi="Calibri Light" w:eastAsia="宋体" w:cs="黑体"/>
      <w:color w:val="2D73B3"/>
      <w:kern w:val="0"/>
      <w:sz w:val="28"/>
      <w:szCs w:val="28"/>
    </w:rPr>
  </w:style>
  <w:style w:type="paragraph" w:customStyle="1" w:styleId="30">
    <w:name w:val="列出段落1"/>
    <w:basedOn w:val="1"/>
    <w:qFormat/>
    <w:uiPriority w:val="34"/>
    <w:pPr>
      <w:ind w:firstLine="420" w:firstLineChars="200"/>
    </w:pPr>
  </w:style>
  <w:style w:type="paragraph" w:customStyle="1" w:styleId="31">
    <w:name w:val="列出段落2"/>
    <w:basedOn w:val="1"/>
    <w:link w:val="45"/>
    <w:unhideWhenUsed/>
    <w:qFormat/>
    <w:uiPriority w:val="34"/>
    <w:pPr>
      <w:ind w:firstLine="420" w:firstLineChars="200"/>
    </w:pPr>
  </w:style>
  <w:style w:type="paragraph" w:customStyle="1" w:styleId="32">
    <w:name w:val="标1"/>
    <w:basedOn w:val="1"/>
    <w:next w:val="1"/>
    <w:link w:val="41"/>
    <w:qFormat/>
    <w:uiPriority w:val="0"/>
    <w:pPr>
      <w:snapToGrid w:val="0"/>
      <w:spacing w:line="360" w:lineRule="auto"/>
      <w:jc w:val="left"/>
      <w:outlineLvl w:val="0"/>
    </w:pPr>
    <w:rPr>
      <w:rFonts w:ascii="宋体" w:hAnsi="宋体" w:eastAsia="宋体" w:cs="Times New Roman"/>
      <w:b/>
      <w:sz w:val="30"/>
      <w:szCs w:val="24"/>
    </w:rPr>
  </w:style>
  <w:style w:type="paragraph" w:customStyle="1" w:styleId="33">
    <w:name w:val="Table Paragraph"/>
    <w:basedOn w:val="1"/>
    <w:qFormat/>
    <w:uiPriority w:val="1"/>
    <w:pPr>
      <w:autoSpaceDE w:val="0"/>
      <w:autoSpaceDN w:val="0"/>
      <w:adjustRightInd w:val="0"/>
      <w:jc w:val="left"/>
    </w:pPr>
    <w:rPr>
      <w:rFonts w:ascii="Times New Roman" w:hAnsi="Times New Roman" w:eastAsia="宋体" w:cs="Times New Roman"/>
      <w:kern w:val="0"/>
      <w:sz w:val="24"/>
      <w:szCs w:val="24"/>
    </w:rPr>
  </w:style>
  <w:style w:type="paragraph" w:customStyle="1" w:styleId="34">
    <w:name w:val="正文首行缩进（绿盟科技）"/>
    <w:basedOn w:val="1"/>
    <w:link w:val="43"/>
    <w:qFormat/>
    <w:uiPriority w:val="0"/>
    <w:pPr>
      <w:widowControl/>
      <w:spacing w:after="50" w:line="300" w:lineRule="auto"/>
      <w:ind w:firstLine="200" w:firstLineChars="200"/>
      <w:jc w:val="left"/>
    </w:pPr>
    <w:rPr>
      <w:rFonts w:ascii="Arial" w:hAnsi="Arial" w:eastAsia="宋体" w:cs="Times New Roman"/>
      <w:kern w:val="0"/>
      <w:szCs w:val="20"/>
    </w:rPr>
  </w:style>
  <w:style w:type="paragraph" w:customStyle="1" w:styleId="35">
    <w:name w:val="List Paragraph"/>
    <w:basedOn w:val="1"/>
    <w:unhideWhenUsed/>
    <w:qFormat/>
    <w:uiPriority w:val="99"/>
    <w:pPr>
      <w:ind w:firstLine="420" w:firstLineChars="200"/>
    </w:pPr>
  </w:style>
  <w:style w:type="paragraph" w:customStyle="1" w:styleId="36">
    <w:name w:val="text3"/>
    <w:basedOn w:val="1"/>
    <w:qFormat/>
    <w:uiPriority w:val="0"/>
    <w:pPr>
      <w:widowControl/>
      <w:spacing w:before="375" w:after="375" w:line="360" w:lineRule="atLeast"/>
      <w:ind w:firstLine="420"/>
      <w:jc w:val="left"/>
    </w:pPr>
    <w:rPr>
      <w:rFonts w:ascii="宋体" w:hAnsi="宋体" w:eastAsia="宋体" w:cs="宋体"/>
      <w:color w:val="333333"/>
      <w:kern w:val="0"/>
      <w:szCs w:val="21"/>
    </w:rPr>
  </w:style>
  <w:style w:type="paragraph" w:customStyle="1" w:styleId="37">
    <w:name w:val="列出段落3"/>
    <w:basedOn w:val="1"/>
    <w:unhideWhenUsed/>
    <w:qFormat/>
    <w:uiPriority w:val="99"/>
    <w:pPr>
      <w:ind w:firstLine="420" w:firstLineChars="200"/>
    </w:pPr>
  </w:style>
  <w:style w:type="character" w:customStyle="1" w:styleId="38">
    <w:name w:val="批注框文本 Char"/>
    <w:basedOn w:val="22"/>
    <w:link w:val="13"/>
    <w:qFormat/>
    <w:uiPriority w:val="0"/>
    <w:rPr>
      <w:kern w:val="2"/>
      <w:sz w:val="18"/>
      <w:szCs w:val="18"/>
    </w:rPr>
  </w:style>
  <w:style w:type="character" w:customStyle="1" w:styleId="39">
    <w:name w:val="标题 2 Char"/>
    <w:basedOn w:val="22"/>
    <w:link w:val="3"/>
    <w:qFormat/>
    <w:uiPriority w:val="9"/>
    <w:rPr>
      <w:rFonts w:ascii="Calibri Light" w:hAnsi="Calibri Light" w:eastAsia="宋体" w:cs="黑体"/>
      <w:b/>
      <w:bCs/>
      <w:kern w:val="2"/>
      <w:sz w:val="32"/>
      <w:szCs w:val="32"/>
    </w:rPr>
  </w:style>
  <w:style w:type="character" w:customStyle="1" w:styleId="40">
    <w:name w:val="页眉 Char"/>
    <w:basedOn w:val="22"/>
    <w:link w:val="15"/>
    <w:qFormat/>
    <w:uiPriority w:val="0"/>
    <w:rPr>
      <w:kern w:val="2"/>
      <w:sz w:val="18"/>
      <w:szCs w:val="18"/>
    </w:rPr>
  </w:style>
  <w:style w:type="character" w:customStyle="1" w:styleId="41">
    <w:name w:val="标1 Char"/>
    <w:link w:val="32"/>
    <w:qFormat/>
    <w:uiPriority w:val="0"/>
    <w:rPr>
      <w:rFonts w:ascii="宋体" w:hAnsi="宋体" w:eastAsia="宋体" w:cs="Times New Roman"/>
      <w:b/>
      <w:kern w:val="2"/>
      <w:sz w:val="30"/>
      <w:szCs w:val="24"/>
    </w:rPr>
  </w:style>
  <w:style w:type="character" w:customStyle="1" w:styleId="42">
    <w:name w:val="正文文本 Char"/>
    <w:basedOn w:val="22"/>
    <w:link w:val="8"/>
    <w:qFormat/>
    <w:uiPriority w:val="99"/>
    <w:rPr>
      <w:rFonts w:ascii="宋体" w:hAnsi="Times New Roman" w:eastAsia="宋体" w:cs="Times New Roman"/>
      <w:sz w:val="28"/>
      <w:szCs w:val="28"/>
    </w:rPr>
  </w:style>
  <w:style w:type="character" w:customStyle="1" w:styleId="43">
    <w:name w:val="正文首行缩进（绿盟科技） Char"/>
    <w:link w:val="34"/>
    <w:qFormat/>
    <w:locked/>
    <w:uiPriority w:val="0"/>
    <w:rPr>
      <w:rFonts w:ascii="Arial" w:hAnsi="Arial" w:eastAsia="宋体" w:cs="Times New Roman"/>
      <w:sz w:val="21"/>
    </w:rPr>
  </w:style>
  <w:style w:type="character" w:customStyle="1" w:styleId="44">
    <w:name w:val="日期 Char"/>
    <w:basedOn w:val="22"/>
    <w:link w:val="12"/>
    <w:qFormat/>
    <w:uiPriority w:val="0"/>
    <w:rPr>
      <w:kern w:val="2"/>
      <w:sz w:val="21"/>
      <w:szCs w:val="22"/>
    </w:rPr>
  </w:style>
  <w:style w:type="character" w:customStyle="1" w:styleId="45">
    <w:name w:val="列出段落 Char"/>
    <w:link w:val="31"/>
    <w:qFormat/>
    <w:uiPriority w:val="34"/>
    <w:rPr>
      <w:kern w:val="2"/>
      <w:sz w:val="21"/>
      <w:szCs w:val="22"/>
    </w:rPr>
  </w:style>
  <w:style w:type="character" w:customStyle="1" w:styleId="46">
    <w:name w:val="fontstyle01"/>
    <w:basedOn w:val="22"/>
    <w:qFormat/>
    <w:uiPriority w:val="0"/>
    <w:rPr>
      <w:rFonts w:ascii="微软雅黑" w:hAnsi="微软雅黑" w:eastAsia="微软雅黑" w:cs="微软雅黑"/>
      <w:color w:val="404040"/>
      <w:sz w:val="24"/>
      <w:szCs w:val="24"/>
    </w:rPr>
  </w:style>
  <w:style w:type="character" w:customStyle="1" w:styleId="47">
    <w:name w:val="font21"/>
    <w:basedOn w:val="22"/>
    <w:qFormat/>
    <w:uiPriority w:val="0"/>
    <w:rPr>
      <w:rFonts w:hint="eastAsia" w:ascii="宋体" w:hAnsi="宋体" w:eastAsia="宋体" w:cs="宋体"/>
      <w:color w:val="000000"/>
      <w:sz w:val="22"/>
      <w:szCs w:val="22"/>
      <w:u w:val="none"/>
    </w:rPr>
  </w:style>
  <w:style w:type="paragraph" w:customStyle="1" w:styleId="48">
    <w:name w:val="std0"/>
    <w:basedOn w:val="1"/>
    <w:qFormat/>
    <w:uiPriority w:val="0"/>
    <w:pPr>
      <w:widowControl/>
    </w:pPr>
    <w:rPr>
      <w:rFonts w:ascii="宋体" w:hAnsi="宋体" w:eastAsia="宋体"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36</Pages>
  <Words>18477</Words>
  <Characters>21289</Characters>
  <Lines>69</Lines>
  <Paragraphs>19</Paragraphs>
  <ScaleCrop>false</ScaleCrop>
  <LinksUpToDate>false</LinksUpToDate>
  <CharactersWithSpaces>22035</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2016-11-30T23:38:00Z</dcterms:created>
  <dc:creator>Administrator</dc:creator>
  <cp:lastModifiedBy>Administrator</cp:lastModifiedBy>
  <cp:lastPrinted>2016-11-28T07:26:00Z</cp:lastPrinted>
  <dcterms:modified xsi:type="dcterms:W3CDTF">2017-03-10T08:59:18Z</dcterms:modified>
  <dc:title>VR/AR若干关键技术及公共服务平台研发与应用推广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