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4FD33" w14:textId="0EDAF26A" w:rsidR="001A02C2" w:rsidRPr="00817E27" w:rsidRDefault="00817E27">
      <w:pPr>
        <w:rPr>
          <w:rFonts w:ascii="Ubuntu" w:hAnsi="Ubuntu"/>
          <w:sz w:val="28"/>
          <w:szCs w:val="28"/>
        </w:rPr>
      </w:pPr>
      <w:r w:rsidRPr="00817E27">
        <w:rPr>
          <w:rFonts w:ascii="Ubuntu" w:hAnsi="Ubuntu"/>
          <w:sz w:val="28"/>
          <w:szCs w:val="28"/>
        </w:rPr>
        <w:t>Name: Shreeyash S. Dongarkar</w:t>
      </w:r>
    </w:p>
    <w:p w14:paraId="11446134" w14:textId="62BF1112" w:rsidR="00817E27" w:rsidRPr="00817E27" w:rsidRDefault="00817E27">
      <w:pPr>
        <w:rPr>
          <w:rFonts w:ascii="Ubuntu" w:hAnsi="Ubuntu"/>
          <w:sz w:val="28"/>
          <w:szCs w:val="28"/>
        </w:rPr>
      </w:pPr>
      <w:r w:rsidRPr="00817E27">
        <w:rPr>
          <w:rFonts w:ascii="Ubuntu" w:hAnsi="Ubuntu"/>
          <w:sz w:val="28"/>
          <w:szCs w:val="28"/>
        </w:rPr>
        <w:t>PRN: 22510025</w:t>
      </w:r>
    </w:p>
    <w:p w14:paraId="065F614D" w14:textId="2C1FC79C" w:rsidR="00817E27" w:rsidRDefault="00817E27">
      <w:pPr>
        <w:rPr>
          <w:rFonts w:ascii="Ubuntu" w:hAnsi="Ubuntu"/>
          <w:sz w:val="28"/>
          <w:szCs w:val="28"/>
        </w:rPr>
      </w:pPr>
      <w:r w:rsidRPr="00817E27">
        <w:rPr>
          <w:rFonts w:ascii="Ubuntu" w:hAnsi="Ubuntu"/>
          <w:sz w:val="28"/>
          <w:szCs w:val="28"/>
        </w:rPr>
        <w:t xml:space="preserve">Machine Learning Lab Assignment 4 </w:t>
      </w:r>
    </w:p>
    <w:p w14:paraId="4C0A35E9" w14:textId="503BCAB2" w:rsidR="00817E27" w:rsidRDefault="00817E27">
      <w:pPr>
        <w:rPr>
          <w:rFonts w:ascii="Ubuntu" w:hAnsi="Ubuntu"/>
          <w:sz w:val="28"/>
          <w:szCs w:val="28"/>
        </w:rPr>
      </w:pPr>
      <w:r>
        <w:rPr>
          <w:rFonts w:ascii="Ubuntu" w:hAnsi="Ubuntu"/>
          <w:sz w:val="28"/>
          <w:szCs w:val="28"/>
        </w:rPr>
        <w:t>Study of Multivariate Classifiers</w:t>
      </w:r>
    </w:p>
    <w:p w14:paraId="5A3D7D26" w14:textId="77777777" w:rsidR="00817E27" w:rsidRDefault="00817E27">
      <w:pPr>
        <w:rPr>
          <w:rFonts w:ascii="Ubuntu" w:hAnsi="Ubuntu"/>
          <w:sz w:val="28"/>
          <w:szCs w:val="28"/>
        </w:rPr>
      </w:pPr>
    </w:p>
    <w:p w14:paraId="36F40E82" w14:textId="77777777" w:rsidR="00817E27" w:rsidRDefault="00817E27">
      <w:pPr>
        <w:rPr>
          <w:rFonts w:ascii="Ubuntu" w:hAnsi="Ubuntu"/>
          <w:sz w:val="28"/>
          <w:szCs w:val="28"/>
        </w:rPr>
      </w:pPr>
    </w:p>
    <w:p w14:paraId="05701EBC" w14:textId="77777777" w:rsidR="00817E27" w:rsidRDefault="00817E27">
      <w:pPr>
        <w:rPr>
          <w:rFonts w:ascii="Ubuntu" w:hAnsi="Ubuntu"/>
          <w:sz w:val="28"/>
          <w:szCs w:val="28"/>
        </w:rPr>
      </w:pPr>
    </w:p>
    <w:p w14:paraId="780E85CE" w14:textId="77777777" w:rsidR="00817E27" w:rsidRDefault="00817E27">
      <w:pPr>
        <w:rPr>
          <w:rFonts w:ascii="Ubuntu" w:hAnsi="Ubuntu"/>
          <w:sz w:val="28"/>
          <w:szCs w:val="28"/>
        </w:rPr>
      </w:pPr>
    </w:p>
    <w:p w14:paraId="31DE1655" w14:textId="77777777" w:rsidR="00817E27" w:rsidRDefault="00817E27">
      <w:pPr>
        <w:rPr>
          <w:rFonts w:ascii="Ubuntu" w:hAnsi="Ubuntu"/>
          <w:sz w:val="28"/>
          <w:szCs w:val="28"/>
        </w:rPr>
      </w:pPr>
    </w:p>
    <w:p w14:paraId="44DFA4D7" w14:textId="77777777" w:rsidR="00817E27" w:rsidRDefault="00817E27">
      <w:pPr>
        <w:rPr>
          <w:rFonts w:ascii="Ubuntu" w:hAnsi="Ubuntu"/>
          <w:sz w:val="28"/>
          <w:szCs w:val="28"/>
        </w:rPr>
      </w:pPr>
    </w:p>
    <w:p w14:paraId="33F646CA" w14:textId="77777777" w:rsidR="00817E27" w:rsidRDefault="00817E27">
      <w:pPr>
        <w:rPr>
          <w:rFonts w:ascii="Ubuntu" w:hAnsi="Ubuntu"/>
          <w:sz w:val="28"/>
          <w:szCs w:val="28"/>
        </w:rPr>
      </w:pPr>
    </w:p>
    <w:p w14:paraId="36E086D7" w14:textId="77777777" w:rsidR="00817E27" w:rsidRDefault="00817E27">
      <w:pPr>
        <w:rPr>
          <w:rFonts w:ascii="Ubuntu" w:hAnsi="Ubuntu"/>
          <w:sz w:val="28"/>
          <w:szCs w:val="28"/>
        </w:rPr>
      </w:pPr>
    </w:p>
    <w:p w14:paraId="7B5F3A56" w14:textId="77777777" w:rsidR="00817E27" w:rsidRDefault="00817E27">
      <w:pPr>
        <w:rPr>
          <w:rFonts w:ascii="Ubuntu" w:hAnsi="Ubuntu"/>
          <w:sz w:val="28"/>
          <w:szCs w:val="28"/>
        </w:rPr>
      </w:pPr>
    </w:p>
    <w:p w14:paraId="3CF34668" w14:textId="77777777" w:rsidR="00817E27" w:rsidRDefault="00817E27">
      <w:pPr>
        <w:rPr>
          <w:rFonts w:ascii="Ubuntu" w:hAnsi="Ubuntu"/>
          <w:sz w:val="28"/>
          <w:szCs w:val="28"/>
        </w:rPr>
      </w:pPr>
    </w:p>
    <w:p w14:paraId="5A4A2976" w14:textId="77777777" w:rsidR="00817E27" w:rsidRDefault="00817E27">
      <w:pPr>
        <w:rPr>
          <w:rFonts w:ascii="Ubuntu" w:hAnsi="Ubuntu"/>
          <w:sz w:val="28"/>
          <w:szCs w:val="28"/>
        </w:rPr>
      </w:pPr>
    </w:p>
    <w:p w14:paraId="3B754D54" w14:textId="77777777" w:rsidR="00817E27" w:rsidRDefault="00817E27">
      <w:pPr>
        <w:rPr>
          <w:rFonts w:ascii="Ubuntu" w:hAnsi="Ubuntu"/>
          <w:sz w:val="28"/>
          <w:szCs w:val="28"/>
        </w:rPr>
      </w:pPr>
    </w:p>
    <w:p w14:paraId="74DF45C1" w14:textId="77777777" w:rsidR="00817E27" w:rsidRDefault="00817E27">
      <w:pPr>
        <w:rPr>
          <w:rFonts w:ascii="Ubuntu" w:hAnsi="Ubuntu"/>
          <w:sz w:val="28"/>
          <w:szCs w:val="28"/>
        </w:rPr>
      </w:pPr>
    </w:p>
    <w:p w14:paraId="467A3F85" w14:textId="77777777" w:rsidR="00817E27" w:rsidRDefault="00817E27">
      <w:pPr>
        <w:rPr>
          <w:rFonts w:ascii="Ubuntu" w:hAnsi="Ubuntu"/>
          <w:sz w:val="28"/>
          <w:szCs w:val="28"/>
        </w:rPr>
      </w:pPr>
    </w:p>
    <w:p w14:paraId="6C2403F3" w14:textId="77777777" w:rsidR="00817E27" w:rsidRDefault="00817E27">
      <w:pPr>
        <w:rPr>
          <w:rFonts w:ascii="Ubuntu" w:hAnsi="Ubuntu"/>
          <w:sz w:val="28"/>
          <w:szCs w:val="28"/>
        </w:rPr>
      </w:pPr>
    </w:p>
    <w:p w14:paraId="0B3E1507" w14:textId="77777777" w:rsidR="00817E27" w:rsidRDefault="00817E27">
      <w:pPr>
        <w:rPr>
          <w:rFonts w:ascii="Ubuntu" w:hAnsi="Ubuntu"/>
          <w:sz w:val="28"/>
          <w:szCs w:val="28"/>
        </w:rPr>
      </w:pPr>
    </w:p>
    <w:p w14:paraId="4BC385E5" w14:textId="77777777" w:rsidR="00817E27" w:rsidRDefault="00817E27">
      <w:pPr>
        <w:rPr>
          <w:rFonts w:ascii="Ubuntu" w:hAnsi="Ubuntu"/>
          <w:sz w:val="28"/>
          <w:szCs w:val="28"/>
        </w:rPr>
      </w:pPr>
    </w:p>
    <w:p w14:paraId="0EC25400" w14:textId="77777777" w:rsidR="00817E27" w:rsidRDefault="00817E27">
      <w:pPr>
        <w:rPr>
          <w:rFonts w:ascii="Ubuntu" w:hAnsi="Ubuntu"/>
          <w:sz w:val="28"/>
          <w:szCs w:val="28"/>
        </w:rPr>
      </w:pPr>
    </w:p>
    <w:p w14:paraId="0D532492" w14:textId="77777777" w:rsidR="00817E27" w:rsidRDefault="00817E27">
      <w:pPr>
        <w:rPr>
          <w:rFonts w:ascii="Ubuntu" w:hAnsi="Ubuntu"/>
          <w:sz w:val="28"/>
          <w:szCs w:val="28"/>
        </w:rPr>
      </w:pPr>
    </w:p>
    <w:p w14:paraId="4E806ABC" w14:textId="77777777" w:rsidR="00817E27" w:rsidRDefault="00817E27">
      <w:pPr>
        <w:rPr>
          <w:rFonts w:ascii="Ubuntu" w:hAnsi="Ubuntu"/>
          <w:sz w:val="28"/>
          <w:szCs w:val="28"/>
        </w:rPr>
      </w:pPr>
    </w:p>
    <w:p w14:paraId="16CD1A12" w14:textId="77777777" w:rsidR="00817E27" w:rsidRDefault="00817E27">
      <w:pPr>
        <w:rPr>
          <w:rFonts w:ascii="Ubuntu" w:hAnsi="Ubuntu"/>
          <w:sz w:val="28"/>
          <w:szCs w:val="28"/>
        </w:rPr>
      </w:pPr>
    </w:p>
    <w:p w14:paraId="2FB2ABB1" w14:textId="601AF696" w:rsidR="00817E27" w:rsidRDefault="00817E27">
      <w:pPr>
        <w:rPr>
          <w:rFonts w:ascii="Ubuntu" w:hAnsi="Ubuntu"/>
          <w:sz w:val="28"/>
          <w:szCs w:val="28"/>
        </w:rPr>
      </w:pPr>
    </w:p>
    <w:p w14:paraId="6ED0B8CC" w14:textId="40AE1681" w:rsidR="00817E27" w:rsidRPr="007E1C7C" w:rsidRDefault="00D75E75" w:rsidP="00817E27">
      <w:pPr>
        <w:rPr>
          <w:rFonts w:ascii="Ubuntu" w:hAnsi="Ubuntu"/>
          <w:sz w:val="22"/>
          <w:szCs w:val="22"/>
        </w:rPr>
      </w:pPr>
      <w:r w:rsidRPr="007E1C7C">
        <w:rPr>
          <w:rFonts w:ascii="Ubuntu" w:hAnsi="Ubuntu"/>
          <w:sz w:val="22"/>
          <w:szCs w:val="22"/>
        </w:rPr>
        <w:lastRenderedPageBreak/>
        <w:t xml:space="preserve">We can calculate posterior probability in case of a binary classifier to make classifications. It is probability of a class </w:t>
      </w:r>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r>
          <w:rPr>
            <w:rFonts w:ascii="Cambria Math" w:hAnsi="Cambria Math"/>
            <w:sz w:val="22"/>
            <w:szCs w:val="22"/>
          </w:rPr>
          <m:t xml:space="preserve"> </m:t>
        </m:r>
      </m:oMath>
      <w:r w:rsidRPr="007E1C7C">
        <w:rPr>
          <w:rFonts w:ascii="Ubuntu" w:hAnsi="Ubuntu"/>
          <w:sz w:val="22"/>
          <w:szCs w:val="22"/>
        </w:rPr>
        <w:t>given observed features</w:t>
      </w:r>
      <w:r w:rsidR="00CD0950" w:rsidRPr="007E1C7C">
        <w:rPr>
          <w:rFonts w:ascii="Ubuntu" w:hAnsi="Ubuntu"/>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oMath>
      <w:r w:rsidRPr="007E1C7C">
        <w:rPr>
          <w:rFonts w:ascii="Ubuntu" w:hAnsi="Ubuntu"/>
          <w:sz w:val="22"/>
          <w:szCs w:val="22"/>
        </w:rPr>
        <w:t xml:space="preserve"> and is denoted as </w:t>
      </w:r>
    </w:p>
    <w:p w14:paraId="1349AA8C" w14:textId="1DF337E1" w:rsidR="00D75E75" w:rsidRPr="00D75E75" w:rsidRDefault="00D75E75" w:rsidP="00D75E75">
      <w:pPr>
        <w:rPr>
          <w:rFonts w:ascii="Ubuntu" w:eastAsiaTheme="minorEastAsia" w:hAnsi="Ubuntu"/>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p w14:paraId="5A606AC9" w14:textId="0F03791B" w:rsidR="00D75E75" w:rsidRPr="007E1C7C" w:rsidRDefault="00D75E75" w:rsidP="00D75E75">
      <w:pPr>
        <w:rPr>
          <w:rFonts w:ascii="Ubuntu" w:eastAsiaTheme="minorEastAsia" w:hAnsi="Ubuntu"/>
          <w:sz w:val="22"/>
          <w:szCs w:val="22"/>
        </w:rPr>
      </w:pPr>
      <w:r w:rsidRPr="007E1C7C">
        <w:rPr>
          <w:rFonts w:ascii="Ubuntu" w:hAnsi="Ubuntu"/>
          <w:sz w:val="22"/>
          <w:szCs w:val="22"/>
        </w:rPr>
        <w:t>Using Bayes’ Theorem, it is computed as:</w:t>
      </w:r>
    </w:p>
    <w:p w14:paraId="006432CA" w14:textId="77777777" w:rsidR="00396FBA" w:rsidRPr="00396FBA" w:rsidRDefault="00396FBA" w:rsidP="00CD0950">
      <w:pPr>
        <w:rPr>
          <w:rFonts w:ascii="Ubuntu" w:eastAsiaTheme="minorEastAsia" w:hAnsi="Ubuntu"/>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P(</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F296AEB" w14:textId="545C9F9D" w:rsidR="00CD0950" w:rsidRPr="007E1C7C" w:rsidRDefault="00CD0950" w:rsidP="00CD0950">
      <w:pPr>
        <w:rPr>
          <w:rFonts w:ascii="Ubuntu" w:eastAsiaTheme="minorEastAsia" w:hAnsi="Ubuntu"/>
          <w:sz w:val="22"/>
          <w:szCs w:val="22"/>
        </w:rPr>
      </w:pPr>
      <w:r w:rsidRPr="007E1C7C">
        <w:rPr>
          <w:rFonts w:ascii="Ubuntu" w:eastAsiaTheme="minorEastAsia" w:hAnsi="Ubuntu"/>
          <w:sz w:val="22"/>
          <w:szCs w:val="22"/>
        </w:rPr>
        <w:t xml:space="preserve">This tells us how likely </w:t>
      </w:r>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r>
          <w:rPr>
            <w:rFonts w:ascii="Cambria Math" w:hAnsi="Cambria Math"/>
            <w:sz w:val="22"/>
            <w:szCs w:val="22"/>
          </w:rPr>
          <m:t xml:space="preserve"> </m:t>
        </m:r>
      </m:oMath>
      <w:r w:rsidRPr="007E1C7C">
        <w:rPr>
          <w:rFonts w:ascii="Ubuntu" w:eastAsiaTheme="minorEastAsia" w:hAnsi="Ubuntu"/>
          <w:sz w:val="22"/>
          <w:szCs w:val="22"/>
        </w:rPr>
        <w:t>is given the observed data.</w:t>
      </w:r>
    </w:p>
    <w:p w14:paraId="4DFB0736" w14:textId="77777777" w:rsidR="00CD0950" w:rsidRDefault="00CD0950" w:rsidP="00CD0950">
      <w:pPr>
        <w:rPr>
          <w:rFonts w:ascii="Ubuntu" w:eastAsiaTheme="minorEastAsia" w:hAnsi="Ubuntu"/>
        </w:rPr>
      </w:pPr>
    </w:p>
    <w:p w14:paraId="52BB1D95" w14:textId="4EAEA6F0" w:rsidR="00CD0950" w:rsidRPr="007E1C7C" w:rsidRDefault="00CD0950" w:rsidP="00CD0950">
      <w:pPr>
        <w:rPr>
          <w:rFonts w:ascii="Ubuntu" w:eastAsiaTheme="minorEastAsia" w:hAnsi="Ubuntu"/>
          <w:sz w:val="22"/>
          <w:szCs w:val="22"/>
        </w:rPr>
      </w:pPr>
      <w:r w:rsidRPr="007E1C7C">
        <w:rPr>
          <w:rFonts w:ascii="Ubuntu" w:eastAsiaTheme="minorEastAsia" w:hAnsi="Ubuntu"/>
          <w:sz w:val="22"/>
          <w:szCs w:val="22"/>
        </w:rPr>
        <w:t xml:space="preserve">Since the denominator is same for both the classes, classification depends on comparing: </w:t>
      </w:r>
    </w:p>
    <w:p w14:paraId="46460444" w14:textId="72B6A724" w:rsidR="00CD0950" w:rsidRPr="00CD0950" w:rsidRDefault="00CD0950" w:rsidP="00CD0950">
      <w:pPr>
        <w:rPr>
          <w:rFonts w:ascii="Ubuntu" w:eastAsiaTheme="minorEastAsia" w:hAnsi="Ubuntu"/>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P(</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oMath>
      </m:oMathPara>
    </w:p>
    <w:p w14:paraId="09D82CB2" w14:textId="77777777" w:rsidR="00CD0950" w:rsidRDefault="00CD0950" w:rsidP="00CD0950">
      <w:pPr>
        <w:rPr>
          <w:rFonts w:ascii="Ubuntu" w:eastAsiaTheme="minorEastAsia" w:hAnsi="Ubuntu"/>
        </w:rPr>
      </w:pPr>
    </w:p>
    <w:p w14:paraId="2980ECBA" w14:textId="64005C39" w:rsidR="00CD0950" w:rsidRPr="007E1C7C" w:rsidRDefault="00CD0950" w:rsidP="002150A7">
      <w:pPr>
        <w:rPr>
          <w:rFonts w:ascii="Ubuntu" w:eastAsiaTheme="minorEastAsia" w:hAnsi="Ubuntu"/>
          <w:sz w:val="22"/>
          <w:szCs w:val="22"/>
        </w:rPr>
      </w:pPr>
      <w:r w:rsidRPr="007E1C7C">
        <w:rPr>
          <w:rFonts w:ascii="Ubuntu" w:eastAsiaTheme="minorEastAsia" w:hAnsi="Ubuntu"/>
          <w:sz w:val="22"/>
          <w:szCs w:val="22"/>
          <w:u w:val="single"/>
        </w:rPr>
        <w:t>Case 1: When features are not correlated</w:t>
      </w:r>
      <w:r w:rsidR="00C92833" w:rsidRPr="007E1C7C">
        <w:rPr>
          <w:rFonts w:ascii="Ubuntu" w:eastAsiaTheme="minorEastAsia" w:hAnsi="Ubuntu"/>
          <w:sz w:val="22"/>
          <w:szCs w:val="22"/>
        </w:rPr>
        <w:t xml:space="preserve"> </w:t>
      </w:r>
    </w:p>
    <w:p w14:paraId="654A7D71" w14:textId="2F9D60EA" w:rsidR="00C92833" w:rsidRPr="007E1C7C" w:rsidRDefault="00C92833" w:rsidP="00CD0950">
      <w:pPr>
        <w:rPr>
          <w:rFonts w:ascii="Ubuntu" w:eastAsiaTheme="minorEastAsia" w:hAnsi="Ubuntu"/>
          <w:sz w:val="22"/>
          <w:szCs w:val="22"/>
        </w:rPr>
      </w:pPr>
      <w:r w:rsidRPr="007E1C7C">
        <w:rPr>
          <w:rFonts w:ascii="Ubuntu" w:eastAsiaTheme="minorEastAsia" w:hAnsi="Ubuntu"/>
          <w:sz w:val="22"/>
          <w:szCs w:val="22"/>
        </w:rPr>
        <w:t xml:space="preserve">We know that, </w:t>
      </w:r>
      <m:oMath>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 xml:space="preserve">A </m:t>
            </m:r>
          </m:e>
        </m:d>
        <m:r>
          <w:rPr>
            <w:rFonts w:ascii="Cambria Math" w:eastAsiaTheme="minorEastAsia" w:hAnsi="Cambria Math"/>
            <w:sz w:val="22"/>
            <w:szCs w:val="22"/>
          </w:rPr>
          <m:t xml:space="preserve"> B) P</m:t>
        </m:r>
        <m:d>
          <m:dPr>
            <m:ctrlPr>
              <w:rPr>
                <w:rFonts w:ascii="Cambria Math" w:eastAsiaTheme="minorEastAsia" w:hAnsi="Cambria Math"/>
                <w:i/>
                <w:sz w:val="22"/>
                <w:szCs w:val="22"/>
              </w:rPr>
            </m:ctrlPr>
          </m:dPr>
          <m:e>
            <m:r>
              <w:rPr>
                <w:rFonts w:ascii="Cambria Math" w:eastAsiaTheme="minorEastAsia" w:hAnsi="Cambria Math"/>
                <w:sz w:val="22"/>
                <w:szCs w:val="22"/>
              </w:rPr>
              <m:t>B</m:t>
            </m:r>
          </m:e>
        </m:d>
        <m:r>
          <w:rPr>
            <w:rFonts w:ascii="Cambria Math" w:eastAsiaTheme="minorEastAsia" w:hAnsi="Cambria Math"/>
            <w:sz w:val="22"/>
            <w:szCs w:val="22"/>
          </w:rPr>
          <m:t>=P(A ∩B )</m:t>
        </m:r>
      </m:oMath>
    </w:p>
    <w:p w14:paraId="514F05AA" w14:textId="2EF8CBFC" w:rsidR="00CE5995" w:rsidRPr="007E1C7C" w:rsidRDefault="00CE5995" w:rsidP="00CD0950">
      <w:pPr>
        <w:rPr>
          <w:rFonts w:ascii="Ubuntu" w:eastAsiaTheme="minorEastAsia" w:hAnsi="Ubuntu"/>
          <w:sz w:val="22"/>
          <w:szCs w:val="22"/>
        </w:rPr>
      </w:pPr>
      <w:r w:rsidRPr="007E1C7C">
        <w:rPr>
          <w:rFonts w:ascii="Ubuntu" w:eastAsiaTheme="minorEastAsia" w:hAnsi="Ubuntu"/>
          <w:sz w:val="22"/>
          <w:szCs w:val="22"/>
        </w:rPr>
        <w:t xml:space="preserve">As we are ignoring the denominator, we can write </w:t>
      </w:r>
      <w:r w:rsidR="00607E42">
        <w:rPr>
          <w:rFonts w:ascii="Ubuntu" w:eastAsiaTheme="minorEastAsia" w:hAnsi="Ubuntu"/>
          <w:sz w:val="22"/>
          <w:szCs w:val="22"/>
        </w:rPr>
        <w:t xml:space="preserve">by </w:t>
      </w:r>
      <w:r w:rsidR="00607E42" w:rsidRPr="00607E42">
        <w:rPr>
          <w:rFonts w:ascii="Ubuntu" w:eastAsiaTheme="minorEastAsia" w:hAnsi="Ubuntu"/>
          <w:b/>
          <w:bCs/>
          <w:sz w:val="22"/>
          <w:szCs w:val="22"/>
        </w:rPr>
        <w:t>chain rule of probability</w:t>
      </w:r>
    </w:p>
    <w:p w14:paraId="0CDC3B14" w14:textId="4CC7F311" w:rsidR="00CE5995" w:rsidRPr="00CE5995" w:rsidRDefault="00CE5995" w:rsidP="00CD0950">
      <w:pPr>
        <w:rPr>
          <w:rFonts w:ascii="Ubuntu" w:eastAsiaTheme="minorEastAsia" w:hAnsi="Ubuntu"/>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P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m:t>
          </m:r>
        </m:oMath>
      </m:oMathPara>
    </w:p>
    <w:p w14:paraId="06BF8202" w14:textId="031E5E18" w:rsidR="00CE5995" w:rsidRPr="00CE5995" w:rsidRDefault="00CE5995" w:rsidP="00CE5995">
      <w:pPr>
        <w:rPr>
          <w:rFonts w:ascii="Ubuntu" w:eastAsiaTheme="minorEastAsia" w:hAnsi="Ubuntu"/>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P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d>
            <m:dPr>
              <m:beg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P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m:t>
          </m:r>
        </m:oMath>
      </m:oMathPara>
    </w:p>
    <w:p w14:paraId="14F299ED" w14:textId="77777777" w:rsidR="002150A7" w:rsidRPr="002150A7" w:rsidRDefault="00CE5995" w:rsidP="002150A7">
      <w:pPr>
        <w:rPr>
          <w:rFonts w:ascii="Ubuntu" w:eastAsiaTheme="minorEastAsia" w:hAnsi="Ubuntu"/>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oMath>
      </m:oMathPara>
    </w:p>
    <w:p w14:paraId="7E0287D0" w14:textId="4DB5B9AE" w:rsidR="002150A7" w:rsidRPr="002150A7" w:rsidRDefault="00CE5995" w:rsidP="002150A7">
      <w:pPr>
        <w:rPr>
          <w:rFonts w:ascii="Ubuntu" w:eastAsiaTheme="minorEastAsia" w:hAnsi="Ubuntu"/>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d>
            <m:dPr>
              <m:beg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 xml:space="preserve">n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d>
            <m:dPr>
              <m:beg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m:t>
          </m:r>
        </m:oMath>
      </m:oMathPara>
    </w:p>
    <w:p w14:paraId="15B32007" w14:textId="77777777" w:rsidR="002150A7" w:rsidRPr="002150A7" w:rsidRDefault="002150A7" w:rsidP="002150A7">
      <w:pPr>
        <w:rPr>
          <w:rFonts w:ascii="Ubuntu" w:eastAsiaTheme="minorEastAsia" w:hAnsi="Ubuntu"/>
        </w:rPr>
      </w:pPr>
    </w:p>
    <w:p w14:paraId="422129E1" w14:textId="2D5CB64B" w:rsidR="002150A7" w:rsidRPr="007E1C7C" w:rsidRDefault="002150A7" w:rsidP="002150A7">
      <w:pPr>
        <w:rPr>
          <w:rFonts w:ascii="Ubuntu" w:eastAsiaTheme="minorEastAsia" w:hAnsi="Ubuntu"/>
          <w:sz w:val="22"/>
          <w:szCs w:val="22"/>
        </w:rPr>
      </w:pPr>
      <w:r w:rsidRPr="007E1C7C">
        <w:rPr>
          <w:rFonts w:ascii="Ubuntu" w:eastAsiaTheme="minorEastAsia" w:hAnsi="Ubuntu"/>
          <w:sz w:val="22"/>
          <w:szCs w:val="22"/>
        </w:rPr>
        <w:t xml:space="preserve">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oMath>
      <w:r w:rsidRPr="007E1C7C">
        <w:rPr>
          <w:rFonts w:ascii="Ubuntu" w:eastAsiaTheme="minorEastAsia" w:hAnsi="Ubuntu"/>
          <w:sz w:val="22"/>
          <w:szCs w:val="22"/>
        </w:rPr>
        <w:t xml:space="preserve"> are conditionally independent hence </w:t>
      </w:r>
      <m:oMath>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 xml:space="preserve">A </m:t>
            </m:r>
          </m:e>
        </m:d>
        <m:r>
          <w:rPr>
            <w:rFonts w:ascii="Cambria Math" w:eastAsiaTheme="minorEastAsia" w:hAnsi="Cambria Math"/>
            <w:sz w:val="22"/>
            <w:szCs w:val="22"/>
          </w:rPr>
          <m:t xml:space="preserve"> B)=P(A)</m:t>
        </m:r>
      </m:oMath>
    </w:p>
    <w:p w14:paraId="5AA2482D" w14:textId="79D82F10" w:rsidR="002150A7" w:rsidRPr="002150A7" w:rsidRDefault="002150A7" w:rsidP="002150A7">
      <w:pPr>
        <w:rPr>
          <w:rFonts w:ascii="Ubuntu" w:eastAsiaTheme="minorEastAsia" w:hAnsi="Ubuntu"/>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P(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k</m:t>
                  </m:r>
                </m:sub>
              </m:sSub>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d>
            <m:dPr>
              <m:beg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m:t>
          </m:r>
        </m:oMath>
      </m:oMathPara>
    </w:p>
    <w:p w14:paraId="24D32434" w14:textId="120D7B92" w:rsidR="00CE5995" w:rsidRPr="00FA2857" w:rsidRDefault="002150A7" w:rsidP="00CD0950">
      <w:pPr>
        <w:rPr>
          <w:rFonts w:ascii="Ubuntu" w:eastAsiaTheme="minorEastAsia" w:hAnsi="Ubuntu"/>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 xml:space="preserve"> </m:t>
          </m:r>
        </m:oMath>
      </m:oMathPara>
    </w:p>
    <w:p w14:paraId="3E0D580D" w14:textId="01B5D661" w:rsidR="00FA2857" w:rsidRPr="00D2433C" w:rsidRDefault="00FA2857" w:rsidP="00CD0950">
      <w:pPr>
        <w:rPr>
          <w:rFonts w:ascii="Ubuntu" w:eastAsiaTheme="minorEastAsia" w:hAnsi="Ubuntu"/>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k</m:t>
                      </m:r>
                    </m:sub>
                  </m:sSub>
                  <m:r>
                    <w:rPr>
                      <w:rFonts w:ascii="Cambria Math" w:eastAsiaTheme="minorEastAsia" w:hAnsi="Cambria Math"/>
                    </w:rPr>
                    <m:t>)</m:t>
                  </m:r>
                </m:e>
              </m:nary>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77130517" w14:textId="77777777" w:rsidR="00D2433C" w:rsidRDefault="00D2433C" w:rsidP="00CD0950">
      <w:pPr>
        <w:rPr>
          <w:rFonts w:ascii="Ubuntu" w:eastAsiaTheme="minorEastAsia" w:hAnsi="Ubuntu"/>
        </w:rPr>
      </w:pPr>
    </w:p>
    <w:p w14:paraId="251D7152" w14:textId="77777777" w:rsidR="00D2433C" w:rsidRDefault="00D2433C" w:rsidP="00CD0950">
      <w:pPr>
        <w:rPr>
          <w:rFonts w:ascii="Ubuntu" w:eastAsiaTheme="minorEastAsia" w:hAnsi="Ubuntu"/>
        </w:rPr>
      </w:pPr>
    </w:p>
    <w:p w14:paraId="5B9F1DB5" w14:textId="77777777" w:rsidR="00D2433C" w:rsidRDefault="00D2433C" w:rsidP="00CD0950">
      <w:pPr>
        <w:rPr>
          <w:rFonts w:ascii="Ubuntu" w:eastAsiaTheme="minorEastAsia" w:hAnsi="Ubuntu"/>
        </w:rPr>
      </w:pPr>
    </w:p>
    <w:p w14:paraId="22EB8B2D" w14:textId="77777777" w:rsidR="007E1C7C" w:rsidRPr="00D2433C" w:rsidRDefault="007E1C7C" w:rsidP="00CD0950">
      <w:pPr>
        <w:rPr>
          <w:rFonts w:ascii="Ubuntu" w:eastAsiaTheme="minorEastAsia" w:hAnsi="Ubuntu"/>
        </w:rPr>
      </w:pPr>
    </w:p>
    <w:p w14:paraId="02D49E54" w14:textId="46FAEF22" w:rsidR="00D2433C" w:rsidRPr="007E1C7C" w:rsidRDefault="00D2433C" w:rsidP="00CD0950">
      <w:pPr>
        <w:rPr>
          <w:rFonts w:ascii="Ubuntu" w:eastAsiaTheme="minorEastAsia" w:hAnsi="Ubuntu"/>
          <w:sz w:val="22"/>
          <w:szCs w:val="22"/>
        </w:rPr>
      </w:pPr>
      <w:r w:rsidRPr="007E1C7C">
        <w:rPr>
          <w:rFonts w:ascii="Ubuntu" w:eastAsiaTheme="minorEastAsia" w:hAnsi="Ubuntu"/>
          <w:sz w:val="22"/>
          <w:szCs w:val="22"/>
        </w:rPr>
        <w:lastRenderedPageBreak/>
        <w:t xml:space="preserve">Since multiplying with many probabilities can lead to very small values let’s take </w:t>
      </w:r>
      <w:r w:rsidRPr="007E1C7C">
        <w:rPr>
          <w:rFonts w:ascii="Ubuntu" w:eastAsiaTheme="minorEastAsia" w:hAnsi="Ubuntu"/>
          <w:i/>
          <w:iCs/>
          <w:sz w:val="22"/>
          <w:szCs w:val="22"/>
        </w:rPr>
        <w:t>log</w:t>
      </w:r>
      <w:r w:rsidRPr="007E1C7C">
        <w:rPr>
          <w:rFonts w:ascii="Ubuntu" w:eastAsiaTheme="minorEastAsia" w:hAnsi="Ubuntu"/>
          <w:sz w:val="22"/>
          <w:szCs w:val="22"/>
        </w:rPr>
        <w:t xml:space="preserve"> on both sides</w:t>
      </w:r>
    </w:p>
    <w:p w14:paraId="66C773F3" w14:textId="6102391A" w:rsidR="00D2433C" w:rsidRPr="00D2433C" w:rsidRDefault="00000000" w:rsidP="00CD0950">
      <w:pPr>
        <w:rPr>
          <w:rFonts w:ascii="Ubuntu" w:eastAsiaTheme="minorEastAsia" w:hAnsi="Ubuntu"/>
        </w:rPr>
      </w:pPr>
      <m:oMathPara>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 xml:space="preserve">- </m:t>
              </m:r>
            </m:e>
          </m:func>
          <m:func>
            <m:funcPr>
              <m:ctrlPr>
                <w:rPr>
                  <w:rFonts w:ascii="Cambria Math" w:eastAsiaTheme="minorEastAsia"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e>
          </m:func>
        </m:oMath>
      </m:oMathPara>
    </w:p>
    <w:p w14:paraId="72381B6C" w14:textId="30E17D46" w:rsidR="00D2433C" w:rsidRPr="007E1C7C" w:rsidRDefault="00D2433C" w:rsidP="00CD0950">
      <w:pPr>
        <w:rPr>
          <w:rFonts w:ascii="Ubuntu" w:eastAsiaTheme="minorEastAsia" w:hAnsi="Ubuntu"/>
          <w:sz w:val="22"/>
          <w:szCs w:val="22"/>
        </w:rPr>
      </w:pPr>
      <w:r w:rsidRPr="007E1C7C">
        <w:rPr>
          <w:rFonts w:ascii="Ubuntu" w:eastAsiaTheme="minorEastAsia" w:hAnsi="Ubuntu"/>
          <w:sz w:val="22"/>
          <w:szCs w:val="22"/>
        </w:rPr>
        <w:t xml:space="preserve">As </w:t>
      </w:r>
      <m:oMath>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1, </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oMath>
      <w:r w:rsidRPr="007E1C7C">
        <w:rPr>
          <w:rFonts w:ascii="Ubuntu" w:eastAsiaTheme="minorEastAsia" w:hAnsi="Ubuntu"/>
          <w:sz w:val="22"/>
          <w:szCs w:val="22"/>
        </w:rPr>
        <w:t xml:space="preserve"> is constant for all classes, classification rule simplifies to:</w:t>
      </w:r>
    </w:p>
    <w:p w14:paraId="02FE94B7" w14:textId="3BC80044" w:rsidR="00D2433C" w:rsidRDefault="00D2433C" w:rsidP="00D2433C">
      <w:pPr>
        <w:pBdr>
          <w:bottom w:val="single" w:sz="6" w:space="1" w:color="auto"/>
        </w:pBdr>
        <w:jc w:val="center"/>
        <w:rPr>
          <w:rFonts w:ascii="Ubuntu" w:eastAsiaTheme="minorEastAsia" w:hAnsi="Ubuntu"/>
        </w:rPr>
      </w:pPr>
      <w:r>
        <w:rPr>
          <w:rFonts w:ascii="Ubuntu" w:eastAsiaTheme="minorEastAsia" w:hAnsi="Ubuntu"/>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lim>
                </m:limLow>
              </m:fNa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k</m:t>
                            </m:r>
                          </m:sub>
                        </m:sSub>
                        <m:r>
                          <w:rPr>
                            <w:rFonts w:ascii="Cambria Math" w:eastAsiaTheme="minorEastAsia" w:hAnsi="Cambria Math"/>
                          </w:rPr>
                          <m:t>)</m:t>
                        </m:r>
                      </m:e>
                    </m:nary>
                  </m:e>
                </m:func>
                <m:r>
                  <w:rPr>
                    <w:rFonts w:ascii="Cambria Math" w:eastAsiaTheme="minorEastAsia" w:hAnsi="Cambria Math"/>
                  </w:rPr>
                  <m:t>)</m:t>
                </m:r>
              </m:e>
            </m:func>
          </m:e>
        </m:func>
      </m:oMath>
    </w:p>
    <w:p w14:paraId="39584A46" w14:textId="77777777" w:rsidR="00B21C13" w:rsidRDefault="00B21C13" w:rsidP="00D2433C">
      <w:pPr>
        <w:pBdr>
          <w:bottom w:val="single" w:sz="6" w:space="1" w:color="auto"/>
        </w:pBdr>
        <w:jc w:val="center"/>
        <w:rPr>
          <w:rFonts w:ascii="Ubuntu" w:eastAsiaTheme="minorEastAsia" w:hAnsi="Ubuntu"/>
        </w:rPr>
      </w:pPr>
    </w:p>
    <w:p w14:paraId="1564E37B" w14:textId="77777777" w:rsidR="00B21C13" w:rsidRDefault="00B21C13" w:rsidP="00B21C13">
      <w:pPr>
        <w:rPr>
          <w:rFonts w:ascii="Ubuntu" w:eastAsiaTheme="minorEastAsia" w:hAnsi="Ubuntu"/>
        </w:rPr>
      </w:pPr>
    </w:p>
    <w:p w14:paraId="53F1636D" w14:textId="395FD97D" w:rsidR="00B21C13" w:rsidRPr="007E1C7C" w:rsidRDefault="00B21C13" w:rsidP="00B21C13">
      <w:pPr>
        <w:rPr>
          <w:rFonts w:ascii="Ubuntu" w:eastAsiaTheme="minorEastAsia" w:hAnsi="Ubuntu"/>
          <w:sz w:val="22"/>
          <w:szCs w:val="22"/>
        </w:rPr>
      </w:pPr>
      <w:r w:rsidRPr="007E1C7C">
        <w:rPr>
          <w:rFonts w:ascii="Ubuntu" w:eastAsiaTheme="minorEastAsia" w:hAnsi="Ubuntu"/>
          <w:sz w:val="22"/>
          <w:szCs w:val="22"/>
        </w:rPr>
        <w:t>Now we have two</w:t>
      </w:r>
      <w:r w:rsidR="00A64240">
        <w:rPr>
          <w:rFonts w:ascii="Ubuntu" w:eastAsiaTheme="minorEastAsia" w:hAnsi="Ubuntu"/>
          <w:sz w:val="22"/>
          <w:szCs w:val="22"/>
        </w:rPr>
        <w:t xml:space="preserve"> not corelated</w:t>
      </w:r>
      <w:r w:rsidRPr="007E1C7C">
        <w:rPr>
          <w:rFonts w:ascii="Ubuntu" w:eastAsiaTheme="minorEastAsia" w:hAnsi="Ubuntu"/>
          <w:sz w:val="22"/>
          <w:szCs w:val="22"/>
        </w:rPr>
        <w:t xml:space="preserve"> input</w:t>
      </w:r>
      <w:r w:rsidR="00A64240">
        <w:rPr>
          <w:rFonts w:ascii="Ubuntu" w:eastAsiaTheme="minorEastAsia" w:hAnsi="Ubuntu"/>
          <w:sz w:val="22"/>
          <w:szCs w:val="22"/>
        </w:rPr>
        <w:t xml:space="preserve"> </w:t>
      </w:r>
      <w:r w:rsidRPr="007E1C7C">
        <w:rPr>
          <w:rFonts w:ascii="Ubuntu" w:eastAsiaTheme="minorEastAsia" w:hAnsi="Ubuntu"/>
          <w:sz w:val="22"/>
          <w:szCs w:val="22"/>
        </w:rPr>
        <w:t>features:</w:t>
      </w:r>
    </w:p>
    <w:p w14:paraId="2BEA794A" w14:textId="7E407349" w:rsidR="00B21C13" w:rsidRPr="007E1C7C" w:rsidRDefault="00000000" w:rsidP="00B21C13">
      <w:pPr>
        <w:rPr>
          <w:rFonts w:ascii="Ubuntu" w:eastAsiaTheme="minorEastAsia" w:hAnsi="Ubuntu"/>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oMath>
      <w:r w:rsidR="00B21C13" w:rsidRPr="007E1C7C">
        <w:rPr>
          <w:rFonts w:ascii="Ubuntu" w:eastAsiaTheme="minorEastAsia" w:hAnsi="Ubuntu"/>
          <w:sz w:val="22"/>
          <w:szCs w:val="22"/>
        </w:rPr>
        <w:t xml:space="preserve"> = Height (in cm)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oMath>
      <w:r w:rsidR="00B21C13" w:rsidRPr="007E1C7C">
        <w:rPr>
          <w:rFonts w:ascii="Ubuntu" w:eastAsiaTheme="minorEastAsia" w:hAnsi="Ubuntu"/>
          <w:sz w:val="22"/>
          <w:szCs w:val="22"/>
        </w:rPr>
        <w:t xml:space="preserve"> = Haemoglobin Level in (g/dL)</w:t>
      </w:r>
    </w:p>
    <w:p w14:paraId="54C2F5C6" w14:textId="458C117A" w:rsidR="00B21C13" w:rsidRPr="007E1C7C" w:rsidRDefault="00B21C13" w:rsidP="00B21C13">
      <w:pPr>
        <w:rPr>
          <w:rFonts w:ascii="Ubuntu" w:eastAsiaTheme="minorEastAsia" w:hAnsi="Ubuntu"/>
          <w:sz w:val="22"/>
          <w:szCs w:val="22"/>
        </w:rPr>
      </w:pPr>
      <w:r w:rsidRPr="007E1C7C">
        <w:rPr>
          <w:rFonts w:ascii="Ubuntu" w:eastAsiaTheme="minorEastAsia" w:hAnsi="Ubuntu"/>
          <w:sz w:val="22"/>
          <w:szCs w:val="22"/>
        </w:rPr>
        <w:t xml:space="preserve">And we have two classes male and female </w:t>
      </w:r>
    </w:p>
    <w:p w14:paraId="4792C274" w14:textId="77777777" w:rsidR="00B21C13" w:rsidRDefault="00B21C13" w:rsidP="00B21C13">
      <w:pPr>
        <w:rPr>
          <w:rFonts w:ascii="Ubuntu" w:eastAsiaTheme="minorEastAsia" w:hAnsi="Ubuntu"/>
        </w:rPr>
      </w:pPr>
    </w:p>
    <w:p w14:paraId="3BDA0A8E" w14:textId="05120B9F" w:rsidR="00B21C13" w:rsidRPr="007E1C7C" w:rsidRDefault="00B21C13" w:rsidP="00B21C13">
      <w:pPr>
        <w:rPr>
          <w:rFonts w:ascii="Ubuntu" w:eastAsiaTheme="minorEastAsia" w:hAnsi="Ubuntu"/>
          <w:sz w:val="22"/>
          <w:szCs w:val="22"/>
        </w:rPr>
      </w:pPr>
      <w:r w:rsidRPr="007E1C7C">
        <w:rPr>
          <w:rFonts w:ascii="Ubuntu" w:eastAsiaTheme="minorEastAsia" w:hAnsi="Ubuntu"/>
          <w:sz w:val="22"/>
          <w:szCs w:val="22"/>
        </w:rPr>
        <w:t xml:space="preserve">Here we assume that each feature follows Gaussian Distribution within each class. </w:t>
      </w:r>
    </w:p>
    <w:p w14:paraId="64EB2CA0" w14:textId="2FF47AC2" w:rsidR="00B21C13" w:rsidRPr="007E1C7C" w:rsidRDefault="00B21C13" w:rsidP="00B21C13">
      <w:pPr>
        <w:rPr>
          <w:rFonts w:ascii="Ubuntu" w:eastAsiaTheme="minorEastAsia" w:hAnsi="Ubuntu"/>
          <w:sz w:val="22"/>
          <w:szCs w:val="22"/>
        </w:rPr>
      </w:pPr>
      <w:r w:rsidRPr="007E1C7C">
        <w:rPr>
          <w:rFonts w:ascii="Ubuntu" w:eastAsiaTheme="minorEastAsia" w:hAnsi="Ubuntu"/>
          <w:sz w:val="22"/>
          <w:szCs w:val="22"/>
        </w:rPr>
        <w:t>Hence the decision rule becomes:</w:t>
      </w:r>
    </w:p>
    <w:p w14:paraId="5BE60C2B" w14:textId="17AF224D" w:rsidR="00B21C13" w:rsidRPr="00DF6C86" w:rsidRDefault="00000000" w:rsidP="00B21C13">
      <w:pPr>
        <w:rPr>
          <w:rFonts w:ascii="Ubuntu" w:eastAsiaTheme="minorEastAsia" w:hAnsi="Ubuntu"/>
        </w:rPr>
      </w:pPr>
      <m:oMathPara>
        <m:oMath>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lim>
                  </m:limLow>
                </m:fName>
                <m:e>
                  <m:d>
                    <m:dPr>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k</m:t>
                          </m:r>
                        </m:sub>
                      </m:sSub>
                      <m:r>
                        <w:rPr>
                          <w:rFonts w:ascii="Cambria Math" w:eastAsiaTheme="minorEastAsia" w:hAnsi="Cambria Math"/>
                        </w:rPr>
                        <m:t>)</m:t>
                      </m:r>
                    </m:e>
                  </m:func>
                </m:e>
              </m:func>
            </m:e>
          </m:func>
          <m:r>
            <w:rPr>
              <w:rFonts w:ascii="Cambria Math" w:eastAsiaTheme="minorEastAsia" w:hAnsi="Cambria Math"/>
            </w:rPr>
            <m:t>)</m:t>
          </m:r>
        </m:oMath>
      </m:oMathPara>
    </w:p>
    <w:p w14:paraId="344FD529" w14:textId="3D57E1C2" w:rsidR="00DF6C86" w:rsidRPr="007E1C7C" w:rsidRDefault="00397610" w:rsidP="00B21C13">
      <w:pPr>
        <w:rPr>
          <w:rFonts w:ascii="Ubuntu" w:eastAsiaTheme="minorEastAsia" w:hAnsi="Ubuntu"/>
          <w:sz w:val="22"/>
          <w:szCs w:val="22"/>
        </w:rPr>
      </w:pPr>
      <w:proofErr w:type="gramStart"/>
      <w:r>
        <w:rPr>
          <w:rFonts w:ascii="Ubuntu" w:eastAsiaTheme="minorEastAsia" w:hAnsi="Ubuntu"/>
          <w:sz w:val="22"/>
          <w:szCs w:val="22"/>
        </w:rPr>
        <w:t>w</w:t>
      </w:r>
      <w:r w:rsidR="009074D0" w:rsidRPr="007E1C7C">
        <w:rPr>
          <w:rFonts w:ascii="Ubuntu" w:eastAsiaTheme="minorEastAsia" w:hAnsi="Ubuntu"/>
          <w:sz w:val="22"/>
          <w:szCs w:val="22"/>
        </w:rPr>
        <w:t>here</w:t>
      </w:r>
      <w:proofErr w:type="gramEnd"/>
      <w:r w:rsidR="009074D0" w:rsidRPr="007E1C7C">
        <w:rPr>
          <w:rFonts w:ascii="Ubuntu" w:eastAsiaTheme="minorEastAsia" w:hAnsi="Ubuntu"/>
          <w:sz w:val="22"/>
          <w:szCs w:val="22"/>
        </w:rPr>
        <w:t xml:space="preserve">, </w:t>
      </w:r>
    </w:p>
    <w:p w14:paraId="63FBEEA8" w14:textId="4DE93BBF" w:rsidR="00DF6C86" w:rsidRPr="00DF6C86" w:rsidRDefault="00DF6C86" w:rsidP="00B21C13">
      <w:pPr>
        <w:rPr>
          <w:rFonts w:ascii="Ubuntu" w:eastAsiaTheme="minorEastAsia" w:hAnsi="Ubuntu"/>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 xml:space="preserve"> G</m:t>
              </m:r>
            </m:e>
            <m:sub>
              <m:r>
                <w:rPr>
                  <w:rFonts w:ascii="Cambria Math" w:eastAsiaTheme="minorEastAsia" w:hAnsi="Cambria Math"/>
                </w:rPr>
                <m:t xml:space="preserve">k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rad>
                <m:radPr>
                  <m:degHide m:val="1"/>
                  <m:ctrlPr>
                    <w:rPr>
                      <w:rFonts w:ascii="Cambria Math" w:eastAsiaTheme="minorEastAsia" w:hAnsi="Cambria Math"/>
                      <w:i/>
                    </w:rPr>
                  </m:ctrlPr>
                </m:radPr>
                <m:deg/>
                <m:e>
                  <m:r>
                    <w:rPr>
                      <w:rFonts w:ascii="Cambria Math" w:eastAsiaTheme="minorEastAsia" w:hAnsi="Cambria Math"/>
                    </w:rPr>
                    <m:t>2π</m:t>
                  </m:r>
                </m:e>
              </m:rad>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den>
                  </m:f>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 xml:space="preserve"> </m:t>
          </m:r>
        </m:oMath>
      </m:oMathPara>
    </w:p>
    <w:p w14:paraId="1FA5B5DF" w14:textId="298121A9" w:rsidR="00DF6C86" w:rsidRPr="007E1C7C" w:rsidRDefault="009074D0" w:rsidP="00B21C13">
      <w:pPr>
        <w:rPr>
          <w:rFonts w:ascii="Ubuntu" w:eastAsiaTheme="minorEastAsia" w:hAnsi="Ubuntu"/>
          <w:sz w:val="22"/>
          <w:szCs w:val="22"/>
        </w:rPr>
      </w:pPr>
      <w:r w:rsidRPr="007E1C7C">
        <w:rPr>
          <w:rFonts w:ascii="Ubuntu" w:eastAsiaTheme="minorEastAsia" w:hAnsi="Ubuntu"/>
          <w:sz w:val="22"/>
          <w:szCs w:val="22"/>
        </w:rPr>
        <w:t xml:space="preserve">Is the probability density function which tells the likelihood of observing given feature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oMath>
      <w:r w:rsidRPr="007E1C7C">
        <w:rPr>
          <w:rFonts w:ascii="Ubuntu" w:eastAsiaTheme="minorEastAsia" w:hAnsi="Ubuntu"/>
          <w:sz w:val="22"/>
          <w:szCs w:val="22"/>
        </w:rPr>
        <w:t xml:space="preserve"> under a Gaussian Distribution.</w:t>
      </w:r>
    </w:p>
    <w:p w14:paraId="2D64F157" w14:textId="56A737A5" w:rsidR="009074D0" w:rsidRPr="007E1C7C" w:rsidRDefault="009074D0" w:rsidP="00B21C13">
      <w:pPr>
        <w:rPr>
          <w:rFonts w:ascii="Ubuntu" w:eastAsiaTheme="minorEastAsia" w:hAnsi="Ubuntu"/>
          <w:sz w:val="22"/>
          <w:szCs w:val="22"/>
        </w:rPr>
      </w:pPr>
      <w:r w:rsidRPr="007E1C7C">
        <w:rPr>
          <w:rFonts w:ascii="Ubuntu" w:eastAsiaTheme="minorEastAsia" w:hAnsi="Ubuntu"/>
          <w:sz w:val="22"/>
          <w:szCs w:val="22"/>
        </w:rPr>
        <w:t>Hence the final decision rule becomes:</w:t>
      </w:r>
    </w:p>
    <w:p w14:paraId="28685591" w14:textId="2E3ABA78" w:rsidR="009074D0" w:rsidRPr="007149EF" w:rsidRDefault="00000000" w:rsidP="009074D0">
      <w:pPr>
        <w:rPr>
          <w:rFonts w:ascii="Ubuntu" w:eastAsiaTheme="minorEastAsia" w:hAnsi="Ubuntu"/>
        </w:rPr>
      </w:pPr>
      <m:oMathPara>
        <m:oMath>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lim>
                  </m:limLow>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den>
                          </m:f>
                          <m:r>
                            <w:rPr>
                              <w:rFonts w:ascii="Cambria Math" w:eastAsiaTheme="minorEastAsia" w:hAnsi="Cambria Math"/>
                            </w:rPr>
                            <m:t xml:space="preserve"> - </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func>
                        </m:e>
                      </m:func>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den>
                      </m:f>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func>
                    </m:e>
                  </m:d>
                </m:e>
              </m:func>
            </m:e>
          </m:func>
        </m:oMath>
      </m:oMathPara>
    </w:p>
    <w:p w14:paraId="4816AE50" w14:textId="77777777" w:rsidR="007149EF" w:rsidRDefault="007149EF" w:rsidP="009074D0">
      <w:pPr>
        <w:rPr>
          <w:rFonts w:ascii="Ubuntu" w:eastAsiaTheme="minorEastAsia" w:hAnsi="Ubuntu"/>
        </w:rPr>
      </w:pPr>
    </w:p>
    <w:p w14:paraId="4E7FBD1B" w14:textId="2069794A" w:rsidR="007149EF" w:rsidRPr="007E1C7C" w:rsidRDefault="007149EF" w:rsidP="009074D0">
      <w:pPr>
        <w:rPr>
          <w:rFonts w:ascii="Ubuntu" w:eastAsiaTheme="minorEastAsia" w:hAnsi="Ubuntu"/>
          <w:sz w:val="22"/>
          <w:szCs w:val="22"/>
        </w:rPr>
      </w:pPr>
      <w:r w:rsidRPr="007E1C7C">
        <w:rPr>
          <w:rFonts w:ascii="Ubuntu" w:eastAsiaTheme="minorEastAsia" w:hAnsi="Ubuntu"/>
          <w:sz w:val="22"/>
          <w:szCs w:val="22"/>
          <w:u w:val="single"/>
        </w:rPr>
        <w:t>Observations</w:t>
      </w:r>
      <w:r w:rsidRPr="007E1C7C">
        <w:rPr>
          <w:rFonts w:ascii="Ubuntu" w:eastAsiaTheme="minorEastAsia" w:hAnsi="Ubuntu"/>
          <w:sz w:val="22"/>
          <w:szCs w:val="22"/>
        </w:rPr>
        <w:t>:</w:t>
      </w:r>
    </w:p>
    <w:p w14:paraId="12FE0F85" w14:textId="09683D22" w:rsidR="009074D0" w:rsidRPr="007E1C7C" w:rsidRDefault="007149EF" w:rsidP="007149EF">
      <w:pPr>
        <w:pStyle w:val="ListParagraph"/>
        <w:numPr>
          <w:ilvl w:val="0"/>
          <w:numId w:val="2"/>
        </w:numPr>
        <w:rPr>
          <w:rFonts w:ascii="Ubuntu" w:eastAsiaTheme="minorEastAsia" w:hAnsi="Ubuntu"/>
          <w:sz w:val="22"/>
          <w:szCs w:val="22"/>
        </w:rPr>
      </w:pPr>
      <w:r w:rsidRPr="007E1C7C">
        <w:rPr>
          <w:rFonts w:ascii="Ubuntu" w:eastAsiaTheme="minorEastAsia" w:hAnsi="Ubuntu"/>
          <w:sz w:val="22"/>
          <w:szCs w:val="22"/>
        </w:rPr>
        <w:t xml:space="preserve">Higher prior probability </w:t>
      </w:r>
      <m:oMath>
        <m:r>
          <w:rPr>
            <w:rFonts w:ascii="Cambria Math" w:eastAsiaTheme="minorEastAsia" w:hAnsi="Cambria Math"/>
            <w:sz w:val="22"/>
            <w:szCs w:val="22"/>
          </w:rPr>
          <m:t>P(</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E1C7C">
        <w:rPr>
          <w:rFonts w:ascii="Ubuntu" w:eastAsiaTheme="minorEastAsia" w:hAnsi="Ubuntu"/>
          <w:sz w:val="22"/>
          <w:szCs w:val="22"/>
        </w:rPr>
        <w:t xml:space="preserve"> favours class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oMath>
    </w:p>
    <w:p w14:paraId="01AA3D8D" w14:textId="41214B3B" w:rsidR="007149EF" w:rsidRPr="007E1C7C" w:rsidRDefault="007149EF" w:rsidP="007149EF">
      <w:pPr>
        <w:pStyle w:val="ListParagraph"/>
        <w:numPr>
          <w:ilvl w:val="0"/>
          <w:numId w:val="2"/>
        </w:numPr>
        <w:rPr>
          <w:rFonts w:ascii="Ubuntu" w:eastAsiaTheme="minorEastAsia" w:hAnsi="Ubuntu"/>
          <w:sz w:val="22"/>
          <w:szCs w:val="22"/>
        </w:rPr>
      </w:pPr>
      <w:r w:rsidRPr="007E1C7C">
        <w:rPr>
          <w:rFonts w:ascii="Ubuntu" w:eastAsiaTheme="minorEastAsia" w:hAnsi="Ubuntu"/>
          <w:sz w:val="22"/>
          <w:szCs w:val="22"/>
        </w:rPr>
        <w:t xml:space="preserve">Closer values to the mean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 xml:space="preserve">i, </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oMath>
      <w:r w:rsidRPr="007E1C7C">
        <w:rPr>
          <w:rFonts w:ascii="Ubuntu" w:eastAsiaTheme="minorEastAsia" w:hAnsi="Ubuntu"/>
          <w:sz w:val="22"/>
          <w:szCs w:val="22"/>
        </w:rPr>
        <w:t xml:space="preserve"> increase the likelihood </w:t>
      </w:r>
    </w:p>
    <w:p w14:paraId="57AD347F" w14:textId="20F69D27" w:rsidR="007149EF" w:rsidRPr="007E1C7C" w:rsidRDefault="007149EF" w:rsidP="007149EF">
      <w:pPr>
        <w:pStyle w:val="ListParagraph"/>
        <w:numPr>
          <w:ilvl w:val="0"/>
          <w:numId w:val="2"/>
        </w:numPr>
        <w:rPr>
          <w:rFonts w:ascii="Ubuntu" w:eastAsiaTheme="minorEastAsia" w:hAnsi="Ubuntu"/>
          <w:sz w:val="22"/>
          <w:szCs w:val="22"/>
        </w:rPr>
      </w:pPr>
      <w:r w:rsidRPr="007E1C7C">
        <w:rPr>
          <w:rFonts w:ascii="Ubuntu" w:eastAsiaTheme="minorEastAsia" w:hAnsi="Ubuntu"/>
          <w:sz w:val="22"/>
          <w:szCs w:val="22"/>
        </w:rPr>
        <w:t xml:space="preserve">Smaller variance </w:t>
      </w:r>
      <m:oMath>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σ</m:t>
                </m:r>
              </m:e>
              <m:sub>
                <m:r>
                  <w:rPr>
                    <w:rFonts w:ascii="Cambria Math" w:eastAsiaTheme="minorEastAsia" w:hAnsi="Cambria Math"/>
                    <w:sz w:val="22"/>
                    <w:szCs w:val="22"/>
                  </w:rPr>
                  <m:t xml:space="preserve">i, </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e>
          <m:sup>
            <m:r>
              <w:rPr>
                <w:rFonts w:ascii="Cambria Math" w:eastAsiaTheme="minorEastAsia" w:hAnsi="Cambria Math"/>
                <w:sz w:val="22"/>
                <w:szCs w:val="22"/>
              </w:rPr>
              <m:t>2</m:t>
            </m:r>
          </m:sup>
        </m:sSup>
      </m:oMath>
      <w:r w:rsidRPr="007E1C7C">
        <w:rPr>
          <w:rFonts w:ascii="Ubuntu" w:eastAsiaTheme="minorEastAsia" w:hAnsi="Ubuntu"/>
          <w:sz w:val="22"/>
          <w:szCs w:val="22"/>
        </w:rPr>
        <w:t xml:space="preserve"> gives the feature more weight in classification </w:t>
      </w:r>
    </w:p>
    <w:p w14:paraId="4F01EA04" w14:textId="77777777" w:rsidR="0068685E" w:rsidRDefault="0068685E" w:rsidP="0068685E">
      <w:pPr>
        <w:rPr>
          <w:rFonts w:ascii="Ubuntu" w:eastAsiaTheme="minorEastAsia" w:hAnsi="Ubuntu"/>
        </w:rPr>
      </w:pPr>
    </w:p>
    <w:p w14:paraId="179CB0AD" w14:textId="77777777" w:rsidR="007E1C7C" w:rsidRDefault="007E1C7C" w:rsidP="0068685E">
      <w:pPr>
        <w:rPr>
          <w:rFonts w:ascii="Ubuntu" w:eastAsiaTheme="minorEastAsia" w:hAnsi="Ubuntu"/>
        </w:rPr>
      </w:pPr>
    </w:p>
    <w:p w14:paraId="2565AA5B" w14:textId="18D9DB2B" w:rsidR="00396FBA" w:rsidRPr="007E1C7C" w:rsidRDefault="0068685E" w:rsidP="0068685E">
      <w:pPr>
        <w:rPr>
          <w:rFonts w:ascii="Ubuntu" w:eastAsiaTheme="minorEastAsia" w:hAnsi="Ubuntu"/>
          <w:sz w:val="22"/>
          <w:szCs w:val="22"/>
        </w:rPr>
      </w:pPr>
      <w:r w:rsidRPr="007E1C7C">
        <w:rPr>
          <w:rFonts w:ascii="Ubuntu" w:eastAsiaTheme="minorEastAsia" w:hAnsi="Ubuntu"/>
          <w:sz w:val="22"/>
          <w:szCs w:val="22"/>
          <w:u w:val="single"/>
        </w:rPr>
        <w:lastRenderedPageBreak/>
        <w:t>Case 2: When features are correlated</w:t>
      </w:r>
      <w:r w:rsidRPr="007E1C7C">
        <w:rPr>
          <w:rFonts w:ascii="Ubuntu" w:eastAsiaTheme="minorEastAsia" w:hAnsi="Ubuntu"/>
          <w:sz w:val="22"/>
          <w:szCs w:val="22"/>
        </w:rPr>
        <w:t xml:space="preserve"> </w:t>
      </w:r>
    </w:p>
    <w:p w14:paraId="0445252D" w14:textId="78B9B8E4" w:rsidR="00396FBA" w:rsidRPr="007E1C7C" w:rsidRDefault="00396FBA" w:rsidP="0068685E">
      <w:pPr>
        <w:rPr>
          <w:rFonts w:ascii="Ubuntu" w:eastAsiaTheme="minorEastAsia" w:hAnsi="Ubuntu"/>
          <w:sz w:val="22"/>
          <w:szCs w:val="22"/>
        </w:rPr>
      </w:pPr>
      <w:r w:rsidRPr="007E1C7C">
        <w:rPr>
          <w:rFonts w:ascii="Ubuntu" w:eastAsiaTheme="minorEastAsia" w:hAnsi="Ubuntu"/>
          <w:sz w:val="22"/>
          <w:szCs w:val="22"/>
        </w:rPr>
        <w:t>We know,</w:t>
      </w:r>
    </w:p>
    <w:p w14:paraId="41D6E0D2" w14:textId="51CE247B" w:rsidR="00396FBA" w:rsidRDefault="00396FBA" w:rsidP="00396FBA">
      <w:pPr>
        <w:jc w:val="center"/>
        <w:rPr>
          <w:rFonts w:ascii="Ubuntu" w:eastAsiaTheme="minorEastAsia" w:hAnsi="Ubuntu"/>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P(</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r>
            <w:rPr>
              <w:rFonts w:ascii="Cambria Math" w:hAnsi="Cambria Math"/>
            </w:rPr>
            <m:t xml:space="preserve"> </m:t>
          </m:r>
        </m:oMath>
      </m:oMathPara>
    </w:p>
    <w:p w14:paraId="51DF69E9" w14:textId="0F6B2114" w:rsidR="00396FBA" w:rsidRPr="007E1C7C" w:rsidRDefault="00396FBA" w:rsidP="00B21C13">
      <w:pPr>
        <w:rPr>
          <w:rFonts w:ascii="Ubuntu" w:eastAsiaTheme="minorEastAsia" w:hAnsi="Ubuntu"/>
          <w:sz w:val="22"/>
          <w:szCs w:val="22"/>
        </w:rPr>
      </w:pPr>
      <w:r w:rsidRPr="007E1C7C">
        <w:rPr>
          <w:rFonts w:ascii="Ubuntu" w:eastAsiaTheme="minorEastAsia" w:hAnsi="Ubuntu"/>
          <w:sz w:val="22"/>
          <w:szCs w:val="22"/>
        </w:rPr>
        <w:t>Taking log and ignoring the denominator</w:t>
      </w:r>
    </w:p>
    <w:p w14:paraId="16BA1293" w14:textId="20E8D54B" w:rsidR="00396FBA" w:rsidRPr="00396FBA" w:rsidRDefault="00000000" w:rsidP="00B21C13">
      <w:pPr>
        <w:rPr>
          <w:rFonts w:ascii="Ubuntu" w:eastAsiaTheme="minorEastAsia" w:hAnsi="Ubuntu"/>
        </w:rPr>
      </w:pPr>
      <m:oMathPara>
        <m:oMath>
          <m:func>
            <m:funcPr>
              <m:ctrlPr>
                <w:rPr>
                  <w:rFonts w:ascii="Cambria Math" w:eastAsiaTheme="minorEastAsia" w:hAnsi="Cambria Math"/>
                  <w:i/>
                </w:rPr>
              </m:ctrlPr>
            </m:funcPr>
            <m:fName>
              <m:r>
                <m:rPr>
                  <m:sty m:val="p"/>
                </m:rPr>
                <w:rPr>
                  <w:rFonts w:ascii="Cambria Math" w:hAnsi="Cambria Math"/>
                </w:rPr>
                <m:t>log</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e>
                  </m:d>
                </m:e>
              </m:func>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m:t>
              </m:r>
            </m:e>
          </m:func>
        </m:oMath>
      </m:oMathPara>
    </w:p>
    <w:p w14:paraId="298D80BB" w14:textId="77777777" w:rsidR="00396FBA" w:rsidRDefault="00396FBA" w:rsidP="00B21C13">
      <w:pPr>
        <w:rPr>
          <w:rFonts w:ascii="Ubuntu" w:eastAsiaTheme="minorEastAsia" w:hAnsi="Ubuntu"/>
        </w:rPr>
      </w:pPr>
    </w:p>
    <w:p w14:paraId="20557083" w14:textId="4C250E14" w:rsidR="00396FBA" w:rsidRPr="007E1C7C" w:rsidRDefault="00396FBA" w:rsidP="00B21C13">
      <w:pPr>
        <w:rPr>
          <w:rFonts w:ascii="Ubuntu" w:eastAsiaTheme="minorEastAsia" w:hAnsi="Ubuntu"/>
          <w:sz w:val="22"/>
          <w:szCs w:val="22"/>
        </w:rPr>
      </w:pPr>
      <w:r w:rsidRPr="007E1C7C">
        <w:rPr>
          <w:rFonts w:ascii="Ubuntu" w:eastAsiaTheme="minorEastAsia" w:hAnsi="Ubuntu"/>
          <w:sz w:val="22"/>
          <w:szCs w:val="22"/>
        </w:rPr>
        <w:t>For multivariate gaussian distribution</w:t>
      </w:r>
    </w:p>
    <w:p w14:paraId="3996E1BD" w14:textId="77343C4C" w:rsidR="00396FBA" w:rsidRPr="00BA4DA9" w:rsidRDefault="00396FBA" w:rsidP="00396FBA">
      <w:pPr>
        <w:jc w:val="center"/>
        <w:rPr>
          <w:rFonts w:ascii="Ubuntu" w:eastAsiaTheme="minorEastAsia" w:hAnsi="Ubuntu"/>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r>
                <w:rPr>
                  <w:rFonts w:ascii="Cambria Math" w:hAnsi="Cambria Math"/>
                </w:rPr>
                <m:t>)</m:t>
              </m:r>
            </m:e>
            <m:sup>
              <m:r>
                <w:rPr>
                  <w:rFonts w:ascii="Cambria Math" w:hAnsi="Cambria Math"/>
                </w:rPr>
                <m:t>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k</m:t>
                  </m:r>
                </m:sub>
              </m:sSub>
            </m:sub>
            <m:sup>
              <m:r>
                <w:rPr>
                  <w:rFonts w:ascii="Cambria Math" w:hAnsi="Cambria Math"/>
                </w:rPr>
                <m:t>-1</m:t>
              </m:r>
            </m:sup>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r>
                <w:rPr>
                  <w:rFonts w:ascii="Cambria Math" w:hAnsi="Cambria Math"/>
                </w:rPr>
                <m:t>)</m:t>
              </m:r>
            </m:e>
          </m:nary>
          <m:r>
            <w:rPr>
              <w:rFonts w:ascii="Cambria Math" w:hAnsi="Cambria Math"/>
            </w:rPr>
            <m:t xml:space="preserve">) </m:t>
          </m:r>
        </m:oMath>
      </m:oMathPara>
    </w:p>
    <w:p w14:paraId="3BB4E2B0" w14:textId="53EC6529" w:rsidR="00BA4DA9" w:rsidRPr="007E1C7C" w:rsidRDefault="00EC2A90" w:rsidP="00BA4DA9">
      <w:pPr>
        <w:rPr>
          <w:rFonts w:ascii="Ubuntu" w:eastAsiaTheme="minorEastAsia" w:hAnsi="Ubuntu"/>
          <w:sz w:val="22"/>
          <w:szCs w:val="22"/>
        </w:rPr>
      </w:pPr>
      <w:proofErr w:type="gramStart"/>
      <w:r>
        <w:rPr>
          <w:rFonts w:ascii="Ubuntu" w:eastAsiaTheme="minorEastAsia" w:hAnsi="Ubuntu"/>
          <w:sz w:val="22"/>
          <w:szCs w:val="22"/>
        </w:rPr>
        <w:t>w</w:t>
      </w:r>
      <w:r w:rsidR="00BA4DA9" w:rsidRPr="007E1C7C">
        <w:rPr>
          <w:rFonts w:ascii="Ubuntu" w:eastAsiaTheme="minorEastAsia" w:hAnsi="Ubuntu"/>
          <w:sz w:val="22"/>
          <w:szCs w:val="22"/>
        </w:rPr>
        <w:t>here</w:t>
      </w:r>
      <w:proofErr w:type="gramEnd"/>
      <w:r w:rsidR="00BA4DA9" w:rsidRPr="007E1C7C">
        <w:rPr>
          <w:rFonts w:ascii="Ubuntu" w:eastAsiaTheme="minorEastAsia" w:hAnsi="Ubuntu"/>
          <w:sz w:val="22"/>
          <w:szCs w:val="22"/>
        </w:rPr>
        <w:t>,</w:t>
      </w:r>
    </w:p>
    <w:p w14:paraId="1E0584AA" w14:textId="0B5984FE" w:rsidR="00BA4DA9" w:rsidRPr="007E1C7C" w:rsidRDefault="00BA4DA9" w:rsidP="007E1C7C">
      <w:pPr>
        <w:pStyle w:val="ListParagraph"/>
        <w:numPr>
          <w:ilvl w:val="0"/>
          <w:numId w:val="3"/>
        </w:numPr>
        <w:rPr>
          <w:rFonts w:ascii="Ubuntu" w:eastAsiaTheme="minorEastAsia" w:hAnsi="Ubuntu"/>
          <w:sz w:val="22"/>
          <w:szCs w:val="22"/>
        </w:rPr>
      </w:pPr>
      <m:oMath>
        <m:r>
          <w:rPr>
            <w:rFonts w:ascii="Cambria Math" w:eastAsiaTheme="minorEastAsia" w:hAnsi="Cambria Math"/>
            <w:sz w:val="22"/>
            <w:szCs w:val="22"/>
          </w:rPr>
          <m:t>X</m:t>
        </m:r>
      </m:oMath>
      <w:r w:rsidRPr="007E1C7C">
        <w:rPr>
          <w:rFonts w:ascii="Ubuntu" w:eastAsiaTheme="minorEastAsia" w:hAnsi="Ubuntu"/>
          <w:sz w:val="22"/>
          <w:szCs w:val="22"/>
        </w:rPr>
        <w:t xml:space="preserve"> = Feature Vector (Vector containing all n features)</w:t>
      </w:r>
    </w:p>
    <w:p w14:paraId="5884DD4A" w14:textId="07AFBCF4" w:rsidR="00BA4DA9" w:rsidRPr="007E1C7C" w:rsidRDefault="00000000" w:rsidP="007E1C7C">
      <w:pPr>
        <w:pStyle w:val="ListParagraph"/>
        <w:numPr>
          <w:ilvl w:val="0"/>
          <w:numId w:val="3"/>
        </w:numPr>
        <w:rPr>
          <w:rFonts w:ascii="Ubuntu" w:eastAsiaTheme="minorEastAsia" w:hAnsi="Ubuntu"/>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oMath>
      <w:r w:rsidR="00BA4DA9" w:rsidRPr="007E1C7C">
        <w:rPr>
          <w:rFonts w:ascii="Ubuntu" w:eastAsiaTheme="minorEastAsia" w:hAnsi="Ubuntu"/>
          <w:sz w:val="22"/>
          <w:szCs w:val="22"/>
        </w:rPr>
        <w:t xml:space="preserve"> = Mean Vector (Mean vector representing average of each feature for that class) </w:t>
      </w:r>
    </w:p>
    <w:p w14:paraId="56824452" w14:textId="69591A8C" w:rsidR="00BA4DA9" w:rsidRPr="007E1C7C" w:rsidRDefault="00000000" w:rsidP="007E1C7C">
      <w:pPr>
        <w:pStyle w:val="ListParagraph"/>
        <w:numPr>
          <w:ilvl w:val="0"/>
          <w:numId w:val="3"/>
        </w:numPr>
        <w:rPr>
          <w:rFonts w:ascii="Ubuntu" w:eastAsiaTheme="minorEastAsia" w:hAnsi="Ubuntu"/>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oMath>
      <w:r w:rsidR="00BA4DA9" w:rsidRPr="007E1C7C">
        <w:rPr>
          <w:rFonts w:ascii="Ubuntu" w:eastAsiaTheme="minorEastAsia" w:hAnsi="Ubuntu"/>
          <w:sz w:val="22"/>
          <w:szCs w:val="22"/>
        </w:rPr>
        <w:t xml:space="preserve"> = Covariance Matrix </w:t>
      </w:r>
    </w:p>
    <w:p w14:paraId="08C6D700" w14:textId="53528575" w:rsidR="007E1C7C" w:rsidRPr="007E1C7C" w:rsidRDefault="00000000" w:rsidP="007E1C7C">
      <w:pPr>
        <w:pStyle w:val="ListParagraph"/>
        <w:numPr>
          <w:ilvl w:val="0"/>
          <w:numId w:val="3"/>
        </w:numPr>
        <w:rPr>
          <w:rFonts w:ascii="Ubuntu" w:eastAsiaTheme="minorEastAsia" w:hAnsi="Ubuntu"/>
          <w:sz w:val="22"/>
          <w:szCs w:val="22"/>
        </w:rPr>
      </w:pPr>
      <m:oMath>
        <m:sSup>
          <m:sSupPr>
            <m:ctrlPr>
              <w:rPr>
                <w:rFonts w:ascii="Cambria Math" w:hAnsi="Cambria Math"/>
                <w:i/>
                <w:sz w:val="22"/>
                <w:szCs w:val="22"/>
              </w:rPr>
            </m:ctrlPr>
          </m:sSupPr>
          <m:e>
            <m:r>
              <w:rPr>
                <w:rFonts w:ascii="Cambria Math" w:hAnsi="Cambria Math"/>
                <w:sz w:val="22"/>
                <w:szCs w:val="22"/>
              </w:rPr>
              <m:t xml:space="preserve">(X- </m:t>
            </m:r>
            <m:sSub>
              <m:sSubPr>
                <m:ctrlPr>
                  <w:rPr>
                    <w:rFonts w:ascii="Cambria Math" w:hAnsi="Cambria Math"/>
                    <w:i/>
                    <w:sz w:val="22"/>
                    <w:szCs w:val="22"/>
                  </w:rPr>
                </m:ctrlPr>
              </m:sSubPr>
              <m:e>
                <m:r>
                  <w:rPr>
                    <w:rFonts w:ascii="Cambria Math" w:hAnsi="Cambria Math"/>
                    <w:sz w:val="22"/>
                    <w:szCs w:val="22"/>
                  </w:rPr>
                  <m:t>μ</m:t>
                </m:r>
              </m:e>
              <m: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sub>
            </m:sSub>
            <m:r>
              <w:rPr>
                <w:rFonts w:ascii="Cambria Math" w:hAnsi="Cambria Math"/>
                <w:sz w:val="22"/>
                <w:szCs w:val="22"/>
              </w:rPr>
              <m:t>)</m:t>
            </m:r>
          </m:e>
          <m:sup>
            <m:r>
              <w:rPr>
                <w:rFonts w:ascii="Cambria Math" w:hAnsi="Cambria Math"/>
                <w:sz w:val="22"/>
                <w:szCs w:val="22"/>
              </w:rPr>
              <m:t>T</m:t>
            </m:r>
          </m:sup>
        </m:sSup>
        <m:nary>
          <m:naryPr>
            <m:chr m:val="∑"/>
            <m:limLoc m:val="subSup"/>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sub>
          <m:sup>
            <m:r>
              <w:rPr>
                <w:rFonts w:ascii="Cambria Math" w:hAnsi="Cambria Math"/>
                <w:sz w:val="22"/>
                <w:szCs w:val="22"/>
              </w:rPr>
              <m:t>-1</m:t>
            </m:r>
          </m:sup>
          <m:e>
            <m:r>
              <w:rPr>
                <w:rFonts w:ascii="Cambria Math" w:hAnsi="Cambria Math"/>
                <w:sz w:val="22"/>
                <w:szCs w:val="22"/>
              </w:rPr>
              <m:t xml:space="preserve">(X- </m:t>
            </m:r>
            <m:sSub>
              <m:sSubPr>
                <m:ctrlPr>
                  <w:rPr>
                    <w:rFonts w:ascii="Cambria Math" w:hAnsi="Cambria Math"/>
                    <w:i/>
                    <w:sz w:val="22"/>
                    <w:szCs w:val="22"/>
                  </w:rPr>
                </m:ctrlPr>
              </m:sSubPr>
              <m:e>
                <m:r>
                  <w:rPr>
                    <w:rFonts w:ascii="Cambria Math" w:hAnsi="Cambria Math"/>
                    <w:sz w:val="22"/>
                    <w:szCs w:val="22"/>
                  </w:rPr>
                  <m:t>μ</m:t>
                </m:r>
              </m:e>
              <m: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sub>
            </m:sSub>
            <m:r>
              <w:rPr>
                <w:rFonts w:ascii="Cambria Math" w:hAnsi="Cambria Math"/>
                <w:sz w:val="22"/>
                <w:szCs w:val="22"/>
              </w:rPr>
              <m:t>)</m:t>
            </m:r>
          </m:e>
        </m:nary>
      </m:oMath>
      <w:r w:rsidR="007E1C7C" w:rsidRPr="007E1C7C">
        <w:rPr>
          <w:rFonts w:ascii="Ubuntu" w:eastAsiaTheme="minorEastAsia" w:hAnsi="Ubuntu"/>
          <w:sz w:val="22"/>
          <w:szCs w:val="22"/>
        </w:rPr>
        <w:t xml:space="preserve"> represents the Mahalanobis Distance which measures how far a point </w:t>
      </w:r>
      <m:oMath>
        <m:r>
          <w:rPr>
            <w:rFonts w:ascii="Cambria Math" w:eastAsiaTheme="minorEastAsia" w:hAnsi="Cambria Math"/>
            <w:sz w:val="22"/>
            <w:szCs w:val="22"/>
          </w:rPr>
          <m:t>X</m:t>
        </m:r>
      </m:oMath>
      <w:r w:rsidR="007E1C7C" w:rsidRPr="007E1C7C">
        <w:rPr>
          <w:rFonts w:ascii="Ubuntu" w:eastAsiaTheme="minorEastAsia" w:hAnsi="Ubuntu"/>
          <w:sz w:val="22"/>
          <w:szCs w:val="22"/>
        </w:rPr>
        <w:t xml:space="preserve"> is from the class mean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oMath>
      <w:r w:rsidR="007E1C7C" w:rsidRPr="007E1C7C">
        <w:rPr>
          <w:rFonts w:ascii="Ubuntu" w:eastAsiaTheme="minorEastAsia" w:hAnsi="Ubuntu"/>
          <w:sz w:val="22"/>
          <w:szCs w:val="22"/>
        </w:rPr>
        <w:t xml:space="preserve">, accounting for correlation </w:t>
      </w:r>
    </w:p>
    <w:p w14:paraId="63C98A33" w14:textId="77777777" w:rsidR="00396FBA" w:rsidRDefault="00396FBA" w:rsidP="00B21C13">
      <w:pPr>
        <w:rPr>
          <w:rFonts w:ascii="Ubuntu" w:eastAsiaTheme="minorEastAsia" w:hAnsi="Ubuntu"/>
        </w:rPr>
      </w:pPr>
    </w:p>
    <w:p w14:paraId="1050C3D1" w14:textId="49B4A97D" w:rsidR="007E1C7C" w:rsidRPr="00396FBA" w:rsidRDefault="007E1C7C" w:rsidP="007E1C7C">
      <w:pPr>
        <w:rPr>
          <w:rFonts w:ascii="Ubuntu" w:eastAsiaTheme="minorEastAsia" w:hAnsi="Ubuntu"/>
        </w:rPr>
      </w:pPr>
      <m:oMathPara>
        <m:oMath>
          <m:r>
            <w:rPr>
              <w:rFonts w:ascii="Cambria Math" w:eastAsiaTheme="minorEastAsia" w:hAnsi="Cambria Math"/>
              <w:sz w:val="22"/>
              <w:szCs w:val="22"/>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func>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r>
                <w:rPr>
                  <w:rFonts w:ascii="Cambria Math" w:hAnsi="Cambria Math"/>
                </w:rPr>
                <m:t>)</m:t>
              </m:r>
            </m:e>
            <m:sup>
              <m:r>
                <w:rPr>
                  <w:rFonts w:ascii="Cambria Math" w:hAnsi="Cambria Math"/>
                </w:rPr>
                <m:t>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k</m:t>
                  </m:r>
                </m:sub>
              </m:sSub>
            </m:sub>
            <m:sup>
              <m:r>
                <w:rPr>
                  <w:rFonts w:ascii="Cambria Math" w:hAnsi="Cambria Math"/>
                </w:rPr>
                <m:t>-1</m:t>
              </m:r>
            </m:sup>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r>
                <w:rPr>
                  <w:rFonts w:ascii="Cambria Math" w:hAnsi="Cambria Math"/>
                </w:rPr>
                <m:t>)</m:t>
              </m:r>
            </m:e>
          </m:nary>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e>
              </m:d>
              <m:r>
                <w:rPr>
                  <w:rFonts w:ascii="Cambria Math" w:hAnsi="Cambria Math"/>
                </w:rPr>
                <m:t>+  n</m:t>
              </m:r>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e>
          </m:func>
          <m:r>
            <w:rPr>
              <w:rFonts w:ascii="Cambria Math" w:eastAsiaTheme="minorEastAsia" w:hAnsi="Cambria Math"/>
            </w:rPr>
            <m:t>)</m:t>
          </m:r>
        </m:oMath>
      </m:oMathPara>
    </w:p>
    <w:p w14:paraId="4CD08DFE" w14:textId="639C3B19" w:rsidR="007E1C7C" w:rsidRDefault="007E1C7C" w:rsidP="00B21C13">
      <w:pPr>
        <w:rPr>
          <w:rFonts w:ascii="Ubuntu" w:eastAsiaTheme="minorEastAsia" w:hAnsi="Ubuntu"/>
          <w:sz w:val="22"/>
          <w:szCs w:val="22"/>
        </w:rPr>
      </w:pPr>
      <w:r w:rsidRPr="007E1C7C">
        <w:rPr>
          <w:rFonts w:ascii="Ubuntu" w:eastAsiaTheme="minorEastAsia" w:hAnsi="Ubuntu"/>
          <w:sz w:val="22"/>
          <w:szCs w:val="22"/>
        </w:rPr>
        <w:t xml:space="preserve">Ignoring constant terms </w:t>
      </w:r>
    </w:p>
    <w:p w14:paraId="7EE33D0B" w14:textId="0F08738E" w:rsidR="007E1C7C" w:rsidRPr="007E1C7C" w:rsidRDefault="00000000" w:rsidP="00B21C13">
      <w:pPr>
        <w:rPr>
          <w:rFonts w:ascii="Ubuntu" w:eastAsiaTheme="minorEastAsia" w:hAnsi="Ubuntu"/>
        </w:rPr>
      </w:pPr>
      <m:oMathPara>
        <m:oMath>
          <m:func>
            <m:funcPr>
              <m:ctrlPr>
                <w:rPr>
                  <w:rFonts w:ascii="Cambria Math" w:eastAsiaTheme="minorEastAsia" w:hAnsi="Cambria Math"/>
                  <w:i/>
                </w:rPr>
              </m:ctrlPr>
            </m:funcPr>
            <m:fName>
              <m:r>
                <m:rPr>
                  <m:sty m:val="p"/>
                </m:rPr>
                <w:rPr>
                  <w:rFonts w:ascii="Cambria Math" w:hAnsi="Cambria Math"/>
                </w:rPr>
                <m:t>log</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func>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r>
                <w:rPr>
                  <w:rFonts w:ascii="Cambria Math" w:hAnsi="Cambria Math"/>
                </w:rPr>
                <m:t>)</m:t>
              </m:r>
            </m:e>
            <m:sup>
              <m:r>
                <w:rPr>
                  <w:rFonts w:ascii="Cambria Math" w:hAnsi="Cambria Math"/>
                </w:rPr>
                <m:t>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k</m:t>
                  </m:r>
                </m:sub>
              </m:sSub>
            </m:sub>
            <m:sup>
              <m:r>
                <w:rPr>
                  <w:rFonts w:ascii="Cambria Math" w:hAnsi="Cambria Math"/>
                </w:rPr>
                <m:t>-1</m:t>
              </m:r>
            </m:sup>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r>
                <w:rPr>
                  <w:rFonts w:ascii="Cambria Math" w:hAnsi="Cambria Math"/>
                </w:rPr>
                <m:t>)</m:t>
              </m:r>
            </m:e>
          </m:nary>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e>
              </m:d>
            </m:e>
          </m:func>
          <m:r>
            <w:rPr>
              <w:rFonts w:ascii="Cambria Math" w:eastAsiaTheme="minorEastAsia" w:hAnsi="Cambria Math"/>
            </w:rPr>
            <m:t>)</m:t>
          </m:r>
        </m:oMath>
      </m:oMathPara>
    </w:p>
    <w:p w14:paraId="5C772BD9" w14:textId="77777777" w:rsidR="007E1C7C" w:rsidRDefault="007E1C7C" w:rsidP="00B21C13">
      <w:pPr>
        <w:rPr>
          <w:rFonts w:ascii="Ubuntu" w:eastAsiaTheme="minorEastAsia" w:hAnsi="Ubuntu"/>
        </w:rPr>
      </w:pPr>
    </w:p>
    <w:p w14:paraId="6415B0EA" w14:textId="7C9B7DDC" w:rsidR="007E1C7C" w:rsidRDefault="007E1C7C" w:rsidP="00B21C13">
      <w:pPr>
        <w:rPr>
          <w:rFonts w:ascii="Ubuntu" w:eastAsiaTheme="minorEastAsia" w:hAnsi="Ubuntu"/>
          <w:sz w:val="22"/>
          <w:szCs w:val="22"/>
        </w:rPr>
      </w:pPr>
      <w:r>
        <w:rPr>
          <w:rFonts w:ascii="Ubuntu" w:eastAsiaTheme="minorEastAsia" w:hAnsi="Ubuntu"/>
          <w:sz w:val="22"/>
          <w:szCs w:val="22"/>
        </w:rPr>
        <w:t xml:space="preserve">Final decision rule becomes, </w:t>
      </w:r>
    </w:p>
    <w:p w14:paraId="071ED262" w14:textId="4479B731" w:rsidR="00A64240" w:rsidRPr="00A64240" w:rsidRDefault="00000000" w:rsidP="00A64240">
      <w:pPr>
        <w:jc w:val="center"/>
        <w:rPr>
          <w:rFonts w:ascii="Ubuntu" w:eastAsiaTheme="minorEastAsia" w:hAnsi="Ubuntu"/>
          <w:sz w:val="22"/>
          <w:szCs w:val="22"/>
        </w:rPr>
      </w:pPr>
      <m:oMathPara>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hAnsi="Cambria Math"/>
                          <w:sz w:val="22"/>
                          <w:szCs w:val="22"/>
                        </w:rPr>
                        <m:t>max</m:t>
                      </m:r>
                    </m:e>
                    <m:lim>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lim>
                  </m:limLow>
                </m:fName>
                <m:e>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log</m:t>
                      </m:r>
                    </m:fName>
                    <m:e>
                      <m:r>
                        <w:rPr>
                          <w:rFonts w:ascii="Cambria Math" w:eastAsiaTheme="minorEastAsia" w:hAnsi="Cambria Math"/>
                          <w:sz w:val="22"/>
                          <w:szCs w:val="22"/>
                        </w:rPr>
                        <m:t>P</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e>
                      </m:d>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e>
                          </m:d>
                        </m:e>
                        <m:sup>
                          <m:r>
                            <w:rPr>
                              <w:rFonts w:ascii="Cambria Math" w:hAnsi="Cambria Math"/>
                            </w:rPr>
                            <m:t>T</m:t>
                          </m:r>
                        </m:sup>
                      </m:sSup>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k</m:t>
                              </m:r>
                            </m:sub>
                          </m:sSub>
                        </m:sub>
                        <m:sup>
                          <m:r>
                            <w:rPr>
                              <w:rFonts w:ascii="Cambria Math" w:hAnsi="Cambria Math"/>
                            </w:rPr>
                            <m:t>-1</m:t>
                          </m:r>
                        </m:sup>
                        <m:e>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e>
                          </m:d>
                        </m:e>
                      </m:nary>
                    </m:e>
                  </m:func>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e>
                      </m:d>
                    </m:e>
                  </m:func>
                  <m:r>
                    <w:rPr>
                      <w:rFonts w:ascii="Cambria Math" w:eastAsiaTheme="minorEastAsia" w:hAnsi="Cambria Math"/>
                      <w:sz w:val="22"/>
                      <w:szCs w:val="22"/>
                    </w:rPr>
                    <m:t xml:space="preserve"> )</m:t>
                  </m:r>
                </m:e>
              </m:func>
            </m:e>
          </m:func>
        </m:oMath>
      </m:oMathPara>
    </w:p>
    <w:p w14:paraId="079F3AD8" w14:textId="77777777" w:rsidR="00A64240" w:rsidRDefault="00A64240" w:rsidP="00A64240">
      <w:pPr>
        <w:pBdr>
          <w:bottom w:val="single" w:sz="6" w:space="1" w:color="auto"/>
        </w:pBdr>
        <w:rPr>
          <w:rFonts w:ascii="Ubuntu" w:eastAsiaTheme="minorEastAsia" w:hAnsi="Ubuntu"/>
          <w:sz w:val="22"/>
          <w:szCs w:val="22"/>
        </w:rPr>
      </w:pPr>
    </w:p>
    <w:p w14:paraId="0F5BE366" w14:textId="77777777" w:rsidR="00A64240" w:rsidRDefault="00A64240" w:rsidP="00A64240">
      <w:pPr>
        <w:rPr>
          <w:rFonts w:ascii="Ubuntu" w:eastAsiaTheme="minorEastAsia" w:hAnsi="Ubuntu"/>
          <w:sz w:val="22"/>
          <w:szCs w:val="22"/>
        </w:rPr>
      </w:pPr>
    </w:p>
    <w:p w14:paraId="357BE935" w14:textId="77777777" w:rsidR="00A64240" w:rsidRDefault="00A64240" w:rsidP="00A64240">
      <w:pPr>
        <w:rPr>
          <w:rFonts w:ascii="Ubuntu" w:eastAsiaTheme="minorEastAsia" w:hAnsi="Ubuntu"/>
          <w:sz w:val="22"/>
          <w:szCs w:val="22"/>
        </w:rPr>
      </w:pPr>
    </w:p>
    <w:p w14:paraId="54B680EE" w14:textId="77777777" w:rsidR="00A64240" w:rsidRDefault="00A64240" w:rsidP="00A64240">
      <w:pPr>
        <w:rPr>
          <w:rFonts w:ascii="Ubuntu" w:eastAsiaTheme="minorEastAsia" w:hAnsi="Ubuntu"/>
          <w:sz w:val="22"/>
          <w:szCs w:val="22"/>
        </w:rPr>
      </w:pPr>
    </w:p>
    <w:p w14:paraId="6F1ACFA4" w14:textId="77777777" w:rsidR="00A64240" w:rsidRDefault="00A64240" w:rsidP="00A64240">
      <w:pPr>
        <w:rPr>
          <w:rFonts w:ascii="Ubuntu" w:eastAsiaTheme="minorEastAsia" w:hAnsi="Ubuntu"/>
          <w:sz w:val="22"/>
          <w:szCs w:val="22"/>
        </w:rPr>
      </w:pPr>
    </w:p>
    <w:p w14:paraId="037738ED" w14:textId="77777777" w:rsidR="00A64240" w:rsidRDefault="00A64240" w:rsidP="00A64240">
      <w:pPr>
        <w:rPr>
          <w:rFonts w:ascii="Ubuntu" w:eastAsiaTheme="minorEastAsia" w:hAnsi="Ubuntu"/>
          <w:sz w:val="22"/>
          <w:szCs w:val="22"/>
        </w:rPr>
      </w:pPr>
    </w:p>
    <w:p w14:paraId="30C468D3" w14:textId="729CC67A" w:rsidR="00A64240" w:rsidRPr="007E1C7C" w:rsidRDefault="00A64240" w:rsidP="00A64240">
      <w:pPr>
        <w:rPr>
          <w:rFonts w:ascii="Ubuntu" w:eastAsiaTheme="minorEastAsia" w:hAnsi="Ubuntu"/>
          <w:sz w:val="22"/>
          <w:szCs w:val="22"/>
        </w:rPr>
      </w:pPr>
      <w:r w:rsidRPr="007E1C7C">
        <w:rPr>
          <w:rFonts w:ascii="Ubuntu" w:eastAsiaTheme="minorEastAsia" w:hAnsi="Ubuntu"/>
          <w:sz w:val="22"/>
          <w:szCs w:val="22"/>
        </w:rPr>
        <w:lastRenderedPageBreak/>
        <w:t>Now we have two</w:t>
      </w:r>
      <w:r>
        <w:rPr>
          <w:rFonts w:ascii="Ubuntu" w:eastAsiaTheme="minorEastAsia" w:hAnsi="Ubuntu"/>
          <w:sz w:val="22"/>
          <w:szCs w:val="22"/>
        </w:rPr>
        <w:t xml:space="preserve"> not corelated</w:t>
      </w:r>
      <w:r w:rsidRPr="007E1C7C">
        <w:rPr>
          <w:rFonts w:ascii="Ubuntu" w:eastAsiaTheme="minorEastAsia" w:hAnsi="Ubuntu"/>
          <w:sz w:val="22"/>
          <w:szCs w:val="22"/>
        </w:rPr>
        <w:t xml:space="preserve"> input</w:t>
      </w:r>
      <w:r>
        <w:rPr>
          <w:rFonts w:ascii="Ubuntu" w:eastAsiaTheme="minorEastAsia" w:hAnsi="Ubuntu"/>
          <w:sz w:val="22"/>
          <w:szCs w:val="22"/>
        </w:rPr>
        <w:t xml:space="preserve"> </w:t>
      </w:r>
      <w:r w:rsidRPr="007E1C7C">
        <w:rPr>
          <w:rFonts w:ascii="Ubuntu" w:eastAsiaTheme="minorEastAsia" w:hAnsi="Ubuntu"/>
          <w:sz w:val="22"/>
          <w:szCs w:val="22"/>
        </w:rPr>
        <w:t>features:</w:t>
      </w:r>
    </w:p>
    <w:p w14:paraId="79F640A3" w14:textId="77777777" w:rsidR="00A64240" w:rsidRPr="007E1C7C" w:rsidRDefault="00000000" w:rsidP="00A64240">
      <w:pPr>
        <w:rPr>
          <w:rFonts w:ascii="Ubuntu" w:eastAsiaTheme="minorEastAsia" w:hAnsi="Ubuntu"/>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oMath>
      <w:r w:rsidR="00A64240" w:rsidRPr="007E1C7C">
        <w:rPr>
          <w:rFonts w:ascii="Ubuntu" w:eastAsiaTheme="minorEastAsia" w:hAnsi="Ubuntu"/>
          <w:sz w:val="22"/>
          <w:szCs w:val="22"/>
        </w:rPr>
        <w:t xml:space="preserve"> = Height (in cm)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oMath>
      <w:r w:rsidR="00A64240" w:rsidRPr="007E1C7C">
        <w:rPr>
          <w:rFonts w:ascii="Ubuntu" w:eastAsiaTheme="minorEastAsia" w:hAnsi="Ubuntu"/>
          <w:sz w:val="22"/>
          <w:szCs w:val="22"/>
        </w:rPr>
        <w:t xml:space="preserve"> = Haemoglobin Level in (g/dL)</w:t>
      </w:r>
    </w:p>
    <w:p w14:paraId="41C5E650" w14:textId="22C185C7" w:rsidR="00215D57" w:rsidRPr="007E1C7C" w:rsidRDefault="00A64240" w:rsidP="00A64240">
      <w:pPr>
        <w:rPr>
          <w:rFonts w:ascii="Ubuntu" w:eastAsiaTheme="minorEastAsia" w:hAnsi="Ubuntu"/>
          <w:sz w:val="22"/>
          <w:szCs w:val="22"/>
        </w:rPr>
      </w:pPr>
      <w:r w:rsidRPr="007E1C7C">
        <w:rPr>
          <w:rFonts w:ascii="Ubuntu" w:eastAsiaTheme="minorEastAsia" w:hAnsi="Ubuntu"/>
          <w:sz w:val="22"/>
          <w:szCs w:val="22"/>
        </w:rPr>
        <w:t xml:space="preserve">And we have two classes male and female </w:t>
      </w:r>
    </w:p>
    <w:p w14:paraId="61B75450" w14:textId="77777777" w:rsidR="00A64240" w:rsidRDefault="00A64240" w:rsidP="00A64240">
      <w:pPr>
        <w:rPr>
          <w:rFonts w:ascii="Ubuntu" w:eastAsiaTheme="minorEastAsia" w:hAnsi="Ubuntu"/>
          <w:sz w:val="22"/>
          <w:szCs w:val="22"/>
        </w:rPr>
      </w:pPr>
    </w:p>
    <w:p w14:paraId="3BCBFFCF" w14:textId="28872DC0" w:rsidR="00215D57" w:rsidRDefault="00000000" w:rsidP="00215D57">
      <w:pPr>
        <w:jc w:val="center"/>
        <w:rPr>
          <w:rFonts w:ascii="Ubuntu" w:eastAsiaTheme="minorEastAsia" w:hAnsi="Ubuntu"/>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sSub>
                        <m:sSubPr>
                          <m:ctrlPr>
                            <w:rPr>
                              <w:rFonts w:ascii="Cambria Math" w:eastAsiaTheme="minorEastAsia" w:hAnsi="Cambria Math"/>
                              <w:i/>
                              <w:sz w:val="22"/>
                              <w:szCs w:val="22"/>
                            </w:rPr>
                          </m:ctrlPr>
                        </m:sSubPr>
                        <m:e>
                          <m:r>
                            <w:rPr>
                              <w:rFonts w:ascii="Cambria Math" w:eastAsiaTheme="minorEastAsia" w:hAnsi="Cambria Math"/>
                              <w:sz w:val="22"/>
                              <w:szCs w:val="22"/>
                            </w:rPr>
                            <m:t>1, G</m:t>
                          </m:r>
                        </m:e>
                        <m:sub>
                          <m:r>
                            <w:rPr>
                              <w:rFonts w:ascii="Cambria Math" w:eastAsiaTheme="minorEastAsia" w:hAnsi="Cambria Math"/>
                              <w:sz w:val="22"/>
                              <w:szCs w:val="22"/>
                            </w:rPr>
                            <m:t>k</m:t>
                          </m:r>
                        </m:sub>
                      </m:sSub>
                    </m:sub>
                  </m:sSub>
                </m:e>
              </m:mr>
              <m:mr>
                <m:e>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sSub>
                        <m:sSubPr>
                          <m:ctrlPr>
                            <w:rPr>
                              <w:rFonts w:ascii="Cambria Math" w:eastAsiaTheme="minorEastAsia" w:hAnsi="Cambria Math"/>
                              <w:i/>
                              <w:sz w:val="22"/>
                              <w:szCs w:val="22"/>
                            </w:rPr>
                          </m:ctrlPr>
                        </m:sSubPr>
                        <m:e>
                          <m:r>
                            <w:rPr>
                              <w:rFonts w:ascii="Cambria Math" w:eastAsiaTheme="minorEastAsia" w:hAnsi="Cambria Math"/>
                              <w:sz w:val="22"/>
                              <w:szCs w:val="22"/>
                            </w:rPr>
                            <m:t>2, G</m:t>
                          </m:r>
                        </m:e>
                        <m:sub>
                          <m:r>
                            <w:rPr>
                              <w:rFonts w:ascii="Cambria Math" w:eastAsiaTheme="minorEastAsia" w:hAnsi="Cambria Math"/>
                              <w:sz w:val="22"/>
                              <w:szCs w:val="22"/>
                            </w:rPr>
                            <m:t>k</m:t>
                          </m:r>
                        </m:sub>
                      </m:sSub>
                    </m:sub>
                  </m:sSub>
                </m:e>
              </m:mr>
            </m:m>
          </m:e>
        </m:d>
        <m:r>
          <w:rPr>
            <w:rFonts w:ascii="Cambria Math" w:eastAsiaTheme="minorEastAsia" w:hAnsi="Cambria Math"/>
            <w:sz w:val="22"/>
            <w:szCs w:val="22"/>
          </w:rPr>
          <m:t xml:space="preserve">                                                         </m:t>
        </m:r>
      </m:oMath>
      <w:r w:rsidR="00215D57">
        <w:rPr>
          <w:rFonts w:ascii="Ubuntu" w:eastAsiaTheme="minorEastAsia" w:hAnsi="Ubuntu"/>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12,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21,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mr>
            </m:m>
          </m:e>
        </m:d>
      </m:oMath>
    </w:p>
    <w:p w14:paraId="0F1C4F01" w14:textId="51F0ED04" w:rsidR="00A64240" w:rsidRPr="00215D57" w:rsidRDefault="00000000" w:rsidP="00215D57">
      <w:pPr>
        <w:jc w:val="center"/>
        <w:rPr>
          <w:rFonts w:ascii="Ubuntu" w:eastAsiaTheme="minorEastAsia" w:hAnsi="Ubuntu"/>
          <w:sz w:val="22"/>
          <w:szCs w:val="22"/>
        </w:rPr>
      </w:pPr>
      <m:oMath>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e>
        </m:d>
        <m:r>
          <w:rPr>
            <w:rFonts w:ascii="Cambria Math" w:eastAsiaTheme="minorEastAsia" w:hAnsi="Cambria Math"/>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σ</m:t>
            </m:r>
          </m:e>
          <m:sub>
            <m:r>
              <w:rPr>
                <w:rFonts w:ascii="Cambria Math" w:eastAsiaTheme="minorEastAsia" w:hAnsi="Cambria Math"/>
                <w:sz w:val="22"/>
                <w:szCs w:val="22"/>
              </w:rPr>
              <m:t xml:space="preserve">1, </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up>
            <m:r>
              <w:rPr>
                <w:rFonts w:ascii="Cambria Math" w:eastAsiaTheme="minorEastAsia" w:hAnsi="Cambria Math"/>
                <w:sz w:val="22"/>
                <w:szCs w:val="22"/>
              </w:rPr>
              <m:t>2</m:t>
            </m:r>
          </m:sup>
        </m:sSubSup>
        <m:sSubSup>
          <m:sSubSupPr>
            <m:ctrlPr>
              <w:rPr>
                <w:rFonts w:ascii="Cambria Math" w:eastAsiaTheme="minorEastAsia" w:hAnsi="Cambria Math"/>
                <w:i/>
                <w:sz w:val="22"/>
                <w:szCs w:val="22"/>
              </w:rPr>
            </m:ctrlPr>
          </m:sSubSupPr>
          <m:e>
            <m:r>
              <w:rPr>
                <w:rFonts w:ascii="Cambria Math" w:eastAsiaTheme="minorEastAsia" w:hAnsi="Cambria Math"/>
                <w:sz w:val="22"/>
                <w:szCs w:val="22"/>
              </w:rPr>
              <m:t>σ</m:t>
            </m:r>
          </m:e>
          <m:sub>
            <m:r>
              <w:rPr>
                <w:rFonts w:ascii="Cambria Math" w:eastAsiaTheme="minorEastAsia" w:hAnsi="Cambria Math"/>
                <w:sz w:val="22"/>
                <w:szCs w:val="22"/>
              </w:rPr>
              <m:t xml:space="preserve">2, </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σ</m:t>
            </m:r>
          </m:e>
          <m:sub>
            <m:r>
              <w:rPr>
                <w:rFonts w:ascii="Cambria Math" w:eastAsiaTheme="minorEastAsia" w:hAnsi="Cambria Math"/>
                <w:sz w:val="22"/>
                <w:szCs w:val="22"/>
              </w:rPr>
              <m:t xml:space="preserve">12, </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up>
            <m:r>
              <w:rPr>
                <w:rFonts w:ascii="Cambria Math" w:eastAsiaTheme="minorEastAsia" w:hAnsi="Cambria Math"/>
                <w:sz w:val="22"/>
                <w:szCs w:val="22"/>
              </w:rPr>
              <m:t>2</m:t>
            </m:r>
          </m:sup>
        </m:sSubSup>
      </m:oMath>
      <w:r w:rsidR="00215D57">
        <w:rPr>
          <w:rFonts w:ascii="Ubuntu" w:eastAsiaTheme="minorEastAsia" w:hAnsi="Ubuntu"/>
          <w:sz w:val="22"/>
          <w:szCs w:val="22"/>
        </w:rPr>
        <w:t xml:space="preserve">               </w:t>
      </w:r>
      <m:oMath>
        <m:r>
          <w:rPr>
            <w:rFonts w:ascii="Cambria Math" w:eastAsiaTheme="minorEastAsia" w:hAnsi="Cambria Math"/>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up>
            <m:r>
              <w:rPr>
                <w:rFonts w:ascii="Cambria Math" w:eastAsiaTheme="minorEastAsia" w:hAnsi="Cambria Math"/>
                <w:sz w:val="22"/>
                <w:szCs w:val="22"/>
              </w:rPr>
              <m:t>-1</m:t>
            </m:r>
          </m:sup>
        </m:sSubSup>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k</m:t>
                        </m:r>
                      </m:sub>
                    </m:sSub>
                  </m:sub>
                </m:sSub>
              </m:e>
            </m:d>
          </m:den>
        </m:f>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12,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21,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ub>
                      </m:sSub>
                    </m:e>
                    <m:sup>
                      <m:r>
                        <w:rPr>
                          <w:rFonts w:ascii="Cambria Math" w:eastAsiaTheme="minorEastAsia" w:hAnsi="Cambria Math"/>
                        </w:rPr>
                        <m:t>2</m:t>
                      </m:r>
                    </m:sup>
                  </m:sSup>
                </m:e>
              </m:mr>
            </m:m>
          </m:e>
        </m:d>
      </m:oMath>
      <w:r w:rsidR="00215D57">
        <w:rPr>
          <w:rFonts w:ascii="Ubuntu" w:eastAsiaTheme="minorEastAsia" w:hAnsi="Ubuntu"/>
          <w:sz w:val="22"/>
          <w:szCs w:val="22"/>
        </w:rPr>
        <w:t xml:space="preserve">          </w:t>
      </w:r>
    </w:p>
    <w:p w14:paraId="3BA2E39D" w14:textId="77777777" w:rsidR="00215D57" w:rsidRDefault="00215D57" w:rsidP="00A64240">
      <w:pPr>
        <w:rPr>
          <w:rFonts w:ascii="Ubuntu" w:eastAsiaTheme="minorEastAsia" w:hAnsi="Ubuntu"/>
          <w:sz w:val="22"/>
          <w:szCs w:val="22"/>
        </w:rPr>
      </w:pPr>
    </w:p>
    <w:p w14:paraId="4A9541AD" w14:textId="272D393F" w:rsidR="00215D57" w:rsidRDefault="00215D57" w:rsidP="00A64240">
      <w:pPr>
        <w:rPr>
          <w:rFonts w:ascii="Ubuntu" w:eastAsiaTheme="minorEastAsia" w:hAnsi="Ubuntu"/>
          <w:sz w:val="22"/>
          <w:szCs w:val="22"/>
        </w:rPr>
      </w:pPr>
      <w:r>
        <w:rPr>
          <w:rFonts w:ascii="Ubuntu" w:eastAsiaTheme="minorEastAsia" w:hAnsi="Ubuntu"/>
          <w:sz w:val="22"/>
          <w:szCs w:val="22"/>
        </w:rPr>
        <w:t xml:space="preserve">Plugging these values we get, </w:t>
      </w:r>
    </w:p>
    <w:p w14:paraId="77F402A2" w14:textId="282C3621" w:rsidR="00215D57" w:rsidRPr="00F76071" w:rsidRDefault="00000000" w:rsidP="00A64240">
      <w:pPr>
        <w:rPr>
          <w:rFonts w:ascii="Ubuntu" w:eastAsiaTheme="minorEastAsia" w:hAnsi="Ubuntu"/>
          <w:sz w:val="14"/>
          <w:szCs w:val="14"/>
        </w:rPr>
      </w:pPr>
      <m:oMathPara>
        <m:oMath>
          <m:func>
            <m:funcPr>
              <m:ctrlPr>
                <w:rPr>
                  <w:rFonts w:ascii="Cambria Math" w:eastAsiaTheme="minorEastAsia" w:hAnsi="Cambria Math"/>
                  <w:i/>
                  <w:sz w:val="14"/>
                  <w:szCs w:val="14"/>
                </w:rPr>
              </m:ctrlPr>
            </m:funcPr>
            <m:fName>
              <m:r>
                <m:rPr>
                  <m:sty m:val="p"/>
                </m:rPr>
                <w:rPr>
                  <w:rFonts w:ascii="Cambria Math" w:eastAsiaTheme="minorEastAsia" w:hAnsi="Cambria Math"/>
                  <w:sz w:val="14"/>
                  <w:szCs w:val="14"/>
                </w:rPr>
                <m:t>arg</m:t>
              </m:r>
            </m:fName>
            <m:e>
              <m:func>
                <m:funcPr>
                  <m:ctrlPr>
                    <w:rPr>
                      <w:rFonts w:ascii="Cambria Math" w:eastAsiaTheme="minorEastAsia" w:hAnsi="Cambria Math"/>
                      <w:i/>
                      <w:sz w:val="14"/>
                      <w:szCs w:val="14"/>
                    </w:rPr>
                  </m:ctrlPr>
                </m:funcPr>
                <m:fName>
                  <m:limLow>
                    <m:limLowPr>
                      <m:ctrlPr>
                        <w:rPr>
                          <w:rFonts w:ascii="Cambria Math" w:eastAsiaTheme="minorEastAsia" w:hAnsi="Cambria Math"/>
                          <w:i/>
                          <w:sz w:val="14"/>
                          <w:szCs w:val="14"/>
                        </w:rPr>
                      </m:ctrlPr>
                    </m:limLowPr>
                    <m:e>
                      <m:r>
                        <m:rPr>
                          <m:sty m:val="p"/>
                        </m:rPr>
                        <w:rPr>
                          <w:rFonts w:ascii="Cambria Math" w:hAnsi="Cambria Math"/>
                          <w:sz w:val="14"/>
                          <w:szCs w:val="14"/>
                        </w:rPr>
                        <m:t>max</m:t>
                      </m:r>
                    </m:e>
                    <m:lim>
                      <m:sSub>
                        <m:sSubPr>
                          <m:ctrlPr>
                            <w:rPr>
                              <w:rFonts w:ascii="Cambria Math" w:eastAsiaTheme="minorEastAsia" w:hAnsi="Cambria Math"/>
                              <w:i/>
                              <w:sz w:val="14"/>
                              <w:szCs w:val="14"/>
                            </w:rPr>
                          </m:ctrlPr>
                        </m:sSubPr>
                        <m:e>
                          <m:r>
                            <w:rPr>
                              <w:rFonts w:ascii="Cambria Math" w:eastAsiaTheme="minorEastAsia" w:hAnsi="Cambria Math"/>
                              <w:sz w:val="14"/>
                              <w:szCs w:val="14"/>
                            </w:rPr>
                            <m:t>G</m:t>
                          </m:r>
                        </m:e>
                        <m:sub>
                          <m:r>
                            <w:rPr>
                              <w:rFonts w:ascii="Cambria Math" w:eastAsiaTheme="minorEastAsia" w:hAnsi="Cambria Math"/>
                              <w:sz w:val="14"/>
                              <w:szCs w:val="14"/>
                            </w:rPr>
                            <m:t>k</m:t>
                          </m:r>
                        </m:sub>
                      </m:sSub>
                    </m:lim>
                  </m:limLow>
                </m:fName>
                <m:e>
                  <m:r>
                    <w:rPr>
                      <w:rFonts w:ascii="Cambria Math" w:eastAsiaTheme="minorEastAsia" w:hAnsi="Cambria Math"/>
                      <w:sz w:val="14"/>
                      <w:szCs w:val="14"/>
                    </w:rPr>
                    <m:t>(</m:t>
                  </m:r>
                  <m:func>
                    <m:funcPr>
                      <m:ctrlPr>
                        <w:rPr>
                          <w:rFonts w:ascii="Cambria Math" w:eastAsiaTheme="minorEastAsia" w:hAnsi="Cambria Math"/>
                          <w:i/>
                          <w:sz w:val="16"/>
                          <w:szCs w:val="16"/>
                        </w:rPr>
                      </m:ctrlPr>
                    </m:funcPr>
                    <m:fName>
                      <m:r>
                        <m:rPr>
                          <m:sty m:val="p"/>
                        </m:rPr>
                        <w:rPr>
                          <w:rFonts w:ascii="Cambria Math" w:hAnsi="Cambria Math"/>
                          <w:sz w:val="16"/>
                          <w:szCs w:val="16"/>
                        </w:rPr>
                        <m:t>log</m:t>
                      </m:r>
                    </m:fName>
                    <m:e>
                      <m:r>
                        <w:rPr>
                          <w:rFonts w:ascii="Cambria Math" w:eastAsiaTheme="minorEastAsia" w:hAnsi="Cambria Math"/>
                          <w:sz w:val="16"/>
                          <w:szCs w:val="16"/>
                        </w:rPr>
                        <m:t>P</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G</m:t>
                              </m:r>
                            </m:e>
                            <m:sub>
                              <m:r>
                                <w:rPr>
                                  <w:rFonts w:ascii="Cambria Math" w:eastAsiaTheme="minorEastAsia" w:hAnsi="Cambria Math"/>
                                  <w:sz w:val="16"/>
                                  <w:szCs w:val="16"/>
                                </w:rPr>
                                <m:t>k</m:t>
                              </m:r>
                            </m:sub>
                          </m:sSub>
                        </m:e>
                      </m:d>
                      <m:r>
                        <w:rPr>
                          <w:rFonts w:ascii="Cambria Math" w:eastAsiaTheme="minorEastAsia" w:hAnsi="Cambria Math"/>
                          <w:sz w:val="16"/>
                          <w:szCs w:val="16"/>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
                            <m:dPr>
                              <m:begChr m:val="|"/>
                              <m:endChr m:val="|"/>
                              <m:ctrlPr>
                                <w:rPr>
                                  <w:rFonts w:ascii="Cambria Math" w:eastAsiaTheme="minorEastAsia" w:hAnsi="Cambria Math"/>
                                  <w:i/>
                                  <w:sz w:val="14"/>
                                  <w:szCs w:val="14"/>
                                </w:rPr>
                              </m:ctrlPr>
                            </m:dPr>
                            <m:e>
                              <m:sSub>
                                <m:sSubPr>
                                  <m:ctrlPr>
                                    <w:rPr>
                                      <w:rFonts w:ascii="Cambria Math" w:eastAsiaTheme="minorEastAsia" w:hAnsi="Cambria Math"/>
                                      <w:i/>
                                      <w:sz w:val="14"/>
                                      <w:szCs w:val="14"/>
                                    </w:rPr>
                                  </m:ctrlPr>
                                </m:sSubPr>
                                <m:e>
                                  <m:r>
                                    <m:rPr>
                                      <m:sty m:val="p"/>
                                    </m:rPr>
                                    <w:rPr>
                                      <w:rFonts w:ascii="Cambria Math" w:eastAsiaTheme="minorEastAsia" w:hAnsi="Cambria Math"/>
                                      <w:sz w:val="14"/>
                                      <w:szCs w:val="14"/>
                                    </w:rPr>
                                    <m:t>Σ</m:t>
                                  </m:r>
                                </m:e>
                                <m:sub>
                                  <m:sSub>
                                    <m:sSubPr>
                                      <m:ctrlPr>
                                        <w:rPr>
                                          <w:rFonts w:ascii="Cambria Math" w:eastAsiaTheme="minorEastAsia" w:hAnsi="Cambria Math"/>
                                          <w:i/>
                                          <w:sz w:val="14"/>
                                          <w:szCs w:val="14"/>
                                        </w:rPr>
                                      </m:ctrlPr>
                                    </m:sSubPr>
                                    <m:e>
                                      <m:r>
                                        <w:rPr>
                                          <w:rFonts w:ascii="Cambria Math" w:eastAsiaTheme="minorEastAsia" w:hAnsi="Cambria Math"/>
                                          <w:sz w:val="14"/>
                                          <w:szCs w:val="14"/>
                                        </w:rPr>
                                        <m:t>G</m:t>
                                      </m:r>
                                    </m:e>
                                    <m:sub>
                                      <m:r>
                                        <w:rPr>
                                          <w:rFonts w:ascii="Cambria Math" w:eastAsiaTheme="minorEastAsia" w:hAnsi="Cambria Math"/>
                                          <w:sz w:val="14"/>
                                          <w:szCs w:val="14"/>
                                        </w:rPr>
                                        <m:t>k</m:t>
                                      </m:r>
                                    </m:sub>
                                  </m:sSub>
                                </m:sub>
                              </m:sSub>
                            </m:e>
                          </m:d>
                        </m:den>
                      </m:f>
                      <m:d>
                        <m:dPr>
                          <m:begChr m:val="["/>
                          <m:endChr m:val="]"/>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 xml:space="preserve">2, </m:t>
                                  </m:r>
                                  <m:sSub>
                                    <m:sSubPr>
                                      <m:ctrlPr>
                                        <w:rPr>
                                          <w:rFonts w:ascii="Cambria Math" w:eastAsiaTheme="minorEastAsia" w:hAnsi="Cambria Math"/>
                                          <w:i/>
                                          <w:sz w:val="16"/>
                                          <w:szCs w:val="16"/>
                                        </w:rPr>
                                      </m:ctrlPr>
                                    </m:sSubPr>
                                    <m:e>
                                      <m:r>
                                        <w:rPr>
                                          <w:rFonts w:ascii="Cambria Math" w:eastAsiaTheme="minorEastAsia" w:hAnsi="Cambria Math"/>
                                          <w:sz w:val="16"/>
                                          <w:szCs w:val="16"/>
                                        </w:rPr>
                                        <m:t>G</m:t>
                                      </m:r>
                                    </m:e>
                                    <m:sub>
                                      <m:r>
                                        <w:rPr>
                                          <w:rFonts w:ascii="Cambria Math" w:eastAsiaTheme="minorEastAsia" w:hAnsi="Cambria Math"/>
                                          <w:sz w:val="16"/>
                                          <w:szCs w:val="16"/>
                                        </w:rPr>
                                        <m:t>k</m:t>
                                      </m:r>
                                    </m:sub>
                                  </m:sSub>
                                </m:sub>
                              </m:sSub>
                            </m:e>
                            <m:sup>
                              <m:r>
                                <w:rPr>
                                  <w:rFonts w:ascii="Cambria Math" w:eastAsiaTheme="minorEastAsia" w:hAnsi="Cambria Math"/>
                                  <w:sz w:val="16"/>
                                  <w:szCs w:val="16"/>
                                </w:rPr>
                                <m:t>2</m:t>
                              </m:r>
                            </m:sup>
                          </m:sSup>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μ</m:t>
                                      </m:r>
                                    </m:e>
                                    <m:sub>
                                      <m:sSub>
                                        <m:sSubPr>
                                          <m:ctrlPr>
                                            <w:rPr>
                                              <w:rFonts w:ascii="Cambria Math" w:hAnsi="Cambria Math"/>
                                              <w:i/>
                                              <w:sz w:val="16"/>
                                              <w:szCs w:val="16"/>
                                            </w:rPr>
                                          </m:ctrlPr>
                                        </m:sSubPr>
                                        <m:e>
                                          <m:r>
                                            <w:rPr>
                                              <w:rFonts w:ascii="Cambria Math" w:hAnsi="Cambria Math"/>
                                              <w:sz w:val="16"/>
                                              <w:szCs w:val="16"/>
                                            </w:rPr>
                                            <m:t>1, G</m:t>
                                          </m:r>
                                        </m:e>
                                        <m:sub>
                                          <m:r>
                                            <w:rPr>
                                              <w:rFonts w:ascii="Cambria Math" w:hAnsi="Cambria Math"/>
                                              <w:sz w:val="16"/>
                                              <w:szCs w:val="16"/>
                                            </w:rPr>
                                            <m:t>k</m:t>
                                          </m:r>
                                        </m:sub>
                                      </m:sSub>
                                    </m:sub>
                                  </m:sSub>
                                </m:e>
                              </m:d>
                            </m:e>
                            <m:sup>
                              <m:r>
                                <w:rPr>
                                  <w:rFonts w:ascii="Cambria Math" w:hAnsi="Cambria Math"/>
                                  <w:sz w:val="16"/>
                                  <w:szCs w:val="16"/>
                                </w:rPr>
                                <m:t>2</m:t>
                              </m:r>
                            </m:sup>
                          </m:sSup>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σ</m:t>
                              </m:r>
                            </m:e>
                            <m:sub>
                              <m:r>
                                <w:rPr>
                                  <w:rFonts w:ascii="Cambria Math" w:hAnsi="Cambria Math"/>
                                  <w:sz w:val="16"/>
                                  <w:szCs w:val="16"/>
                                </w:rPr>
                                <m:t xml:space="preserve">12, </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k</m:t>
                                  </m:r>
                                </m:sub>
                              </m:sSub>
                            </m:sub>
                          </m:sSub>
                          <m:d>
                            <m:dPr>
                              <m:ctrlPr>
                                <w:rPr>
                                  <w:rFonts w:ascii="Cambria Math" w:hAnsi="Cambria Math"/>
                                  <w:i/>
                                  <w:sz w:val="16"/>
                                  <w:szCs w:val="16"/>
                                </w:rPr>
                              </m:ctrlPr>
                            </m:dPr>
                            <m:e>
                              <m:r>
                                <w:rPr>
                                  <w:rFonts w:ascii="Cambria Math" w:hAnsi="Cambria Math"/>
                                  <w:sz w:val="16"/>
                                  <w:szCs w:val="16"/>
                                </w:rPr>
                                <m:t xml:space="preserve">X- </m:t>
                              </m:r>
                              <m:sSub>
                                <m:sSubPr>
                                  <m:ctrlPr>
                                    <w:rPr>
                                      <w:rFonts w:ascii="Cambria Math" w:hAnsi="Cambria Math"/>
                                      <w:i/>
                                      <w:sz w:val="16"/>
                                      <w:szCs w:val="16"/>
                                    </w:rPr>
                                  </m:ctrlPr>
                                </m:sSubPr>
                                <m:e>
                                  <m:r>
                                    <w:rPr>
                                      <w:rFonts w:ascii="Cambria Math" w:hAnsi="Cambria Math"/>
                                      <w:sz w:val="16"/>
                                      <w:szCs w:val="16"/>
                                    </w:rPr>
                                    <m:t>μ</m:t>
                                  </m:r>
                                </m:e>
                                <m:sub>
                                  <m:sSub>
                                    <m:sSubPr>
                                      <m:ctrlPr>
                                        <w:rPr>
                                          <w:rFonts w:ascii="Cambria Math" w:hAnsi="Cambria Math"/>
                                          <w:i/>
                                          <w:sz w:val="16"/>
                                          <w:szCs w:val="16"/>
                                        </w:rPr>
                                      </m:ctrlPr>
                                    </m:sSubPr>
                                    <m:e>
                                      <m:r>
                                        <w:rPr>
                                          <w:rFonts w:ascii="Cambria Math" w:hAnsi="Cambria Math"/>
                                          <w:sz w:val="16"/>
                                          <w:szCs w:val="16"/>
                                        </w:rPr>
                                        <m:t>1, G</m:t>
                                      </m:r>
                                    </m:e>
                                    <m:sub>
                                      <m:r>
                                        <w:rPr>
                                          <w:rFonts w:ascii="Cambria Math" w:hAnsi="Cambria Math"/>
                                          <w:sz w:val="16"/>
                                          <w:szCs w:val="16"/>
                                        </w:rPr>
                                        <m:t>k</m:t>
                                      </m:r>
                                    </m:sub>
                                  </m:sSub>
                                </m:sub>
                              </m:sSub>
                            </m:e>
                          </m:d>
                          <m:d>
                            <m:dPr>
                              <m:ctrlPr>
                                <w:rPr>
                                  <w:rFonts w:ascii="Cambria Math" w:hAnsi="Cambria Math"/>
                                  <w:i/>
                                  <w:sz w:val="16"/>
                                  <w:szCs w:val="16"/>
                                </w:rPr>
                              </m:ctrlPr>
                            </m:dPr>
                            <m:e>
                              <m:r>
                                <w:rPr>
                                  <w:rFonts w:ascii="Cambria Math" w:hAnsi="Cambria Math"/>
                                  <w:sz w:val="16"/>
                                  <w:szCs w:val="16"/>
                                </w:rPr>
                                <m:t xml:space="preserve">X- </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 xml:space="preserve">2, </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k</m:t>
                                      </m:r>
                                    </m:sub>
                                  </m:sSub>
                                </m:sub>
                              </m:sSub>
                            </m:e>
                          </m:d>
                          <m:r>
                            <w:rPr>
                              <w:rFonts w:ascii="Cambria Math" w:hAnsi="Cambria Math"/>
                              <w:sz w:val="16"/>
                              <w:szCs w:val="16"/>
                            </w:rPr>
                            <m:t xml:space="preserve">+ </m:t>
                          </m:r>
                          <m:sSup>
                            <m:sSupPr>
                              <m:ctrlPr>
                                <w:rPr>
                                  <w:rFonts w:ascii="Cambria Math" w:eastAsiaTheme="minorEastAsia" w:hAnsi="Cambria Math"/>
                                  <w:i/>
                                  <w:sz w:val="16"/>
                                  <w:szCs w:val="16"/>
                                </w:rPr>
                              </m:ctrlPr>
                            </m:sSupPr>
                            <m:e>
                              <m:sSub>
                                <m:sSubPr>
                                  <m:ctrlPr>
                                    <w:rPr>
                                      <w:rFonts w:ascii="Cambria Math" w:eastAsiaTheme="minorEastAsia" w:hAnsi="Cambria Math"/>
                                      <w:i/>
                                      <w:sz w:val="16"/>
                                      <w:szCs w:val="16"/>
                                    </w:rPr>
                                  </m:ctrlPr>
                                </m:sSubPr>
                                <m:e>
                                  <m:r>
                                    <w:rPr>
                                      <w:rFonts w:ascii="Cambria Math" w:eastAsiaTheme="minorEastAsia" w:hAnsi="Cambria Math"/>
                                      <w:sz w:val="16"/>
                                      <w:szCs w:val="16"/>
                                    </w:rPr>
                                    <m:t>σ</m:t>
                                  </m:r>
                                </m:e>
                                <m:sub>
                                  <m:r>
                                    <w:rPr>
                                      <w:rFonts w:ascii="Cambria Math" w:eastAsiaTheme="minorEastAsia" w:hAnsi="Cambria Math"/>
                                      <w:sz w:val="16"/>
                                      <w:szCs w:val="16"/>
                                    </w:rPr>
                                    <m:t xml:space="preserve">1, </m:t>
                                  </m:r>
                                  <m:sSub>
                                    <m:sSubPr>
                                      <m:ctrlPr>
                                        <w:rPr>
                                          <w:rFonts w:ascii="Cambria Math" w:eastAsiaTheme="minorEastAsia" w:hAnsi="Cambria Math"/>
                                          <w:i/>
                                          <w:sz w:val="16"/>
                                          <w:szCs w:val="16"/>
                                        </w:rPr>
                                      </m:ctrlPr>
                                    </m:sSubPr>
                                    <m:e>
                                      <m:r>
                                        <w:rPr>
                                          <w:rFonts w:ascii="Cambria Math" w:eastAsiaTheme="minorEastAsia" w:hAnsi="Cambria Math"/>
                                          <w:sz w:val="16"/>
                                          <w:szCs w:val="16"/>
                                        </w:rPr>
                                        <m:t>G</m:t>
                                      </m:r>
                                    </m:e>
                                    <m:sub>
                                      <m:r>
                                        <w:rPr>
                                          <w:rFonts w:ascii="Cambria Math" w:eastAsiaTheme="minorEastAsia" w:hAnsi="Cambria Math"/>
                                          <w:sz w:val="16"/>
                                          <w:szCs w:val="16"/>
                                        </w:rPr>
                                        <m:t>k</m:t>
                                      </m:r>
                                    </m:sub>
                                  </m:sSub>
                                </m:sub>
                              </m:sSub>
                            </m:e>
                            <m:sup>
                              <m:r>
                                <w:rPr>
                                  <w:rFonts w:ascii="Cambria Math" w:eastAsiaTheme="minorEastAsia" w:hAnsi="Cambria Math"/>
                                  <w:sz w:val="16"/>
                                  <w:szCs w:val="16"/>
                                </w:rPr>
                                <m:t>2</m:t>
                              </m:r>
                            </m:sup>
                          </m:sSup>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μ</m:t>
                                      </m:r>
                                    </m:e>
                                    <m:sub>
                                      <m:sSub>
                                        <m:sSubPr>
                                          <m:ctrlPr>
                                            <w:rPr>
                                              <w:rFonts w:ascii="Cambria Math" w:hAnsi="Cambria Math"/>
                                              <w:i/>
                                              <w:sz w:val="16"/>
                                              <w:szCs w:val="16"/>
                                            </w:rPr>
                                          </m:ctrlPr>
                                        </m:sSubPr>
                                        <m:e>
                                          <m:r>
                                            <w:rPr>
                                              <w:rFonts w:ascii="Cambria Math" w:hAnsi="Cambria Math"/>
                                              <w:sz w:val="16"/>
                                              <w:szCs w:val="16"/>
                                            </w:rPr>
                                            <m:t>2, G</m:t>
                                          </m:r>
                                        </m:e>
                                        <m:sub>
                                          <m:r>
                                            <w:rPr>
                                              <w:rFonts w:ascii="Cambria Math" w:hAnsi="Cambria Math"/>
                                              <w:sz w:val="16"/>
                                              <w:szCs w:val="16"/>
                                            </w:rPr>
                                            <m:t>k</m:t>
                                          </m:r>
                                        </m:sub>
                                      </m:sSub>
                                    </m:sub>
                                  </m:sSub>
                                </m:e>
                              </m:d>
                            </m:e>
                            <m:sup>
                              <m:r>
                                <w:rPr>
                                  <w:rFonts w:ascii="Cambria Math" w:hAnsi="Cambria Math"/>
                                  <w:sz w:val="16"/>
                                  <w:szCs w:val="16"/>
                                </w:rPr>
                                <m:t>2</m:t>
                              </m:r>
                            </m:sup>
                          </m:sSup>
                        </m:e>
                      </m:d>
                      <m:r>
                        <w:rPr>
                          <w:rFonts w:ascii="Cambria Math" w:eastAsiaTheme="minorEastAsia" w:hAnsi="Cambria Math"/>
                          <w:sz w:val="16"/>
                          <w:szCs w:val="16"/>
                        </w:rPr>
                        <m:t xml:space="preserve">-  </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func>
                        <m:funcPr>
                          <m:ctrlPr>
                            <w:rPr>
                              <w:rFonts w:ascii="Cambria Math" w:hAnsi="Cambria Math"/>
                              <w:i/>
                              <w:sz w:val="16"/>
                              <w:szCs w:val="16"/>
                            </w:rPr>
                          </m:ctrlPr>
                        </m:funcPr>
                        <m:fName>
                          <m:r>
                            <m:rPr>
                              <m:sty m:val="p"/>
                            </m:rPr>
                            <w:rPr>
                              <w:rFonts w:ascii="Cambria Math" w:hAnsi="Cambria Math"/>
                              <w:sz w:val="16"/>
                              <w:szCs w:val="16"/>
                            </w:rPr>
                            <m:t>log</m:t>
                          </m:r>
                        </m:fName>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t>
                                  </m:r>
                                </m:e>
                                <m:sub>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k</m:t>
                                      </m:r>
                                    </m:sub>
                                  </m:sSub>
                                </m:sub>
                              </m:sSub>
                            </m:e>
                          </m:d>
                        </m:e>
                      </m:func>
                    </m:e>
                  </m:func>
                  <m:r>
                    <w:rPr>
                      <w:rFonts w:ascii="Cambria Math" w:eastAsiaTheme="minorEastAsia" w:hAnsi="Cambria Math"/>
                      <w:sz w:val="14"/>
                      <w:szCs w:val="14"/>
                    </w:rPr>
                    <m:t>)</m:t>
                  </m:r>
                </m:e>
              </m:func>
            </m:e>
          </m:func>
        </m:oMath>
      </m:oMathPara>
    </w:p>
    <w:p w14:paraId="179FE95D" w14:textId="2C2E52E9" w:rsidR="00F76071" w:rsidRDefault="00F76071" w:rsidP="00A64240">
      <w:pPr>
        <w:rPr>
          <w:rFonts w:ascii="Ubuntu" w:eastAsiaTheme="minorEastAsia" w:hAnsi="Ubuntu"/>
          <w:sz w:val="14"/>
          <w:szCs w:val="14"/>
        </w:rPr>
      </w:pPr>
    </w:p>
    <w:p w14:paraId="21E78ED4" w14:textId="7DD1CE7E" w:rsidR="00F76071" w:rsidRDefault="00F76071" w:rsidP="00A64240">
      <w:pPr>
        <w:rPr>
          <w:rFonts w:ascii="Ubuntu" w:eastAsiaTheme="minorEastAsia" w:hAnsi="Ubuntu"/>
          <w:sz w:val="22"/>
          <w:szCs w:val="22"/>
        </w:rPr>
      </w:pPr>
      <w:r w:rsidRPr="00F76071">
        <w:rPr>
          <w:rFonts w:ascii="Ubuntu" w:eastAsiaTheme="minorEastAsia" w:hAnsi="Ubuntu"/>
          <w:sz w:val="22"/>
          <w:szCs w:val="22"/>
          <w:u w:val="single"/>
        </w:rPr>
        <w:t>Observations</w:t>
      </w:r>
      <w:r>
        <w:rPr>
          <w:rFonts w:ascii="Ubuntu" w:eastAsiaTheme="minorEastAsia" w:hAnsi="Ubuntu"/>
          <w:sz w:val="22"/>
          <w:szCs w:val="22"/>
        </w:rPr>
        <w:t>:</w:t>
      </w:r>
    </w:p>
    <w:p w14:paraId="137372C2" w14:textId="4704BDCF" w:rsidR="00F76071" w:rsidRDefault="00F76071" w:rsidP="00F76071">
      <w:pPr>
        <w:pStyle w:val="ListParagraph"/>
        <w:numPr>
          <w:ilvl w:val="0"/>
          <w:numId w:val="3"/>
        </w:numPr>
        <w:rPr>
          <w:rFonts w:ascii="Ubuntu" w:eastAsiaTheme="minorEastAsia" w:hAnsi="Ubuntu"/>
          <w:sz w:val="22"/>
          <w:szCs w:val="22"/>
        </w:rPr>
      </w:pPr>
      <w:r>
        <w:rPr>
          <w:rFonts w:ascii="Ubuntu" w:eastAsiaTheme="minorEastAsia" w:hAnsi="Ubuntu"/>
          <w:sz w:val="22"/>
          <w:szCs w:val="22"/>
        </w:rPr>
        <w:t xml:space="preserve">When features are correlated </w:t>
      </w:r>
      <m:oMath>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 xml:space="preserve">12,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sub>
        </m:sSub>
        <m:d>
          <m:dPr>
            <m:ctrlPr>
              <w:rPr>
                <w:rFonts w:ascii="Cambria Math" w:hAnsi="Cambria Math"/>
                <w:i/>
                <w:sz w:val="22"/>
                <w:szCs w:val="22"/>
              </w:rPr>
            </m:ctrlPr>
          </m:dPr>
          <m:e>
            <m:r>
              <w:rPr>
                <w:rFonts w:ascii="Cambria Math" w:hAnsi="Cambria Math"/>
                <w:sz w:val="22"/>
                <w:szCs w:val="22"/>
              </w:rPr>
              <m:t xml:space="preserve">X- </m:t>
            </m:r>
            <m:sSub>
              <m:sSubPr>
                <m:ctrlPr>
                  <w:rPr>
                    <w:rFonts w:ascii="Cambria Math" w:hAnsi="Cambria Math"/>
                    <w:i/>
                    <w:sz w:val="22"/>
                    <w:szCs w:val="22"/>
                  </w:rPr>
                </m:ctrlPr>
              </m:sSubPr>
              <m:e>
                <m:r>
                  <w:rPr>
                    <w:rFonts w:ascii="Cambria Math" w:hAnsi="Cambria Math"/>
                    <w:sz w:val="22"/>
                    <w:szCs w:val="22"/>
                  </w:rPr>
                  <m:t>μ</m:t>
                </m:r>
              </m:e>
              <m:sub>
                <m:sSub>
                  <m:sSubPr>
                    <m:ctrlPr>
                      <w:rPr>
                        <w:rFonts w:ascii="Cambria Math" w:hAnsi="Cambria Math"/>
                        <w:i/>
                        <w:sz w:val="22"/>
                        <w:szCs w:val="22"/>
                      </w:rPr>
                    </m:ctrlPr>
                  </m:sSubPr>
                  <m:e>
                    <m:r>
                      <w:rPr>
                        <w:rFonts w:ascii="Cambria Math" w:hAnsi="Cambria Math"/>
                        <w:sz w:val="22"/>
                        <w:szCs w:val="22"/>
                      </w:rPr>
                      <m:t>1, G</m:t>
                    </m:r>
                  </m:e>
                  <m:sub>
                    <m:r>
                      <w:rPr>
                        <w:rFonts w:ascii="Cambria Math" w:hAnsi="Cambria Math"/>
                        <w:sz w:val="22"/>
                        <w:szCs w:val="22"/>
                      </w:rPr>
                      <m:t>k</m:t>
                    </m:r>
                  </m:sub>
                </m:sSub>
              </m:sub>
            </m:sSub>
          </m:e>
        </m:d>
        <m:d>
          <m:dPr>
            <m:ctrlPr>
              <w:rPr>
                <w:rFonts w:ascii="Cambria Math" w:hAnsi="Cambria Math"/>
                <w:i/>
                <w:sz w:val="22"/>
                <w:szCs w:val="22"/>
              </w:rPr>
            </m:ctrlPr>
          </m:dPr>
          <m:e>
            <m:r>
              <w:rPr>
                <w:rFonts w:ascii="Cambria Math" w:hAnsi="Cambria Math"/>
                <w:sz w:val="22"/>
                <w:szCs w:val="22"/>
              </w:rPr>
              <m:t xml:space="preserve">X- </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sub>
            </m:sSub>
          </m:e>
        </m:d>
      </m:oMath>
      <w:r>
        <w:rPr>
          <w:rFonts w:ascii="Ubuntu" w:eastAsiaTheme="minorEastAsia" w:hAnsi="Ubuntu"/>
          <w:sz w:val="16"/>
          <w:szCs w:val="16"/>
        </w:rPr>
        <w:t xml:space="preserve">  </w:t>
      </w:r>
      <w:r>
        <w:rPr>
          <w:rFonts w:ascii="Ubuntu" w:eastAsiaTheme="minorEastAsia" w:hAnsi="Ubuntu"/>
          <w:sz w:val="22"/>
          <w:szCs w:val="22"/>
        </w:rPr>
        <w:t>appears, adjusting for correlation which means both features together influence classification.</w:t>
      </w:r>
    </w:p>
    <w:p w14:paraId="3108FA5A" w14:textId="11A38897" w:rsidR="00F76071" w:rsidRDefault="00F76071" w:rsidP="00E3684C">
      <w:pPr>
        <w:pStyle w:val="ListParagraph"/>
        <w:numPr>
          <w:ilvl w:val="0"/>
          <w:numId w:val="3"/>
        </w:numPr>
        <w:rPr>
          <w:rFonts w:ascii="Ubuntu" w:eastAsiaTheme="minorEastAsia" w:hAnsi="Ubuntu"/>
          <w:sz w:val="22"/>
          <w:szCs w:val="22"/>
        </w:rPr>
      </w:pPr>
      <w:r>
        <w:rPr>
          <w:rFonts w:ascii="Ubuntu" w:eastAsiaTheme="minorEastAsia" w:hAnsi="Ubuntu"/>
          <w:sz w:val="22"/>
          <w:szCs w:val="22"/>
        </w:rPr>
        <w:t xml:space="preserve">When features are not correlated </w:t>
      </w:r>
      <m:oMath>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 xml:space="preserve">12,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k</m:t>
                </m:r>
              </m:sub>
            </m:sSub>
          </m:sub>
        </m:sSub>
        <m:r>
          <w:rPr>
            <w:rFonts w:ascii="Cambria Math" w:hAnsi="Cambria Math"/>
            <w:sz w:val="22"/>
            <w:szCs w:val="22"/>
          </w:rPr>
          <m:t>=0</m:t>
        </m:r>
      </m:oMath>
      <w:r>
        <w:rPr>
          <w:rFonts w:ascii="Ubuntu" w:eastAsiaTheme="minorEastAsia" w:hAnsi="Ubuntu"/>
          <w:sz w:val="22"/>
          <w:szCs w:val="22"/>
        </w:rPr>
        <w:t xml:space="preserve"> </w:t>
      </w:r>
      <w:r w:rsidR="00E3684C">
        <w:rPr>
          <w:rFonts w:ascii="Ubuntu" w:eastAsiaTheme="minorEastAsia" w:hAnsi="Ubuntu"/>
          <w:sz w:val="22"/>
          <w:szCs w:val="22"/>
        </w:rPr>
        <w:t>and each feature contributes independently.</w:t>
      </w:r>
    </w:p>
    <w:p w14:paraId="4545973F" w14:textId="203ED3C1" w:rsidR="00E3684C" w:rsidRDefault="00E3684C" w:rsidP="00E3684C">
      <w:pPr>
        <w:pStyle w:val="ListParagraph"/>
        <w:numPr>
          <w:ilvl w:val="0"/>
          <w:numId w:val="3"/>
        </w:numPr>
        <w:rPr>
          <w:rFonts w:ascii="Ubuntu" w:eastAsiaTheme="minorEastAsia" w:hAnsi="Ubuntu"/>
          <w:sz w:val="22"/>
          <w:szCs w:val="22"/>
        </w:rPr>
      </w:pPr>
      <w:r>
        <w:rPr>
          <w:rFonts w:ascii="Ubuntu" w:eastAsiaTheme="minorEastAsia" w:hAnsi="Ubuntu"/>
          <w:sz w:val="22"/>
          <w:szCs w:val="22"/>
        </w:rPr>
        <w:t>High covariance implies diagonal decision boundary as a change in height also strongly implies a change in weight</w:t>
      </w:r>
    </w:p>
    <w:p w14:paraId="469DC489" w14:textId="2B96CC33" w:rsidR="00E3684C" w:rsidRDefault="00E3684C" w:rsidP="00E3684C">
      <w:pPr>
        <w:pStyle w:val="ListParagraph"/>
        <w:numPr>
          <w:ilvl w:val="0"/>
          <w:numId w:val="3"/>
        </w:numPr>
        <w:rPr>
          <w:rFonts w:ascii="Ubuntu" w:eastAsiaTheme="minorEastAsia" w:hAnsi="Ubuntu"/>
          <w:sz w:val="22"/>
          <w:szCs w:val="22"/>
        </w:rPr>
      </w:pPr>
      <w:r>
        <w:rPr>
          <w:rFonts w:ascii="Ubuntu" w:eastAsiaTheme="minorEastAsia" w:hAnsi="Ubuntu"/>
          <w:sz w:val="22"/>
          <w:szCs w:val="22"/>
        </w:rPr>
        <w:t xml:space="preserve">And low covariance the boundary is more aligned with feature axes. </w:t>
      </w:r>
    </w:p>
    <w:p w14:paraId="3A352882" w14:textId="77777777" w:rsidR="00E3684C" w:rsidRDefault="00E3684C" w:rsidP="00E3684C">
      <w:pPr>
        <w:pBdr>
          <w:bottom w:val="single" w:sz="6" w:space="1" w:color="auto"/>
        </w:pBdr>
        <w:rPr>
          <w:rFonts w:ascii="Ubuntu" w:eastAsiaTheme="minorEastAsia" w:hAnsi="Ubuntu"/>
          <w:sz w:val="22"/>
          <w:szCs w:val="22"/>
        </w:rPr>
      </w:pPr>
    </w:p>
    <w:p w14:paraId="3E247931" w14:textId="77777777" w:rsidR="00E3684C" w:rsidRDefault="00E3684C" w:rsidP="00E3684C">
      <w:pPr>
        <w:rPr>
          <w:rFonts w:ascii="Ubuntu" w:eastAsiaTheme="minorEastAsia" w:hAnsi="Ubuntu"/>
          <w:sz w:val="22"/>
          <w:szCs w:val="22"/>
        </w:rPr>
      </w:pPr>
    </w:p>
    <w:p w14:paraId="71E3FA4A" w14:textId="2D317E84" w:rsidR="00E3684C" w:rsidRDefault="00FE3A47" w:rsidP="00E3684C">
      <w:pPr>
        <w:rPr>
          <w:rFonts w:ascii="Ubuntu" w:eastAsiaTheme="minorEastAsia" w:hAnsi="Ubuntu"/>
          <w:sz w:val="22"/>
          <w:szCs w:val="22"/>
        </w:rPr>
      </w:pPr>
      <w:r>
        <w:rPr>
          <w:rFonts w:ascii="Ubuntu" w:eastAsiaTheme="minorEastAsia" w:hAnsi="Ubuntu"/>
          <w:sz w:val="22"/>
          <w:szCs w:val="22"/>
        </w:rPr>
        <w:t xml:space="preserve">p-Values can also help us in determining whether a feature is statistically significant for classification. A low p-value suggests that feature is useful. Hence for handling correlated features we can check correlation between the features and perform a statistical test to find p-value of each feature and remove the features with high p-values. </w:t>
      </w:r>
    </w:p>
    <w:p w14:paraId="53948206" w14:textId="77777777" w:rsidR="00FE3A47" w:rsidRDefault="00FE3A47" w:rsidP="00E3684C">
      <w:pPr>
        <w:pBdr>
          <w:bottom w:val="single" w:sz="6" w:space="1" w:color="auto"/>
        </w:pBdr>
        <w:rPr>
          <w:rFonts w:ascii="Ubuntu" w:eastAsiaTheme="minorEastAsia" w:hAnsi="Ubuntu"/>
          <w:sz w:val="22"/>
          <w:szCs w:val="22"/>
        </w:rPr>
      </w:pPr>
    </w:p>
    <w:p w14:paraId="554BC572" w14:textId="77777777" w:rsidR="00FE3A47" w:rsidRDefault="00FE3A47" w:rsidP="00E3684C">
      <w:pPr>
        <w:rPr>
          <w:rFonts w:ascii="Ubuntu" w:eastAsiaTheme="minorEastAsia" w:hAnsi="Ubuntu"/>
          <w:sz w:val="22"/>
          <w:szCs w:val="22"/>
        </w:rPr>
      </w:pPr>
    </w:p>
    <w:p w14:paraId="4BF45D0D" w14:textId="146A73BB" w:rsidR="00FE3A47" w:rsidRDefault="00FE3A47" w:rsidP="00E3684C">
      <w:pPr>
        <w:rPr>
          <w:rFonts w:ascii="Ubuntu" w:eastAsiaTheme="minorEastAsia" w:hAnsi="Ubuntu"/>
          <w:sz w:val="22"/>
          <w:szCs w:val="22"/>
        </w:rPr>
      </w:pPr>
      <w:r>
        <w:rPr>
          <w:rFonts w:ascii="Ubuntu" w:eastAsiaTheme="minorEastAsia" w:hAnsi="Ubuntu"/>
          <w:sz w:val="22"/>
          <w:szCs w:val="22"/>
        </w:rPr>
        <w:t>Also, here as height and weight are correlated, we can derive a feature from them rather than using both independently as Body Mass Index (BMI)</w:t>
      </w:r>
    </w:p>
    <w:p w14:paraId="64586B77" w14:textId="59C26DDB" w:rsidR="00FE3A47" w:rsidRDefault="00FE3A47" w:rsidP="00FE3A47">
      <w:pPr>
        <w:pStyle w:val="ListParagraph"/>
        <w:numPr>
          <w:ilvl w:val="0"/>
          <w:numId w:val="3"/>
        </w:numPr>
        <w:rPr>
          <w:rFonts w:ascii="Ubuntu" w:eastAsiaTheme="minorEastAsia" w:hAnsi="Ubuntu"/>
          <w:sz w:val="22"/>
          <w:szCs w:val="22"/>
        </w:rPr>
      </w:pPr>
      <w:r>
        <w:rPr>
          <w:rFonts w:ascii="Ubuntu" w:eastAsiaTheme="minorEastAsia" w:hAnsi="Ubuntu"/>
          <w:sz w:val="22"/>
          <w:szCs w:val="22"/>
        </w:rPr>
        <w:t xml:space="preserve">This removes the dependency between the both and </w:t>
      </w:r>
      <w:r w:rsidR="00FB4342">
        <w:rPr>
          <w:rFonts w:ascii="Ubuntu" w:eastAsiaTheme="minorEastAsia" w:hAnsi="Ubuntu"/>
          <w:sz w:val="22"/>
          <w:szCs w:val="22"/>
        </w:rPr>
        <w:t xml:space="preserve">thus reducing dimensionality </w:t>
      </w:r>
    </w:p>
    <w:p w14:paraId="19A8C98E" w14:textId="6E101C60" w:rsidR="00FB4342" w:rsidRPr="00FE3A47" w:rsidRDefault="00FB4342" w:rsidP="00FE3A47">
      <w:pPr>
        <w:pStyle w:val="ListParagraph"/>
        <w:numPr>
          <w:ilvl w:val="0"/>
          <w:numId w:val="3"/>
        </w:numPr>
        <w:rPr>
          <w:rFonts w:ascii="Ubuntu" w:eastAsiaTheme="minorEastAsia" w:hAnsi="Ubuntu"/>
          <w:sz w:val="22"/>
          <w:szCs w:val="22"/>
        </w:rPr>
      </w:pPr>
      <w:r>
        <w:rPr>
          <w:rFonts w:ascii="Ubuntu" w:eastAsiaTheme="minorEastAsia" w:hAnsi="Ubuntu"/>
          <w:sz w:val="22"/>
          <w:szCs w:val="22"/>
        </w:rPr>
        <w:t xml:space="preserve"> But this might not be useful in each case as transforming may not be useful and may not improve accuracy.</w:t>
      </w:r>
    </w:p>
    <w:p w14:paraId="5031F48C" w14:textId="77777777" w:rsidR="00E3684C" w:rsidRDefault="00E3684C" w:rsidP="00E3684C">
      <w:pPr>
        <w:pBdr>
          <w:bottom w:val="single" w:sz="6" w:space="1" w:color="auto"/>
        </w:pBdr>
        <w:rPr>
          <w:rFonts w:ascii="Ubuntu" w:eastAsiaTheme="minorEastAsia" w:hAnsi="Ubuntu"/>
          <w:sz w:val="22"/>
          <w:szCs w:val="22"/>
        </w:rPr>
      </w:pPr>
    </w:p>
    <w:p w14:paraId="56F00189" w14:textId="77777777" w:rsidR="00FB4342" w:rsidRDefault="00FB4342" w:rsidP="00E3684C">
      <w:pPr>
        <w:rPr>
          <w:rFonts w:ascii="Ubuntu" w:eastAsiaTheme="minorEastAsia" w:hAnsi="Ubuntu"/>
          <w:sz w:val="22"/>
          <w:szCs w:val="22"/>
        </w:rPr>
      </w:pPr>
    </w:p>
    <w:p w14:paraId="29209C14" w14:textId="3419A587" w:rsidR="00E3684C" w:rsidRDefault="00E3684C" w:rsidP="00E3684C">
      <w:pPr>
        <w:rPr>
          <w:rFonts w:ascii="Ubuntu" w:eastAsiaTheme="minorEastAsia" w:hAnsi="Ubuntu"/>
          <w:sz w:val="22"/>
          <w:szCs w:val="22"/>
          <w:u w:val="single"/>
        </w:rPr>
      </w:pPr>
      <w:r w:rsidRPr="00E3684C">
        <w:rPr>
          <w:rFonts w:ascii="Ubuntu" w:eastAsiaTheme="minorEastAsia" w:hAnsi="Ubuntu"/>
          <w:sz w:val="22"/>
          <w:szCs w:val="22"/>
          <w:u w:val="single"/>
        </w:rPr>
        <w:lastRenderedPageBreak/>
        <w:t>How far can accuracy be improved by adding features?</w:t>
      </w:r>
    </w:p>
    <w:p w14:paraId="1CEB6AF6" w14:textId="0620B7E9" w:rsidR="000E3700" w:rsidRDefault="00E3684C" w:rsidP="00265559">
      <w:pPr>
        <w:rPr>
          <w:rFonts w:ascii="Ubuntu" w:eastAsiaTheme="minorEastAsia" w:hAnsi="Ubuntu"/>
          <w:sz w:val="22"/>
          <w:szCs w:val="22"/>
        </w:rPr>
      </w:pPr>
      <w:r>
        <w:rPr>
          <w:rFonts w:ascii="Ubuntu" w:eastAsiaTheme="minorEastAsia" w:hAnsi="Ubuntu"/>
          <w:sz w:val="22"/>
          <w:szCs w:val="22"/>
        </w:rPr>
        <w:t xml:space="preserve">We can start with a base model consisting of two features and add one feature at a time and measure accuracy. We should stop when improvement in accuracy is negligible. </w:t>
      </w:r>
      <w:r w:rsidR="00265559" w:rsidRPr="00265559">
        <w:rPr>
          <w:rFonts w:ascii="Ubuntu" w:eastAsiaTheme="minorEastAsia" w:hAnsi="Ubuntu"/>
          <w:sz w:val="22"/>
          <w:szCs w:val="22"/>
        </w:rPr>
        <w:t>We can divide the dataset into multiple subsets to evaluate how well the model generalizes to unseen data. This helps ensure that the model performs consistently across different portions of the dataset and is not overly dependent on specific data points.</w:t>
      </w:r>
    </w:p>
    <w:p w14:paraId="65848A1A" w14:textId="77777777" w:rsidR="00FE3A47" w:rsidRPr="00FE3A47" w:rsidRDefault="000E3700" w:rsidP="00FE3A47">
      <w:pPr>
        <w:rPr>
          <w:rFonts w:ascii="Ubuntu" w:eastAsiaTheme="minorEastAsia" w:hAnsi="Ubuntu"/>
          <w:sz w:val="22"/>
          <w:szCs w:val="22"/>
        </w:rPr>
      </w:pPr>
      <w:r w:rsidRPr="000E3700">
        <w:rPr>
          <w:rFonts w:ascii="Ubuntu" w:eastAsiaTheme="minorEastAsia" w:hAnsi="Ubuntu"/>
          <w:sz w:val="22"/>
          <w:szCs w:val="22"/>
        </w:rPr>
        <w:t>We cannot add an unlimited number of features due to the curse of dimensionality, as data becomes increasingly sparse in higher dimensions. This can lead to higher computational complexity without significant improvement in accuracy, and may even degrade model performance.</w:t>
      </w:r>
      <w:r w:rsidR="00FE3A47">
        <w:rPr>
          <w:rFonts w:ascii="Ubuntu" w:eastAsiaTheme="minorEastAsia" w:hAnsi="Ubuntu"/>
          <w:sz w:val="22"/>
          <w:szCs w:val="22"/>
        </w:rPr>
        <w:t xml:space="preserve"> </w:t>
      </w:r>
      <w:r w:rsidR="00FE3A47" w:rsidRPr="00FE3A47">
        <w:rPr>
          <w:rFonts w:ascii="Ubuntu" w:eastAsiaTheme="minorEastAsia" w:hAnsi="Ubuntu"/>
          <w:sz w:val="22"/>
          <w:szCs w:val="22"/>
        </w:rPr>
        <w:t>For this, we can select only those features that have significant variance and contribute meaningfully to classification.</w:t>
      </w:r>
    </w:p>
    <w:p w14:paraId="63E4470B" w14:textId="28B2F810" w:rsidR="000E3700" w:rsidRPr="00E3684C" w:rsidRDefault="000E3700" w:rsidP="00E3684C">
      <w:pPr>
        <w:rPr>
          <w:rFonts w:ascii="Ubuntu" w:eastAsiaTheme="minorEastAsia" w:hAnsi="Ubuntu"/>
          <w:sz w:val="22"/>
          <w:szCs w:val="22"/>
        </w:rPr>
      </w:pPr>
    </w:p>
    <w:sectPr w:rsidR="000E3700" w:rsidRPr="00E3684C" w:rsidSect="00817E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564E8"/>
    <w:multiLevelType w:val="hybridMultilevel"/>
    <w:tmpl w:val="5D7E3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9F3187"/>
    <w:multiLevelType w:val="hybridMultilevel"/>
    <w:tmpl w:val="3CBA115C"/>
    <w:lvl w:ilvl="0" w:tplc="AE44F748">
      <w:start w:val="1"/>
      <w:numFmt w:val="bullet"/>
      <w:lvlText w:val="-"/>
      <w:lvlJc w:val="left"/>
      <w:pPr>
        <w:ind w:left="720" w:hanging="360"/>
      </w:pPr>
      <w:rPr>
        <w:rFonts w:ascii="Ubuntu" w:eastAsiaTheme="minorEastAsia"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64567"/>
    <w:multiLevelType w:val="hybridMultilevel"/>
    <w:tmpl w:val="3C9695A8"/>
    <w:lvl w:ilvl="0" w:tplc="AE44F748">
      <w:start w:val="1"/>
      <w:numFmt w:val="bullet"/>
      <w:lvlText w:val="-"/>
      <w:lvlJc w:val="left"/>
      <w:pPr>
        <w:ind w:left="720" w:hanging="360"/>
      </w:pPr>
      <w:rPr>
        <w:rFonts w:ascii="Ubuntu" w:eastAsiaTheme="minorEastAsia"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6956907">
    <w:abstractNumId w:val="0"/>
  </w:num>
  <w:num w:numId="2" w16cid:durableId="1723478254">
    <w:abstractNumId w:val="2"/>
  </w:num>
  <w:num w:numId="3" w16cid:durableId="1126464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C2"/>
    <w:rsid w:val="000E3700"/>
    <w:rsid w:val="001A02C2"/>
    <w:rsid w:val="001C6635"/>
    <w:rsid w:val="002150A7"/>
    <w:rsid w:val="00215D57"/>
    <w:rsid w:val="00221C09"/>
    <w:rsid w:val="00265559"/>
    <w:rsid w:val="00396FBA"/>
    <w:rsid w:val="00397610"/>
    <w:rsid w:val="003D2FAA"/>
    <w:rsid w:val="00607E42"/>
    <w:rsid w:val="0068685E"/>
    <w:rsid w:val="007149EF"/>
    <w:rsid w:val="007E1C7C"/>
    <w:rsid w:val="00817E27"/>
    <w:rsid w:val="009074D0"/>
    <w:rsid w:val="00A33858"/>
    <w:rsid w:val="00A64240"/>
    <w:rsid w:val="00B21C13"/>
    <w:rsid w:val="00B76AC6"/>
    <w:rsid w:val="00BA4DA9"/>
    <w:rsid w:val="00BF0357"/>
    <w:rsid w:val="00C334F9"/>
    <w:rsid w:val="00C92833"/>
    <w:rsid w:val="00CD0950"/>
    <w:rsid w:val="00CE5995"/>
    <w:rsid w:val="00D2433C"/>
    <w:rsid w:val="00D75E75"/>
    <w:rsid w:val="00D932DD"/>
    <w:rsid w:val="00DF6C86"/>
    <w:rsid w:val="00E3684C"/>
    <w:rsid w:val="00E57B6B"/>
    <w:rsid w:val="00EC2A90"/>
    <w:rsid w:val="00F1724F"/>
    <w:rsid w:val="00F5473E"/>
    <w:rsid w:val="00F76071"/>
    <w:rsid w:val="00FA2857"/>
    <w:rsid w:val="00FB4342"/>
    <w:rsid w:val="00FE3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3A33"/>
  <w15:chartTrackingRefBased/>
  <w15:docId w15:val="{68894AEC-9D6E-4586-8D28-9044340C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40"/>
  </w:style>
  <w:style w:type="paragraph" w:styleId="Heading1">
    <w:name w:val="heading 1"/>
    <w:basedOn w:val="Normal"/>
    <w:next w:val="Normal"/>
    <w:link w:val="Heading1Char"/>
    <w:uiPriority w:val="9"/>
    <w:qFormat/>
    <w:rsid w:val="001A02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02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2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02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2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02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2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02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2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2C2"/>
    <w:rPr>
      <w:rFonts w:eastAsiaTheme="majorEastAsia" w:cstheme="majorBidi"/>
      <w:color w:val="272727" w:themeColor="text1" w:themeTint="D8"/>
    </w:rPr>
  </w:style>
  <w:style w:type="paragraph" w:styleId="Title">
    <w:name w:val="Title"/>
    <w:basedOn w:val="Normal"/>
    <w:next w:val="Normal"/>
    <w:link w:val="TitleChar"/>
    <w:uiPriority w:val="10"/>
    <w:qFormat/>
    <w:rsid w:val="001A0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2C2"/>
    <w:pPr>
      <w:spacing w:before="160"/>
      <w:jc w:val="center"/>
    </w:pPr>
    <w:rPr>
      <w:i/>
      <w:iCs/>
      <w:color w:val="404040" w:themeColor="text1" w:themeTint="BF"/>
    </w:rPr>
  </w:style>
  <w:style w:type="character" w:customStyle="1" w:styleId="QuoteChar">
    <w:name w:val="Quote Char"/>
    <w:basedOn w:val="DefaultParagraphFont"/>
    <w:link w:val="Quote"/>
    <w:uiPriority w:val="29"/>
    <w:rsid w:val="001A02C2"/>
    <w:rPr>
      <w:i/>
      <w:iCs/>
      <w:color w:val="404040" w:themeColor="text1" w:themeTint="BF"/>
    </w:rPr>
  </w:style>
  <w:style w:type="paragraph" w:styleId="ListParagraph">
    <w:name w:val="List Paragraph"/>
    <w:basedOn w:val="Normal"/>
    <w:uiPriority w:val="34"/>
    <w:qFormat/>
    <w:rsid w:val="001A02C2"/>
    <w:pPr>
      <w:ind w:left="720"/>
      <w:contextualSpacing/>
    </w:pPr>
  </w:style>
  <w:style w:type="character" w:styleId="IntenseEmphasis">
    <w:name w:val="Intense Emphasis"/>
    <w:basedOn w:val="DefaultParagraphFont"/>
    <w:uiPriority w:val="21"/>
    <w:qFormat/>
    <w:rsid w:val="001A02C2"/>
    <w:rPr>
      <w:i/>
      <w:iCs/>
      <w:color w:val="2F5496" w:themeColor="accent1" w:themeShade="BF"/>
    </w:rPr>
  </w:style>
  <w:style w:type="paragraph" w:styleId="IntenseQuote">
    <w:name w:val="Intense Quote"/>
    <w:basedOn w:val="Normal"/>
    <w:next w:val="Normal"/>
    <w:link w:val="IntenseQuoteChar"/>
    <w:uiPriority w:val="30"/>
    <w:qFormat/>
    <w:rsid w:val="001A02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2C2"/>
    <w:rPr>
      <w:i/>
      <w:iCs/>
      <w:color w:val="2F5496" w:themeColor="accent1" w:themeShade="BF"/>
    </w:rPr>
  </w:style>
  <w:style w:type="character" w:styleId="IntenseReference">
    <w:name w:val="Intense Reference"/>
    <w:basedOn w:val="DefaultParagraphFont"/>
    <w:uiPriority w:val="32"/>
    <w:qFormat/>
    <w:rsid w:val="001A02C2"/>
    <w:rPr>
      <w:b/>
      <w:bCs/>
      <w:smallCaps/>
      <w:color w:val="2F5496" w:themeColor="accent1" w:themeShade="BF"/>
      <w:spacing w:val="5"/>
    </w:rPr>
  </w:style>
  <w:style w:type="character" w:styleId="PlaceholderText">
    <w:name w:val="Placeholder Text"/>
    <w:basedOn w:val="DefaultParagraphFont"/>
    <w:uiPriority w:val="99"/>
    <w:semiHidden/>
    <w:rsid w:val="00D75E75"/>
    <w:rPr>
      <w:color w:val="666666"/>
    </w:rPr>
  </w:style>
  <w:style w:type="paragraph" w:styleId="NormalWeb">
    <w:name w:val="Normal (Web)"/>
    <w:basedOn w:val="Normal"/>
    <w:uiPriority w:val="99"/>
    <w:semiHidden/>
    <w:unhideWhenUsed/>
    <w:rsid w:val="002655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27509">
      <w:bodyDiv w:val="1"/>
      <w:marLeft w:val="0"/>
      <w:marRight w:val="0"/>
      <w:marTop w:val="0"/>
      <w:marBottom w:val="0"/>
      <w:divBdr>
        <w:top w:val="none" w:sz="0" w:space="0" w:color="auto"/>
        <w:left w:val="none" w:sz="0" w:space="0" w:color="auto"/>
        <w:bottom w:val="none" w:sz="0" w:space="0" w:color="auto"/>
        <w:right w:val="none" w:sz="0" w:space="0" w:color="auto"/>
      </w:divBdr>
    </w:div>
    <w:div w:id="922687331">
      <w:bodyDiv w:val="1"/>
      <w:marLeft w:val="0"/>
      <w:marRight w:val="0"/>
      <w:marTop w:val="0"/>
      <w:marBottom w:val="0"/>
      <w:divBdr>
        <w:top w:val="none" w:sz="0" w:space="0" w:color="auto"/>
        <w:left w:val="none" w:sz="0" w:space="0" w:color="auto"/>
        <w:bottom w:val="none" w:sz="0" w:space="0" w:color="auto"/>
        <w:right w:val="none" w:sz="0" w:space="0" w:color="auto"/>
      </w:divBdr>
    </w:div>
    <w:div w:id="1119648229">
      <w:bodyDiv w:val="1"/>
      <w:marLeft w:val="0"/>
      <w:marRight w:val="0"/>
      <w:marTop w:val="0"/>
      <w:marBottom w:val="0"/>
      <w:divBdr>
        <w:top w:val="none" w:sz="0" w:space="0" w:color="auto"/>
        <w:left w:val="none" w:sz="0" w:space="0" w:color="auto"/>
        <w:bottom w:val="none" w:sz="0" w:space="0" w:color="auto"/>
        <w:right w:val="none" w:sz="0" w:space="0" w:color="auto"/>
      </w:divBdr>
    </w:div>
    <w:div w:id="1129280001">
      <w:bodyDiv w:val="1"/>
      <w:marLeft w:val="0"/>
      <w:marRight w:val="0"/>
      <w:marTop w:val="0"/>
      <w:marBottom w:val="0"/>
      <w:divBdr>
        <w:top w:val="none" w:sz="0" w:space="0" w:color="auto"/>
        <w:left w:val="none" w:sz="0" w:space="0" w:color="auto"/>
        <w:bottom w:val="none" w:sz="0" w:space="0" w:color="auto"/>
        <w:right w:val="none" w:sz="0" w:space="0" w:color="auto"/>
      </w:divBdr>
    </w:div>
    <w:div w:id="1275137410">
      <w:bodyDiv w:val="1"/>
      <w:marLeft w:val="0"/>
      <w:marRight w:val="0"/>
      <w:marTop w:val="0"/>
      <w:marBottom w:val="0"/>
      <w:divBdr>
        <w:top w:val="none" w:sz="0" w:space="0" w:color="auto"/>
        <w:left w:val="none" w:sz="0" w:space="0" w:color="auto"/>
        <w:bottom w:val="none" w:sz="0" w:space="0" w:color="auto"/>
        <w:right w:val="none" w:sz="0" w:space="0" w:color="auto"/>
      </w:divBdr>
    </w:div>
    <w:div w:id="14675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87B63-020D-4453-8407-5B17B2F3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11</cp:revision>
  <dcterms:created xsi:type="dcterms:W3CDTF">2025-02-15T10:37:00Z</dcterms:created>
  <dcterms:modified xsi:type="dcterms:W3CDTF">2025-02-27T18:49:00Z</dcterms:modified>
</cp:coreProperties>
</file>