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Default="009C333D" w:rsidP="007A07BD">
      <w:pPr>
        <w:pStyle w:val="Heading2"/>
        <w:spacing w:before="120"/>
        <w:jc w:val="center"/>
      </w:pPr>
      <w:r>
        <w:t>Problem</w:t>
      </w:r>
      <w:r w:rsidR="00F06A20">
        <w:t xml:space="preserve"> </w:t>
      </w:r>
      <w:r w:rsidR="00B42F03">
        <w:t>3</w:t>
      </w:r>
      <w:r w:rsidR="00820B2D">
        <w:t xml:space="preserve"> </w:t>
      </w:r>
      <w:r w:rsidR="00C76356" w:rsidRPr="00552A9F">
        <w:t xml:space="preserve">– </w:t>
      </w:r>
      <w:r w:rsidR="00816678">
        <w:t>Kukata is D</w:t>
      </w:r>
      <w:r w:rsidR="00EC24D8">
        <w:t>ancing</w:t>
      </w:r>
    </w:p>
    <w:p w:rsidR="000E2E52" w:rsidRDefault="005C4889" w:rsidP="007A07BD">
      <w:pPr>
        <w:pStyle w:val="Heading3"/>
        <w:spacing w:before="60"/>
        <w:rPr>
          <w:b w:val="0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273685</wp:posOffset>
            </wp:positionV>
            <wp:extent cx="1743075" cy="1905000"/>
            <wp:effectExtent l="19050" t="0" r="9525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3D80">
        <w:rPr>
          <w:b w:val="0"/>
        </w:rPr>
        <w:t xml:space="preserve"> </w:t>
      </w:r>
      <w:r w:rsidR="00AD57E6">
        <w:rPr>
          <w:b w:val="0"/>
        </w:rPr>
        <w:t>“The Hook” (also known as Kukata) is a very famous Sofia Gangster.</w:t>
      </w:r>
      <w:r w:rsidR="00334B73">
        <w:rPr>
          <w:b w:val="0"/>
        </w:rPr>
        <w:t xml:space="preserve"> He is wanted for various crimes like drugs distribution, </w:t>
      </w:r>
      <w:r w:rsidR="00334B73" w:rsidRPr="00334B73">
        <w:rPr>
          <w:b w:val="0"/>
        </w:rPr>
        <w:t>counterfeiting of credit cards</w:t>
      </w:r>
      <w:r w:rsidR="00334B73">
        <w:rPr>
          <w:b w:val="0"/>
          <w:lang w:val="bg-BG"/>
        </w:rPr>
        <w:t xml:space="preserve"> </w:t>
      </w:r>
      <w:r w:rsidR="00334B73">
        <w:rPr>
          <w:b w:val="0"/>
        </w:rPr>
        <w:t xml:space="preserve">and also breaking a bottle in a guy’s neck while screaming “Eiiii murshiiiiiii”. </w:t>
      </w:r>
      <w:r w:rsidR="00C47252">
        <w:rPr>
          <w:b w:val="0"/>
        </w:rPr>
        <w:t>But the real passion of Kukata is the dancing</w:t>
      </w:r>
      <w:r w:rsidR="0017109E">
        <w:rPr>
          <w:b w:val="0"/>
        </w:rPr>
        <w:t>,</w:t>
      </w:r>
      <w:r w:rsidR="00C47252">
        <w:rPr>
          <w:b w:val="0"/>
        </w:rPr>
        <w:t xml:space="preserve"> </w:t>
      </w:r>
      <w:r w:rsidR="0017109E">
        <w:rPr>
          <w:b w:val="0"/>
        </w:rPr>
        <w:t>e</w:t>
      </w:r>
      <w:r w:rsidR="00C47252">
        <w:rPr>
          <w:b w:val="0"/>
        </w:rPr>
        <w:t>specially on top of cubes. And today he is dancing on a very special cube. It is of size 3x3x3 and there are nine squares on each of it</w:t>
      </w:r>
      <w:r w:rsidR="00092CED">
        <w:rPr>
          <w:b w:val="0"/>
        </w:rPr>
        <w:t>s six sides. Each side is colored according to the following rules:</w:t>
      </w:r>
    </w:p>
    <w:p w:rsidR="00092CED" w:rsidRDefault="00092CED" w:rsidP="001F7CB0">
      <w:pPr>
        <w:numPr>
          <w:ilvl w:val="0"/>
          <w:numId w:val="23"/>
        </w:numPr>
        <w:spacing w:before="0" w:after="0"/>
        <w:ind w:left="714" w:hanging="357"/>
      </w:pPr>
      <w:r>
        <w:t>The four squares at the corners are red.</w:t>
      </w:r>
    </w:p>
    <w:p w:rsidR="00092CED" w:rsidRDefault="00092CED" w:rsidP="001F7CB0">
      <w:pPr>
        <w:numPr>
          <w:ilvl w:val="0"/>
          <w:numId w:val="23"/>
        </w:numPr>
        <w:spacing w:before="0" w:after="0"/>
        <w:ind w:left="714" w:hanging="357"/>
      </w:pPr>
      <w:r>
        <w:t>The center square on each side is green.</w:t>
      </w:r>
    </w:p>
    <w:p w:rsidR="0017109E" w:rsidRDefault="00092CED" w:rsidP="001F7CB0">
      <w:pPr>
        <w:numPr>
          <w:ilvl w:val="0"/>
          <w:numId w:val="23"/>
        </w:numPr>
        <w:spacing w:before="0" w:after="0"/>
        <w:ind w:left="714" w:hanging="357"/>
      </w:pPr>
      <w:r>
        <w:t>All of the remaining squares are blue.</w:t>
      </w:r>
    </w:p>
    <w:p w:rsidR="0017109E" w:rsidRDefault="006D5416" w:rsidP="004B2C09">
      <w:pPr>
        <w:spacing w:before="0" w:after="0"/>
      </w:pPr>
      <w:r>
        <w:t>Each</w:t>
      </w:r>
      <w:r w:rsidR="00092CED">
        <w:t xml:space="preserve"> dance of Kukata</w:t>
      </w:r>
      <w:r w:rsidR="00A50AEE">
        <w:t xml:space="preserve"> always</w:t>
      </w:r>
      <w:r w:rsidR="00092CED">
        <w:t xml:space="preserve"> begins from the green square on the top side of the </w:t>
      </w:r>
      <w:r w:rsidR="0017109E">
        <w:t>cube and h</w:t>
      </w:r>
      <w:r w:rsidR="00092CED">
        <w:t>e is looking at one of the blue squares.</w:t>
      </w:r>
      <w:r w:rsidR="0017109E">
        <w:t xml:space="preserve"> Kukata knows only three dance moves, but he can do them flawlessly:</w:t>
      </w:r>
    </w:p>
    <w:p w:rsidR="00092CED" w:rsidRDefault="0017109E" w:rsidP="001F7CB0">
      <w:pPr>
        <w:numPr>
          <w:ilvl w:val="0"/>
          <w:numId w:val="24"/>
        </w:numPr>
        <w:spacing w:before="0" w:after="0"/>
        <w:ind w:left="777" w:hanging="357"/>
      </w:pPr>
      <w:r>
        <w:t>‘L’ – He stays in the current square and turns 90 degrees to the left.</w:t>
      </w:r>
    </w:p>
    <w:p w:rsidR="0017109E" w:rsidRDefault="0017109E" w:rsidP="001F7CB0">
      <w:pPr>
        <w:numPr>
          <w:ilvl w:val="0"/>
          <w:numId w:val="24"/>
        </w:numPr>
        <w:spacing w:before="0" w:after="0"/>
        <w:ind w:left="777" w:hanging="357"/>
      </w:pPr>
      <w:r>
        <w:t>‘R’ – He stays in the current square and turns 90 degrees to the right.</w:t>
      </w:r>
    </w:p>
    <w:p w:rsidR="0017109E" w:rsidRPr="00092CED" w:rsidRDefault="0017109E" w:rsidP="001F7CB0">
      <w:pPr>
        <w:numPr>
          <w:ilvl w:val="0"/>
          <w:numId w:val="24"/>
        </w:numPr>
        <w:spacing w:before="0" w:after="0"/>
        <w:ind w:left="777" w:hanging="357"/>
      </w:pPr>
      <w:r>
        <w:t>‘W’ – He walks on the next square in the current direction.</w:t>
      </w:r>
    </w:p>
    <w:p w:rsidR="00C47252" w:rsidRPr="00334B73" w:rsidRDefault="0017109E" w:rsidP="007C3C3C">
      <w:pPr>
        <w:spacing w:before="0" w:after="0"/>
      </w:pPr>
      <w:r>
        <w:t xml:space="preserve">Please keep in mind that Kukata is a great dancer and he can cross an edge of the cube into another side. If that happens, the cube automatically rotates to keep him on top. You will receive </w:t>
      </w:r>
      <w:r w:rsidR="00F00046">
        <w:t>a sequence of all movements made by Kukata. You should evaluate them and return the color of the last square that Kukata is standing on.</w:t>
      </w:r>
    </w:p>
    <w:p w:rsidR="00C76356" w:rsidRPr="00552A9F" w:rsidRDefault="00D27F47" w:rsidP="00B42F03">
      <w:pPr>
        <w:pStyle w:val="Heading3"/>
        <w:spacing w:before="60"/>
      </w:pPr>
      <w:r>
        <w:t>I</w:t>
      </w:r>
      <w:r w:rsidR="00C76356" w:rsidRPr="00552A9F">
        <w:t>nput</w:t>
      </w:r>
    </w:p>
    <w:p w:rsidR="00B731EC" w:rsidRDefault="00B731EC" w:rsidP="007C3C3C">
      <w:pPr>
        <w:spacing w:before="0" w:after="0"/>
      </w:pPr>
      <w:r>
        <w:t>The i</w:t>
      </w:r>
      <w:r w:rsidRPr="00552A9F">
        <w:t xml:space="preserve">nput data </w:t>
      </w:r>
      <w:r>
        <w:t>should be</w:t>
      </w:r>
      <w:r w:rsidRPr="00552A9F">
        <w:t xml:space="preserve"> read </w:t>
      </w:r>
      <w:r>
        <w:t xml:space="preserve">from the console. </w:t>
      </w:r>
      <w:r w:rsidR="0098619C">
        <w:t xml:space="preserve">On first input line you will receive an integer number </w:t>
      </w:r>
      <w:r w:rsidR="0098619C" w:rsidRPr="0098619C">
        <w:rPr>
          <w:b/>
        </w:rPr>
        <w:t>N</w:t>
      </w:r>
      <w:r w:rsidR="0098619C">
        <w:t>, showing the number of performed dances.</w:t>
      </w:r>
      <w:r w:rsidR="001B1C5F">
        <w:t xml:space="preserve"> </w:t>
      </w:r>
      <w:r w:rsidR="00F00046">
        <w:t xml:space="preserve">On </w:t>
      </w:r>
      <w:r w:rsidR="0098619C">
        <w:t xml:space="preserve">each of the next </w:t>
      </w:r>
      <w:r w:rsidR="0098619C" w:rsidRPr="0098619C">
        <w:rPr>
          <w:b/>
        </w:rPr>
        <w:t>N</w:t>
      </w:r>
      <w:r w:rsidR="00F00046">
        <w:t xml:space="preserve"> line</w:t>
      </w:r>
      <w:r w:rsidR="0098619C">
        <w:t>s</w:t>
      </w:r>
      <w:r w:rsidR="00F00046">
        <w:t xml:space="preserve"> you will receive a string containing only the letters ‘</w:t>
      </w:r>
      <w:r w:rsidR="00F00046" w:rsidRPr="00F00046">
        <w:rPr>
          <w:b/>
        </w:rPr>
        <w:t>L</w:t>
      </w:r>
      <w:r w:rsidR="00F00046">
        <w:t>’, ‘</w:t>
      </w:r>
      <w:r w:rsidR="00F00046" w:rsidRPr="00F00046">
        <w:rPr>
          <w:b/>
        </w:rPr>
        <w:t>R</w:t>
      </w:r>
      <w:r w:rsidR="00F00046">
        <w:t>’ and ‘</w:t>
      </w:r>
      <w:r w:rsidR="00F00046" w:rsidRPr="00F00046">
        <w:rPr>
          <w:b/>
        </w:rPr>
        <w:t>W</w:t>
      </w:r>
      <w:r w:rsidR="00F00046">
        <w:t>’ which will refer to the sequence of moves.</w:t>
      </w:r>
      <w:r w:rsidR="00906289">
        <w:t xml:space="preserve"> </w:t>
      </w:r>
      <w:r>
        <w:t>The input data will be correct and there is no need to check it explicitly.</w:t>
      </w:r>
    </w:p>
    <w:p w:rsidR="00C76356" w:rsidRPr="00552A9F" w:rsidRDefault="00C76356" w:rsidP="00B42F03">
      <w:pPr>
        <w:pStyle w:val="Heading3"/>
        <w:spacing w:before="60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A3561A" w:rsidRDefault="00C76356" w:rsidP="007C3C3C">
      <w:pPr>
        <w:spacing w:before="60" w:after="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  <w:r w:rsidR="00673D80">
        <w:t xml:space="preserve"> </w:t>
      </w:r>
      <w:r w:rsidR="0081228D">
        <w:t xml:space="preserve">On the </w:t>
      </w:r>
      <w:r w:rsidR="0015559C" w:rsidRPr="0015559C">
        <w:rPr>
          <w:b/>
        </w:rPr>
        <w:t>N</w:t>
      </w:r>
      <w:r w:rsidR="00574CE6">
        <w:t xml:space="preserve"> output line</w:t>
      </w:r>
      <w:r w:rsidR="0015559C">
        <w:t>s</w:t>
      </w:r>
      <w:r w:rsidR="00574CE6">
        <w:t xml:space="preserve"> you should print one of the words “</w:t>
      </w:r>
      <w:r w:rsidR="00574CE6" w:rsidRPr="00574CE6">
        <w:rPr>
          <w:b/>
        </w:rPr>
        <w:t>RED</w:t>
      </w:r>
      <w:r w:rsidR="00574CE6">
        <w:t>”, “</w:t>
      </w:r>
      <w:r w:rsidR="00574CE6" w:rsidRPr="00574CE6">
        <w:rPr>
          <w:b/>
        </w:rPr>
        <w:t>GREEN</w:t>
      </w:r>
      <w:r w:rsidR="00574CE6">
        <w:t>”, “</w:t>
      </w:r>
      <w:r w:rsidR="00574CE6" w:rsidRPr="00574CE6">
        <w:rPr>
          <w:b/>
        </w:rPr>
        <w:t>BLUE</w:t>
      </w:r>
      <w:r w:rsidR="0015559C">
        <w:t>” (without the quotes), showing the color of the last square of the dance.</w:t>
      </w:r>
    </w:p>
    <w:p w:rsidR="00C76356" w:rsidRPr="00552A9F" w:rsidRDefault="00C76356" w:rsidP="00B42F03">
      <w:pPr>
        <w:pStyle w:val="Heading3"/>
        <w:spacing w:before="60"/>
        <w:rPr>
          <w:rFonts w:hint="eastAsia"/>
        </w:rPr>
      </w:pPr>
      <w:r w:rsidRPr="00552A9F">
        <w:rPr>
          <w:rFonts w:hint="eastAsia"/>
        </w:rPr>
        <w:t>Constraints</w:t>
      </w:r>
    </w:p>
    <w:p w:rsidR="0098619C" w:rsidRDefault="0098619C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98619C">
        <w:rPr>
          <w:b/>
        </w:rPr>
        <w:t>N</w:t>
      </w:r>
      <w:r>
        <w:t xml:space="preserve"> will be between </w:t>
      </w:r>
      <w:r w:rsidRPr="0098619C">
        <w:rPr>
          <w:b/>
        </w:rPr>
        <w:t>5</w:t>
      </w:r>
      <w:r>
        <w:t xml:space="preserve"> and </w:t>
      </w:r>
      <w:r w:rsidRPr="0098619C">
        <w:rPr>
          <w:b/>
        </w:rPr>
        <w:t>10</w:t>
      </w:r>
      <w:r>
        <w:t xml:space="preserve"> inclusive.</w:t>
      </w:r>
    </w:p>
    <w:p w:rsidR="00574CE6" w:rsidRDefault="00ED2E54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t>The input string</w:t>
      </w:r>
      <w:r w:rsidR="0098619C">
        <w:t>s</w:t>
      </w:r>
      <w:r>
        <w:t xml:space="preserve"> will contain between</w:t>
      </w:r>
      <w:r w:rsidRPr="00815372">
        <w:rPr>
          <w:b/>
        </w:rPr>
        <w:t xml:space="preserve"> 1</w:t>
      </w:r>
      <w:r>
        <w:t xml:space="preserve"> and </w:t>
      </w:r>
      <w:r w:rsidRPr="00815372">
        <w:rPr>
          <w:b/>
        </w:rPr>
        <w:t>50</w:t>
      </w:r>
      <w:r>
        <w:t xml:space="preserve"> characters, inclusive.</w:t>
      </w:r>
    </w:p>
    <w:p w:rsidR="00ED2E54" w:rsidRDefault="00ED2E54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t>The input string</w:t>
      </w:r>
      <w:r w:rsidR="0098619C">
        <w:t>s</w:t>
      </w:r>
      <w:r>
        <w:t xml:space="preserve"> will contain only the letters ‘</w:t>
      </w:r>
      <w:r w:rsidRPr="00F00046">
        <w:rPr>
          <w:b/>
        </w:rPr>
        <w:t>L</w:t>
      </w:r>
      <w:r>
        <w:t>’, ‘</w:t>
      </w:r>
      <w:r w:rsidRPr="00F00046">
        <w:rPr>
          <w:b/>
        </w:rPr>
        <w:t>R</w:t>
      </w:r>
      <w:r>
        <w:t>’ and ‘</w:t>
      </w:r>
      <w:r w:rsidRPr="00F00046">
        <w:rPr>
          <w:b/>
        </w:rPr>
        <w:t>W</w:t>
      </w:r>
      <w:r>
        <w:t>’</w:t>
      </w:r>
      <w:r w:rsidRPr="00ED2E54">
        <w:t>.</w:t>
      </w:r>
    </w:p>
    <w:p w:rsidR="00ED2E54" w:rsidRDefault="00ED2E54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t xml:space="preserve">The answer will </w:t>
      </w:r>
      <w:r w:rsidRPr="00815372">
        <w:rPr>
          <w:b/>
        </w:rPr>
        <w:t>not depend</w:t>
      </w:r>
      <w:r>
        <w:t xml:space="preserve"> on the </w:t>
      </w:r>
      <w:r w:rsidRPr="00815372">
        <w:rPr>
          <w:b/>
        </w:rPr>
        <w:t>initial direction</w:t>
      </w:r>
      <w:r>
        <w:t xml:space="preserve"> of Kukata.</w:t>
      </w:r>
    </w:p>
    <w:p w:rsidR="001F7CB0" w:rsidRPr="00552A9F" w:rsidRDefault="00C76356" w:rsidP="001F7CB0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>
        <w:rPr>
          <w:lang w:eastAsia="ja-JP"/>
        </w:rPr>
        <w:t>0.</w:t>
      </w:r>
      <w:r w:rsidR="00F00046">
        <w:rPr>
          <w:lang w:eastAsia="ja-JP"/>
        </w:rPr>
        <w:t>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 w:rsidR="00B5636E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>
        <w:rPr>
          <w:lang w:eastAsia="ja-JP"/>
        </w:rPr>
        <w:t>16</w:t>
      </w:r>
      <w:r w:rsidR="001F7CB0">
        <w:t xml:space="preserve"> MB.</w:t>
      </w:r>
    </w:p>
    <w:p w:rsidR="00B279C4" w:rsidRPr="00B279C4" w:rsidRDefault="00C76356" w:rsidP="00B42F03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horzAnchor="page" w:tblpX="1401" w:tblpY="71"/>
        <w:tblOverlap w:val="never"/>
        <w:tblW w:w="3644" w:type="dxa"/>
        <w:tblLayout w:type="fixed"/>
        <w:tblLook w:val="0000"/>
      </w:tblPr>
      <w:tblGrid>
        <w:gridCol w:w="1801"/>
        <w:gridCol w:w="1843"/>
      </w:tblGrid>
      <w:tr w:rsidR="005F5D7C" w:rsidRPr="00552A9F" w:rsidTr="005F5D7C">
        <w:tblPrEx>
          <w:tblCellMar>
            <w:top w:w="0" w:type="dxa"/>
            <w:bottom w:w="0" w:type="dxa"/>
          </w:tblCellMar>
        </w:tblPrEx>
        <w:trPr>
          <w:trHeight w:val="8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5D7C" w:rsidRPr="004261C3" w:rsidRDefault="005F5D7C" w:rsidP="005F5D7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5D7C" w:rsidRPr="004261C3" w:rsidRDefault="005F5D7C" w:rsidP="005F5D7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5F5D7C" w:rsidTr="005F5D7C">
        <w:tblPrEx>
          <w:tblCellMar>
            <w:top w:w="0" w:type="dxa"/>
            <w:bottom w:w="0" w:type="dxa"/>
          </w:tblCellMar>
        </w:tblPrEx>
        <w:trPr>
          <w:trHeight w:val="8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D7C" w:rsidRDefault="005F5D7C" w:rsidP="005F5D7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</w:t>
            </w:r>
          </w:p>
          <w:p w:rsidR="005F5D7C" w:rsidRDefault="005F5D7C" w:rsidP="005F5D7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LLRR</w:t>
            </w:r>
          </w:p>
          <w:p w:rsidR="005F5D7C" w:rsidRDefault="005F5D7C" w:rsidP="005F5D7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A060AE">
              <w:rPr>
                <w:rFonts w:ascii="Consolas" w:hAnsi="Consolas" w:cs="Consolas"/>
                <w:bCs/>
                <w:noProof/>
              </w:rPr>
              <w:t>WWWWWWWWWWWW</w:t>
            </w:r>
          </w:p>
          <w:p w:rsidR="005F5D7C" w:rsidRDefault="005F5D7C" w:rsidP="005F5D7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A060AE">
              <w:rPr>
                <w:rFonts w:ascii="Consolas" w:hAnsi="Consolas" w:cs="Consolas"/>
                <w:bCs/>
                <w:noProof/>
              </w:rPr>
              <w:t>WLWRW</w:t>
            </w:r>
          </w:p>
          <w:p w:rsidR="005F5D7C" w:rsidRDefault="005F5D7C" w:rsidP="005F5D7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WWL</w:t>
            </w:r>
          </w:p>
          <w:p w:rsidR="005F5D7C" w:rsidRDefault="005F5D7C" w:rsidP="005F5D7C">
            <w:pPr>
              <w:spacing w:before="0" w:after="0"/>
              <w:rPr>
                <w:rFonts w:ascii="Consolas" w:hAnsi="Consolas" w:cs="Consolas" w:hint="eastAsia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LWRL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D7C" w:rsidRDefault="005F5D7C" w:rsidP="005F5D7C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GREEN</w:t>
            </w:r>
          </w:p>
          <w:p w:rsidR="005F5D7C" w:rsidRDefault="005F5D7C" w:rsidP="005F5D7C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GREEN</w:t>
            </w:r>
          </w:p>
          <w:p w:rsidR="005F5D7C" w:rsidRDefault="005F5D7C" w:rsidP="005F5D7C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RED</w:t>
            </w:r>
          </w:p>
          <w:p w:rsidR="005F5D7C" w:rsidRDefault="005F5D7C" w:rsidP="005F5D7C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BLUE</w:t>
            </w:r>
          </w:p>
          <w:p w:rsidR="005F5D7C" w:rsidRDefault="005F5D7C" w:rsidP="005F5D7C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BLUE</w:t>
            </w:r>
          </w:p>
          <w:p w:rsidR="005F5D7C" w:rsidRDefault="005F5D7C" w:rsidP="005F5D7C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</w:p>
        </w:tc>
      </w:tr>
    </w:tbl>
    <w:p w:rsidR="00732D99" w:rsidRPr="00732D99" w:rsidRDefault="00732D99" w:rsidP="00732D99">
      <w:pPr>
        <w:spacing w:before="0" w:after="0"/>
        <w:rPr>
          <w:vanish/>
        </w:rPr>
      </w:pPr>
    </w:p>
    <w:tbl>
      <w:tblPr>
        <w:tblpPr w:leftFromText="181" w:rightFromText="181" w:vertAnchor="text" w:horzAnchor="page" w:tblpX="5376" w:tblpY="71"/>
        <w:tblOverlap w:val="never"/>
        <w:tblW w:w="3644" w:type="dxa"/>
        <w:tblLayout w:type="fixed"/>
        <w:tblLook w:val="0000"/>
      </w:tblPr>
      <w:tblGrid>
        <w:gridCol w:w="1801"/>
        <w:gridCol w:w="1843"/>
      </w:tblGrid>
      <w:tr w:rsidR="005F5D7C" w:rsidRPr="00552A9F" w:rsidTr="005F5D7C">
        <w:tblPrEx>
          <w:tblCellMar>
            <w:top w:w="0" w:type="dxa"/>
            <w:bottom w:w="0" w:type="dxa"/>
          </w:tblCellMar>
        </w:tblPrEx>
        <w:trPr>
          <w:trHeight w:val="8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5D7C" w:rsidRPr="004261C3" w:rsidRDefault="005F5D7C" w:rsidP="005F5D7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5D7C" w:rsidRPr="004261C3" w:rsidRDefault="005F5D7C" w:rsidP="005F5D7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5F5D7C" w:rsidTr="005F5D7C">
        <w:tblPrEx>
          <w:tblCellMar>
            <w:top w:w="0" w:type="dxa"/>
            <w:bottom w:w="0" w:type="dxa"/>
          </w:tblCellMar>
        </w:tblPrEx>
        <w:trPr>
          <w:trHeight w:val="783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D7C" w:rsidRDefault="005F5D7C" w:rsidP="005F5D7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</w:t>
            </w:r>
          </w:p>
          <w:p w:rsidR="005F5D7C" w:rsidRDefault="005F5D7C" w:rsidP="005F5D7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WWRLLW</w:t>
            </w:r>
          </w:p>
          <w:p w:rsidR="005F5D7C" w:rsidRDefault="005F5D7C" w:rsidP="005F5D7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RWLW</w:t>
            </w:r>
          </w:p>
          <w:p w:rsidR="005F5D7C" w:rsidRDefault="005F5D7C" w:rsidP="005F5D7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WWL</w:t>
            </w:r>
          </w:p>
          <w:p w:rsidR="005F5D7C" w:rsidRDefault="005F5D7C" w:rsidP="005F5D7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W</w:t>
            </w:r>
          </w:p>
          <w:p w:rsidR="005F5D7C" w:rsidRDefault="005F5D7C" w:rsidP="005F5D7C">
            <w:pPr>
              <w:spacing w:before="0" w:after="0"/>
              <w:rPr>
                <w:rFonts w:ascii="Consolas" w:hAnsi="Consolas" w:cs="Consolas" w:hint="eastAsia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LWWW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D7C" w:rsidRDefault="005F5D7C" w:rsidP="005F5D7C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RED</w:t>
            </w:r>
          </w:p>
          <w:p w:rsidR="005F5D7C" w:rsidRDefault="005F5D7C" w:rsidP="005F5D7C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RED</w:t>
            </w:r>
          </w:p>
          <w:p w:rsidR="005F5D7C" w:rsidRDefault="005F5D7C" w:rsidP="005F5D7C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BLUE</w:t>
            </w:r>
          </w:p>
          <w:p w:rsidR="005F5D7C" w:rsidRDefault="005F5D7C" w:rsidP="005F5D7C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BLUE</w:t>
            </w:r>
          </w:p>
          <w:p w:rsidR="005F5D7C" w:rsidRDefault="005F5D7C" w:rsidP="005F5D7C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GREEN</w:t>
            </w:r>
          </w:p>
        </w:tc>
      </w:tr>
    </w:tbl>
    <w:p w:rsidR="00B174E1" w:rsidRPr="00B174E1" w:rsidRDefault="00B174E1" w:rsidP="00B174E1">
      <w:pPr>
        <w:spacing w:before="0" w:after="0"/>
        <w:rPr>
          <w:vanish/>
        </w:rPr>
      </w:pPr>
    </w:p>
    <w:p w:rsidR="00A24D7D" w:rsidRDefault="00A24D7D" w:rsidP="00A24D7D">
      <w:pPr>
        <w:spacing w:before="0" w:after="0"/>
      </w:pPr>
    </w:p>
    <w:p w:rsidR="00B279C4" w:rsidRDefault="00B279C4" w:rsidP="00A24D7D">
      <w:pPr>
        <w:spacing w:before="0" w:after="0"/>
      </w:pPr>
    </w:p>
    <w:p w:rsidR="00B279C4" w:rsidRPr="00A24D7D" w:rsidRDefault="00B279C4" w:rsidP="00A24D7D">
      <w:pPr>
        <w:spacing w:before="0" w:after="0"/>
        <w:rPr>
          <w:vanish/>
        </w:rPr>
      </w:pPr>
    </w:p>
    <w:p w:rsidR="00A24D7D" w:rsidRPr="00A24D7D" w:rsidRDefault="00A24D7D" w:rsidP="00A24D7D">
      <w:pPr>
        <w:spacing w:before="0" w:after="0"/>
        <w:rPr>
          <w:vanish/>
        </w:rPr>
      </w:pPr>
    </w:p>
    <w:p w:rsidR="00B279C4" w:rsidRDefault="00B279C4" w:rsidP="008C69F8">
      <w:pPr>
        <w:spacing w:before="0" w:after="0"/>
      </w:pPr>
    </w:p>
    <w:p w:rsidR="00A060AE" w:rsidRDefault="00A060AE" w:rsidP="008C69F8">
      <w:pPr>
        <w:spacing w:before="0" w:after="0"/>
      </w:pPr>
    </w:p>
    <w:p w:rsidR="00A060AE" w:rsidRPr="003C3898" w:rsidRDefault="00A060AE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B0C41" w:rsidRPr="00C76356" w:rsidRDefault="008B0C41" w:rsidP="007528B8"/>
    <w:sectPr w:rsidR="008B0C41" w:rsidRPr="00C76356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7BB" w:rsidRDefault="002067BB">
      <w:r>
        <w:separator/>
      </w:r>
    </w:p>
  </w:endnote>
  <w:endnote w:type="continuationSeparator" w:id="1">
    <w:p w:rsidR="002067BB" w:rsidRDefault="002067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D27F47">
            <w:rPr>
              <w:rFonts w:eastAsia="Malgun Gothic"/>
              <w:b/>
              <w:i/>
              <w:lang w:eastAsia="ko-KR"/>
            </w:rPr>
            <w:t>y 2013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5C4889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5C4889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7BB" w:rsidRDefault="002067BB">
      <w:r>
        <w:separator/>
      </w:r>
    </w:p>
  </w:footnote>
  <w:footnote w:type="continuationSeparator" w:id="1">
    <w:p w:rsidR="002067BB" w:rsidRDefault="002067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5C4889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15383E"/>
    <w:multiLevelType w:val="hybridMultilevel"/>
    <w:tmpl w:val="A6A6D16A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8E7B29"/>
    <w:multiLevelType w:val="hybridMultilevel"/>
    <w:tmpl w:val="4A6206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123F3B"/>
    <w:multiLevelType w:val="hybridMultilevel"/>
    <w:tmpl w:val="DF4CF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23"/>
  </w:num>
  <w:num w:numId="5">
    <w:abstractNumId w:val="19"/>
  </w:num>
  <w:num w:numId="6">
    <w:abstractNumId w:val="22"/>
  </w:num>
  <w:num w:numId="7">
    <w:abstractNumId w:val="18"/>
  </w:num>
  <w:num w:numId="8">
    <w:abstractNumId w:val="14"/>
  </w:num>
  <w:num w:numId="9">
    <w:abstractNumId w:val="0"/>
  </w:num>
  <w:num w:numId="10">
    <w:abstractNumId w:val="21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</w:num>
  <w:num w:numId="13">
    <w:abstractNumId w:val="11"/>
  </w:num>
  <w:num w:numId="14">
    <w:abstractNumId w:val="7"/>
  </w:num>
  <w:num w:numId="15">
    <w:abstractNumId w:val="20"/>
  </w:num>
  <w:num w:numId="16">
    <w:abstractNumId w:val="10"/>
  </w:num>
  <w:num w:numId="17">
    <w:abstractNumId w:val="2"/>
  </w:num>
  <w:num w:numId="18">
    <w:abstractNumId w:val="8"/>
  </w:num>
  <w:num w:numId="19">
    <w:abstractNumId w:val="15"/>
  </w:num>
  <w:num w:numId="20">
    <w:abstractNumId w:val="17"/>
  </w:num>
  <w:num w:numId="21">
    <w:abstractNumId w:val="3"/>
  </w:num>
  <w:num w:numId="22">
    <w:abstractNumId w:val="16"/>
  </w:num>
  <w:num w:numId="23">
    <w:abstractNumId w:val="9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1907"/>
    <w:rsid w:val="00004E5A"/>
    <w:rsid w:val="00010247"/>
    <w:rsid w:val="00013CE3"/>
    <w:rsid w:val="00024338"/>
    <w:rsid w:val="00027702"/>
    <w:rsid w:val="00034946"/>
    <w:rsid w:val="00034D12"/>
    <w:rsid w:val="00035D8C"/>
    <w:rsid w:val="00047FFB"/>
    <w:rsid w:val="00051A0F"/>
    <w:rsid w:val="00051ABB"/>
    <w:rsid w:val="00063ABA"/>
    <w:rsid w:val="00064377"/>
    <w:rsid w:val="00070CA5"/>
    <w:rsid w:val="00071D81"/>
    <w:rsid w:val="000733CB"/>
    <w:rsid w:val="000740B9"/>
    <w:rsid w:val="00082A88"/>
    <w:rsid w:val="00084135"/>
    <w:rsid w:val="00084F57"/>
    <w:rsid w:val="00087B3B"/>
    <w:rsid w:val="00092CED"/>
    <w:rsid w:val="000943BF"/>
    <w:rsid w:val="00096C54"/>
    <w:rsid w:val="0009726B"/>
    <w:rsid w:val="000A5461"/>
    <w:rsid w:val="000B338F"/>
    <w:rsid w:val="000B4A63"/>
    <w:rsid w:val="000C66A7"/>
    <w:rsid w:val="000C7484"/>
    <w:rsid w:val="000D0A29"/>
    <w:rsid w:val="000D0B05"/>
    <w:rsid w:val="000D16B0"/>
    <w:rsid w:val="000D2DC3"/>
    <w:rsid w:val="000E048E"/>
    <w:rsid w:val="000E2E52"/>
    <w:rsid w:val="000E494F"/>
    <w:rsid w:val="000E532F"/>
    <w:rsid w:val="000E6EA7"/>
    <w:rsid w:val="001066C1"/>
    <w:rsid w:val="00110D80"/>
    <w:rsid w:val="0011130B"/>
    <w:rsid w:val="00121975"/>
    <w:rsid w:val="001248BE"/>
    <w:rsid w:val="00125006"/>
    <w:rsid w:val="001255BE"/>
    <w:rsid w:val="00134C58"/>
    <w:rsid w:val="0014248C"/>
    <w:rsid w:val="00147D8A"/>
    <w:rsid w:val="001510E9"/>
    <w:rsid w:val="0015559C"/>
    <w:rsid w:val="0015630B"/>
    <w:rsid w:val="0017109E"/>
    <w:rsid w:val="0017625F"/>
    <w:rsid w:val="00182F25"/>
    <w:rsid w:val="00184DE6"/>
    <w:rsid w:val="00190FDA"/>
    <w:rsid w:val="00193E4B"/>
    <w:rsid w:val="001957A4"/>
    <w:rsid w:val="0019590F"/>
    <w:rsid w:val="00196928"/>
    <w:rsid w:val="001976E7"/>
    <w:rsid w:val="001A10D5"/>
    <w:rsid w:val="001A6469"/>
    <w:rsid w:val="001A78E7"/>
    <w:rsid w:val="001B00CA"/>
    <w:rsid w:val="001B1C5F"/>
    <w:rsid w:val="001B5ED2"/>
    <w:rsid w:val="001C6B8B"/>
    <w:rsid w:val="001E177B"/>
    <w:rsid w:val="001F7CB0"/>
    <w:rsid w:val="00205C2B"/>
    <w:rsid w:val="002067BB"/>
    <w:rsid w:val="00213EAA"/>
    <w:rsid w:val="00221E09"/>
    <w:rsid w:val="002256CC"/>
    <w:rsid w:val="002270AD"/>
    <w:rsid w:val="00235C9C"/>
    <w:rsid w:val="0023691D"/>
    <w:rsid w:val="00241424"/>
    <w:rsid w:val="002475CB"/>
    <w:rsid w:val="0025114C"/>
    <w:rsid w:val="00254DE2"/>
    <w:rsid w:val="00270DD5"/>
    <w:rsid w:val="0027273B"/>
    <w:rsid w:val="002730AA"/>
    <w:rsid w:val="002868AD"/>
    <w:rsid w:val="00286DDB"/>
    <w:rsid w:val="0029561E"/>
    <w:rsid w:val="0029561F"/>
    <w:rsid w:val="002A7FD3"/>
    <w:rsid w:val="002B06D6"/>
    <w:rsid w:val="002B6B03"/>
    <w:rsid w:val="002C1485"/>
    <w:rsid w:val="002C6AC0"/>
    <w:rsid w:val="002F27CA"/>
    <w:rsid w:val="00301D6A"/>
    <w:rsid w:val="003025F1"/>
    <w:rsid w:val="003028F2"/>
    <w:rsid w:val="00303CD5"/>
    <w:rsid w:val="00320D9A"/>
    <w:rsid w:val="003349A0"/>
    <w:rsid w:val="00334B73"/>
    <w:rsid w:val="003358B3"/>
    <w:rsid w:val="0033658C"/>
    <w:rsid w:val="00340BB7"/>
    <w:rsid w:val="00346BC7"/>
    <w:rsid w:val="0035208B"/>
    <w:rsid w:val="00353E4D"/>
    <w:rsid w:val="003606FD"/>
    <w:rsid w:val="003608B6"/>
    <w:rsid w:val="00360B4D"/>
    <w:rsid w:val="00360FBE"/>
    <w:rsid w:val="00361CF6"/>
    <w:rsid w:val="003625C6"/>
    <w:rsid w:val="00365DCF"/>
    <w:rsid w:val="00392D0A"/>
    <w:rsid w:val="003A243D"/>
    <w:rsid w:val="003A24B4"/>
    <w:rsid w:val="003A4BA8"/>
    <w:rsid w:val="003A7D07"/>
    <w:rsid w:val="003B0BA0"/>
    <w:rsid w:val="003B312B"/>
    <w:rsid w:val="003C355F"/>
    <w:rsid w:val="003C54AF"/>
    <w:rsid w:val="003D2B08"/>
    <w:rsid w:val="003D472C"/>
    <w:rsid w:val="003D657A"/>
    <w:rsid w:val="003E238C"/>
    <w:rsid w:val="003F0025"/>
    <w:rsid w:val="003F1538"/>
    <w:rsid w:val="003F309A"/>
    <w:rsid w:val="003F3A33"/>
    <w:rsid w:val="00404189"/>
    <w:rsid w:val="004110F5"/>
    <w:rsid w:val="00411B7D"/>
    <w:rsid w:val="00416D86"/>
    <w:rsid w:val="00417E6C"/>
    <w:rsid w:val="004210F6"/>
    <w:rsid w:val="00422627"/>
    <w:rsid w:val="004254EE"/>
    <w:rsid w:val="00427EC6"/>
    <w:rsid w:val="004452F2"/>
    <w:rsid w:val="00446410"/>
    <w:rsid w:val="00453CA4"/>
    <w:rsid w:val="00460E19"/>
    <w:rsid w:val="0046113A"/>
    <w:rsid w:val="004616E5"/>
    <w:rsid w:val="00467E8E"/>
    <w:rsid w:val="00471AA9"/>
    <w:rsid w:val="004730B9"/>
    <w:rsid w:val="004766ED"/>
    <w:rsid w:val="00477264"/>
    <w:rsid w:val="00481F75"/>
    <w:rsid w:val="00482C90"/>
    <w:rsid w:val="00483CE4"/>
    <w:rsid w:val="004910D1"/>
    <w:rsid w:val="00493FC6"/>
    <w:rsid w:val="00496E0C"/>
    <w:rsid w:val="00497068"/>
    <w:rsid w:val="00497A4A"/>
    <w:rsid w:val="004B0550"/>
    <w:rsid w:val="004B0789"/>
    <w:rsid w:val="004B28D9"/>
    <w:rsid w:val="004B2C09"/>
    <w:rsid w:val="004C0C23"/>
    <w:rsid w:val="004C1DF8"/>
    <w:rsid w:val="004C5ADC"/>
    <w:rsid w:val="004D0809"/>
    <w:rsid w:val="004D7BAC"/>
    <w:rsid w:val="004E19BB"/>
    <w:rsid w:val="004E3483"/>
    <w:rsid w:val="004E665D"/>
    <w:rsid w:val="004F4710"/>
    <w:rsid w:val="00502A78"/>
    <w:rsid w:val="00502DAB"/>
    <w:rsid w:val="0051316B"/>
    <w:rsid w:val="00513183"/>
    <w:rsid w:val="005226E2"/>
    <w:rsid w:val="00535770"/>
    <w:rsid w:val="005361C2"/>
    <w:rsid w:val="0053698C"/>
    <w:rsid w:val="005414FD"/>
    <w:rsid w:val="005429F8"/>
    <w:rsid w:val="00544796"/>
    <w:rsid w:val="00545767"/>
    <w:rsid w:val="00551E24"/>
    <w:rsid w:val="00552A9F"/>
    <w:rsid w:val="00552DDB"/>
    <w:rsid w:val="00553A28"/>
    <w:rsid w:val="00554CD4"/>
    <w:rsid w:val="005578D0"/>
    <w:rsid w:val="00560FD3"/>
    <w:rsid w:val="005668A0"/>
    <w:rsid w:val="00574CE6"/>
    <w:rsid w:val="00575A18"/>
    <w:rsid w:val="00577F46"/>
    <w:rsid w:val="00580724"/>
    <w:rsid w:val="00581484"/>
    <w:rsid w:val="00582B7E"/>
    <w:rsid w:val="005907FF"/>
    <w:rsid w:val="005A2EF8"/>
    <w:rsid w:val="005A5F0F"/>
    <w:rsid w:val="005B0D5C"/>
    <w:rsid w:val="005C4889"/>
    <w:rsid w:val="005D3F6F"/>
    <w:rsid w:val="005D52F9"/>
    <w:rsid w:val="005E0766"/>
    <w:rsid w:val="005E1991"/>
    <w:rsid w:val="005E3FFE"/>
    <w:rsid w:val="005F5D7C"/>
    <w:rsid w:val="006001FA"/>
    <w:rsid w:val="00601F75"/>
    <w:rsid w:val="00605BD1"/>
    <w:rsid w:val="0061142D"/>
    <w:rsid w:val="0062051F"/>
    <w:rsid w:val="0062087E"/>
    <w:rsid w:val="00624069"/>
    <w:rsid w:val="0063318F"/>
    <w:rsid w:val="00634698"/>
    <w:rsid w:val="00636D60"/>
    <w:rsid w:val="006416F5"/>
    <w:rsid w:val="00644980"/>
    <w:rsid w:val="0064610C"/>
    <w:rsid w:val="00647AD4"/>
    <w:rsid w:val="00647AF5"/>
    <w:rsid w:val="006525F2"/>
    <w:rsid w:val="00652CA5"/>
    <w:rsid w:val="006555B6"/>
    <w:rsid w:val="00655883"/>
    <w:rsid w:val="00660C70"/>
    <w:rsid w:val="00660EC8"/>
    <w:rsid w:val="00661D7B"/>
    <w:rsid w:val="006629F2"/>
    <w:rsid w:val="006675FF"/>
    <w:rsid w:val="00673D80"/>
    <w:rsid w:val="00674B14"/>
    <w:rsid w:val="0067678E"/>
    <w:rsid w:val="006810D8"/>
    <w:rsid w:val="00695C4A"/>
    <w:rsid w:val="006A7D51"/>
    <w:rsid w:val="006B01AC"/>
    <w:rsid w:val="006B13C8"/>
    <w:rsid w:val="006B2D5A"/>
    <w:rsid w:val="006B5A62"/>
    <w:rsid w:val="006C13E8"/>
    <w:rsid w:val="006C38CD"/>
    <w:rsid w:val="006D04FB"/>
    <w:rsid w:val="006D0EED"/>
    <w:rsid w:val="006D1308"/>
    <w:rsid w:val="006D5416"/>
    <w:rsid w:val="006D6A3A"/>
    <w:rsid w:val="006E4384"/>
    <w:rsid w:val="006F0123"/>
    <w:rsid w:val="006F0602"/>
    <w:rsid w:val="00702E43"/>
    <w:rsid w:val="00705732"/>
    <w:rsid w:val="00706CA1"/>
    <w:rsid w:val="007079C8"/>
    <w:rsid w:val="00714254"/>
    <w:rsid w:val="0071580A"/>
    <w:rsid w:val="00731AB1"/>
    <w:rsid w:val="00732CC6"/>
    <w:rsid w:val="00732D99"/>
    <w:rsid w:val="00733200"/>
    <w:rsid w:val="00746EE0"/>
    <w:rsid w:val="00750E5D"/>
    <w:rsid w:val="00752281"/>
    <w:rsid w:val="007528B8"/>
    <w:rsid w:val="00760400"/>
    <w:rsid w:val="007607A4"/>
    <w:rsid w:val="00764AF4"/>
    <w:rsid w:val="00774DB6"/>
    <w:rsid w:val="00777961"/>
    <w:rsid w:val="00787CC8"/>
    <w:rsid w:val="00790B8C"/>
    <w:rsid w:val="0079293A"/>
    <w:rsid w:val="00792E04"/>
    <w:rsid w:val="007A07BD"/>
    <w:rsid w:val="007A3AAC"/>
    <w:rsid w:val="007A5892"/>
    <w:rsid w:val="007A7D89"/>
    <w:rsid w:val="007B2F61"/>
    <w:rsid w:val="007B6C32"/>
    <w:rsid w:val="007C11B4"/>
    <w:rsid w:val="007C3C3C"/>
    <w:rsid w:val="007C4F57"/>
    <w:rsid w:val="007D7773"/>
    <w:rsid w:val="007E26BB"/>
    <w:rsid w:val="007E3DB6"/>
    <w:rsid w:val="007E5359"/>
    <w:rsid w:val="007E682E"/>
    <w:rsid w:val="007E6837"/>
    <w:rsid w:val="007E7FC1"/>
    <w:rsid w:val="007F5C8C"/>
    <w:rsid w:val="00800BC7"/>
    <w:rsid w:val="008069D4"/>
    <w:rsid w:val="0081228D"/>
    <w:rsid w:val="00813201"/>
    <w:rsid w:val="00815372"/>
    <w:rsid w:val="00816678"/>
    <w:rsid w:val="00820B2D"/>
    <w:rsid w:val="00822482"/>
    <w:rsid w:val="0082250D"/>
    <w:rsid w:val="00823DEE"/>
    <w:rsid w:val="00827AA4"/>
    <w:rsid w:val="0083015F"/>
    <w:rsid w:val="00830A3B"/>
    <w:rsid w:val="00840B20"/>
    <w:rsid w:val="00840E37"/>
    <w:rsid w:val="0084132D"/>
    <w:rsid w:val="00845C4A"/>
    <w:rsid w:val="008471B5"/>
    <w:rsid w:val="00847872"/>
    <w:rsid w:val="008514AF"/>
    <w:rsid w:val="008571CD"/>
    <w:rsid w:val="008604D0"/>
    <w:rsid w:val="0086473A"/>
    <w:rsid w:val="0086511D"/>
    <w:rsid w:val="0087049B"/>
    <w:rsid w:val="00872BA1"/>
    <w:rsid w:val="008758B8"/>
    <w:rsid w:val="00887AEA"/>
    <w:rsid w:val="00891459"/>
    <w:rsid w:val="00895207"/>
    <w:rsid w:val="00896023"/>
    <w:rsid w:val="008A12F2"/>
    <w:rsid w:val="008A56C9"/>
    <w:rsid w:val="008B0C41"/>
    <w:rsid w:val="008B5C37"/>
    <w:rsid w:val="008B67CB"/>
    <w:rsid w:val="008C36F8"/>
    <w:rsid w:val="008C69F8"/>
    <w:rsid w:val="008D292C"/>
    <w:rsid w:val="008D388A"/>
    <w:rsid w:val="008D4936"/>
    <w:rsid w:val="008D5082"/>
    <w:rsid w:val="008D61D9"/>
    <w:rsid w:val="008E15AD"/>
    <w:rsid w:val="008E61EC"/>
    <w:rsid w:val="008F7D04"/>
    <w:rsid w:val="008F7DA1"/>
    <w:rsid w:val="00900B9A"/>
    <w:rsid w:val="00906289"/>
    <w:rsid w:val="00907DC3"/>
    <w:rsid w:val="009128CD"/>
    <w:rsid w:val="00912C43"/>
    <w:rsid w:val="0091723A"/>
    <w:rsid w:val="009247A7"/>
    <w:rsid w:val="00931142"/>
    <w:rsid w:val="00936A7E"/>
    <w:rsid w:val="009370B8"/>
    <w:rsid w:val="009405E9"/>
    <w:rsid w:val="00940E9B"/>
    <w:rsid w:val="00941EE5"/>
    <w:rsid w:val="00944ED7"/>
    <w:rsid w:val="009514E9"/>
    <w:rsid w:val="0095490F"/>
    <w:rsid w:val="009570F3"/>
    <w:rsid w:val="00957512"/>
    <w:rsid w:val="00971AB8"/>
    <w:rsid w:val="00977449"/>
    <w:rsid w:val="0098619C"/>
    <w:rsid w:val="00991301"/>
    <w:rsid w:val="009A4939"/>
    <w:rsid w:val="009A534F"/>
    <w:rsid w:val="009B46EB"/>
    <w:rsid w:val="009B6937"/>
    <w:rsid w:val="009C0D02"/>
    <w:rsid w:val="009C333D"/>
    <w:rsid w:val="009D7C52"/>
    <w:rsid w:val="009E5CA1"/>
    <w:rsid w:val="009E611A"/>
    <w:rsid w:val="009E717D"/>
    <w:rsid w:val="009F4511"/>
    <w:rsid w:val="00A00F70"/>
    <w:rsid w:val="00A046D8"/>
    <w:rsid w:val="00A047EE"/>
    <w:rsid w:val="00A060AE"/>
    <w:rsid w:val="00A11397"/>
    <w:rsid w:val="00A202D0"/>
    <w:rsid w:val="00A24D7D"/>
    <w:rsid w:val="00A271AE"/>
    <w:rsid w:val="00A3561A"/>
    <w:rsid w:val="00A357C4"/>
    <w:rsid w:val="00A45C57"/>
    <w:rsid w:val="00A50AEE"/>
    <w:rsid w:val="00A66D6C"/>
    <w:rsid w:val="00A72D3B"/>
    <w:rsid w:val="00A72E9D"/>
    <w:rsid w:val="00A74A55"/>
    <w:rsid w:val="00A7521A"/>
    <w:rsid w:val="00A85672"/>
    <w:rsid w:val="00A85EDE"/>
    <w:rsid w:val="00A9578E"/>
    <w:rsid w:val="00A9626F"/>
    <w:rsid w:val="00A97129"/>
    <w:rsid w:val="00AA0C10"/>
    <w:rsid w:val="00AA25F7"/>
    <w:rsid w:val="00AB0E5D"/>
    <w:rsid w:val="00AB15CE"/>
    <w:rsid w:val="00AB69F4"/>
    <w:rsid w:val="00AB7ADA"/>
    <w:rsid w:val="00AC0428"/>
    <w:rsid w:val="00AC73A6"/>
    <w:rsid w:val="00AC7895"/>
    <w:rsid w:val="00AD01EA"/>
    <w:rsid w:val="00AD0AFF"/>
    <w:rsid w:val="00AD57E6"/>
    <w:rsid w:val="00AE0A74"/>
    <w:rsid w:val="00AE3AE4"/>
    <w:rsid w:val="00AE5F07"/>
    <w:rsid w:val="00B05F43"/>
    <w:rsid w:val="00B1291D"/>
    <w:rsid w:val="00B13659"/>
    <w:rsid w:val="00B16F15"/>
    <w:rsid w:val="00B174E1"/>
    <w:rsid w:val="00B205EC"/>
    <w:rsid w:val="00B21BD9"/>
    <w:rsid w:val="00B21D49"/>
    <w:rsid w:val="00B222C7"/>
    <w:rsid w:val="00B279C4"/>
    <w:rsid w:val="00B3786D"/>
    <w:rsid w:val="00B409DD"/>
    <w:rsid w:val="00B42CD8"/>
    <w:rsid w:val="00B42F03"/>
    <w:rsid w:val="00B55646"/>
    <w:rsid w:val="00B5636E"/>
    <w:rsid w:val="00B6125E"/>
    <w:rsid w:val="00B65A45"/>
    <w:rsid w:val="00B65AD0"/>
    <w:rsid w:val="00B65F4B"/>
    <w:rsid w:val="00B72C41"/>
    <w:rsid w:val="00B731EC"/>
    <w:rsid w:val="00B73A88"/>
    <w:rsid w:val="00B8107E"/>
    <w:rsid w:val="00B85060"/>
    <w:rsid w:val="00B864B2"/>
    <w:rsid w:val="00B90D06"/>
    <w:rsid w:val="00B94599"/>
    <w:rsid w:val="00BA08C1"/>
    <w:rsid w:val="00BA1F82"/>
    <w:rsid w:val="00BA23F5"/>
    <w:rsid w:val="00BA31EF"/>
    <w:rsid w:val="00BA51CA"/>
    <w:rsid w:val="00BB17A9"/>
    <w:rsid w:val="00BB222F"/>
    <w:rsid w:val="00BB4534"/>
    <w:rsid w:val="00BC389A"/>
    <w:rsid w:val="00BD4535"/>
    <w:rsid w:val="00BD68FF"/>
    <w:rsid w:val="00BE12AB"/>
    <w:rsid w:val="00BF1CB7"/>
    <w:rsid w:val="00BF48FB"/>
    <w:rsid w:val="00BF5C48"/>
    <w:rsid w:val="00C03AED"/>
    <w:rsid w:val="00C106CA"/>
    <w:rsid w:val="00C1305F"/>
    <w:rsid w:val="00C17D8D"/>
    <w:rsid w:val="00C3422D"/>
    <w:rsid w:val="00C34DDD"/>
    <w:rsid w:val="00C420D7"/>
    <w:rsid w:val="00C44134"/>
    <w:rsid w:val="00C47252"/>
    <w:rsid w:val="00C631D6"/>
    <w:rsid w:val="00C72A77"/>
    <w:rsid w:val="00C74A16"/>
    <w:rsid w:val="00C75802"/>
    <w:rsid w:val="00C76356"/>
    <w:rsid w:val="00C80649"/>
    <w:rsid w:val="00C81030"/>
    <w:rsid w:val="00C90C64"/>
    <w:rsid w:val="00CA1113"/>
    <w:rsid w:val="00CB2999"/>
    <w:rsid w:val="00CB7622"/>
    <w:rsid w:val="00CC074D"/>
    <w:rsid w:val="00CC0A1F"/>
    <w:rsid w:val="00CC1700"/>
    <w:rsid w:val="00CD587F"/>
    <w:rsid w:val="00CD79A3"/>
    <w:rsid w:val="00CE6E62"/>
    <w:rsid w:val="00CF2197"/>
    <w:rsid w:val="00D03530"/>
    <w:rsid w:val="00D10D97"/>
    <w:rsid w:val="00D164DC"/>
    <w:rsid w:val="00D20940"/>
    <w:rsid w:val="00D25231"/>
    <w:rsid w:val="00D27F47"/>
    <w:rsid w:val="00D31CE4"/>
    <w:rsid w:val="00D42DD5"/>
    <w:rsid w:val="00D44C79"/>
    <w:rsid w:val="00D45455"/>
    <w:rsid w:val="00D45A96"/>
    <w:rsid w:val="00D51436"/>
    <w:rsid w:val="00D522F6"/>
    <w:rsid w:val="00D535A9"/>
    <w:rsid w:val="00D551F8"/>
    <w:rsid w:val="00D6160F"/>
    <w:rsid w:val="00D7293C"/>
    <w:rsid w:val="00D73A9B"/>
    <w:rsid w:val="00D73E22"/>
    <w:rsid w:val="00D75DB1"/>
    <w:rsid w:val="00D840B7"/>
    <w:rsid w:val="00D8439C"/>
    <w:rsid w:val="00D84865"/>
    <w:rsid w:val="00D86395"/>
    <w:rsid w:val="00D92A7E"/>
    <w:rsid w:val="00D96D64"/>
    <w:rsid w:val="00DB0F13"/>
    <w:rsid w:val="00DB209F"/>
    <w:rsid w:val="00DB38AA"/>
    <w:rsid w:val="00DC2114"/>
    <w:rsid w:val="00DD2674"/>
    <w:rsid w:val="00DD2EBC"/>
    <w:rsid w:val="00DE0129"/>
    <w:rsid w:val="00DE3454"/>
    <w:rsid w:val="00DF1A77"/>
    <w:rsid w:val="00DF4650"/>
    <w:rsid w:val="00E03EE2"/>
    <w:rsid w:val="00E106F6"/>
    <w:rsid w:val="00E12D69"/>
    <w:rsid w:val="00E20B92"/>
    <w:rsid w:val="00E25A5E"/>
    <w:rsid w:val="00E27A62"/>
    <w:rsid w:val="00E40570"/>
    <w:rsid w:val="00E42D47"/>
    <w:rsid w:val="00E43034"/>
    <w:rsid w:val="00E452E8"/>
    <w:rsid w:val="00E4538C"/>
    <w:rsid w:val="00E51190"/>
    <w:rsid w:val="00E53152"/>
    <w:rsid w:val="00E56B4A"/>
    <w:rsid w:val="00E61398"/>
    <w:rsid w:val="00E62A7E"/>
    <w:rsid w:val="00E647DC"/>
    <w:rsid w:val="00E66244"/>
    <w:rsid w:val="00E67B75"/>
    <w:rsid w:val="00E71A55"/>
    <w:rsid w:val="00E74F2F"/>
    <w:rsid w:val="00E760EB"/>
    <w:rsid w:val="00E76298"/>
    <w:rsid w:val="00E83D12"/>
    <w:rsid w:val="00E90A24"/>
    <w:rsid w:val="00EA08B0"/>
    <w:rsid w:val="00EA0B21"/>
    <w:rsid w:val="00EA579E"/>
    <w:rsid w:val="00EA665A"/>
    <w:rsid w:val="00EB41F0"/>
    <w:rsid w:val="00EB4EF0"/>
    <w:rsid w:val="00EB5595"/>
    <w:rsid w:val="00EC04A3"/>
    <w:rsid w:val="00EC1617"/>
    <w:rsid w:val="00EC24D8"/>
    <w:rsid w:val="00EC3CF5"/>
    <w:rsid w:val="00EC54DD"/>
    <w:rsid w:val="00EC7DC4"/>
    <w:rsid w:val="00ED05AF"/>
    <w:rsid w:val="00ED2E54"/>
    <w:rsid w:val="00ED2F3E"/>
    <w:rsid w:val="00ED3504"/>
    <w:rsid w:val="00ED4464"/>
    <w:rsid w:val="00ED7BC2"/>
    <w:rsid w:val="00EE1904"/>
    <w:rsid w:val="00EE6905"/>
    <w:rsid w:val="00EF72FB"/>
    <w:rsid w:val="00F00046"/>
    <w:rsid w:val="00F030AF"/>
    <w:rsid w:val="00F06A20"/>
    <w:rsid w:val="00F14419"/>
    <w:rsid w:val="00F155FD"/>
    <w:rsid w:val="00F16FDA"/>
    <w:rsid w:val="00F20488"/>
    <w:rsid w:val="00F268C1"/>
    <w:rsid w:val="00F30CB3"/>
    <w:rsid w:val="00F35CD4"/>
    <w:rsid w:val="00F44305"/>
    <w:rsid w:val="00F5031A"/>
    <w:rsid w:val="00F56D2D"/>
    <w:rsid w:val="00F62CEE"/>
    <w:rsid w:val="00F642FA"/>
    <w:rsid w:val="00F845B7"/>
    <w:rsid w:val="00F95498"/>
    <w:rsid w:val="00FB6A10"/>
    <w:rsid w:val="00FC3BEF"/>
    <w:rsid w:val="00FD0742"/>
    <w:rsid w:val="00FD45DD"/>
    <w:rsid w:val="00FE4A79"/>
    <w:rsid w:val="00FE4A7A"/>
    <w:rsid w:val="00FF049B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0D9A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D4D08-B226-4278-AD12-2315D2827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2464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2014-05-06T20:46:00Z</dcterms:created>
  <dcterms:modified xsi:type="dcterms:W3CDTF">2014-05-06T20:46:00Z</dcterms:modified>
</cp:coreProperties>
</file>