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 w:lineRule="auto"/>
        <w:jc w:val="right"/>
      </w:pPr>
      <w:r>
        <w:rPr>
          <w:rFonts w:ascii="Open Sans" w:cs="Open Sans" w:eastAsia="Open Sans" w:hAnsi="Open Sans"/>
          <w:b/>
          <w:bCs/>
          <w:color w:val="333333"/>
          <w:sz w:val="25"/>
          <w:szCs w:val="25"/>
        </w:rPr>
        <w:t xml:space="preserve">Obrazac 2.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0" w:line="240" w:lineRule="auto"/>
        <w:jc w:val="center"/>
      </w:pPr>
      <w:r>
        <w:rPr>
          <w:rFonts w:ascii="Open Sans" w:cs="Open Sans" w:eastAsia="Open Sans" w:hAnsi="Open Sans"/>
          <w:b/>
          <w:bCs/>
          <w:color w:val="333333"/>
          <w:sz w:val="25"/>
          <w:szCs w:val="25"/>
        </w:rPr>
        <w:t xml:space="preserve">EVIDENCIJA O POVREDAMA NA RADU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tbl>
      <w:tblPr>
        <w:tblW w:type="dxa" w:w="144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  <w:u w:val="single"/>
              </w:rPr>
              <w:t xml:space="preserve">Termoelektro Enel AD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  <w:u w:val="single"/>
              </w:rPr>
              <w:t xml:space="preserve">Beograd, Bačvanska 21b/III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  <w:u w:val="single"/>
              </w:rPr>
              <w:t xml:space="preserve">100252434</w:t>
            </w:r>
          </w:p>
        </w:tc>
      </w:tr>
      <w:tr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Poslovno ime poslodavca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Adresa sedišta poslodavca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PIB poslodavca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7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Redni broj</w:t>
            </w:r>
          </w:p>
        </w:tc>
        <w:tc>
          <w:tcPr>
            <w:tcW w:type="dxa" w:w="36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Naziv radnog mesta na kome je zaposleni radio kada se dogodila povreda</w:t>
            </w:r>
          </w:p>
        </w:tc>
        <w:tc>
          <w:tcPr>
            <w:tcW w:type="dxa" w:w="2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Ime i prezime povređenog</w:t>
            </w:r>
          </w:p>
        </w:tc>
        <w:tc>
          <w:tcPr>
            <w:tcW w:type="dxa" w:w="2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Vreme nastanka povrede na radu (datum, dan u sedmici, čas)</w:t>
            </w:r>
          </w:p>
        </w:tc>
        <w:tc>
          <w:tcPr>
            <w:tcW w:type="dxa" w:w="20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Vrsta povrede (pojedinačna ili kolektivna)</w:t>
            </w:r>
          </w:p>
        </w:tc>
        <w:tc>
          <w:tcPr>
            <w:tcW w:type="dxa" w:w="25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Ocena težine povrede (laka, teška, smrtna povreda na radu)</w:t>
            </w:r>
          </w:p>
        </w:tc>
      </w:tr>
      <w:tr>
        <w:tc>
          <w:tcPr>
            <w:tcW w:type="dxa" w:w="7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{#povrede}{redni_broj}</w:t>
            </w:r>
          </w:p>
        </w:tc>
        <w:tc>
          <w:tcPr>
            <w:tcW w:type="dxa" w:w="36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{radno_mesto}</w:t>
            </w:r>
          </w:p>
        </w:tc>
        <w:tc>
          <w:tcPr>
            <w:tcW w:type="dxa" w:w="2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{ime_prezime}</w:t>
            </w:r>
          </w:p>
        </w:tc>
        <w:tc>
          <w:tcPr>
            <w:tcW w:type="dxa" w:w="28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{vreme_nastanka}</w:t>
            </w:r>
          </w:p>
        </w:tc>
        <w:tc>
          <w:tcPr>
            <w:tcW w:type="dxa" w:w="20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{vrsta_povrede}</w:t>
            </w:r>
          </w:p>
        </w:tc>
        <w:tc>
          <w:tcPr>
            <w:tcW w:type="dxa" w:w="2500"/>
            <w:tcBorders>
              <w:top w:val="outset" w:color="auto" w:sz="6"/>
              <w:left w:val="outset" w:color="auto" w:sz="6"/>
              <w:bottom w:val="outset" w:color="auto" w:sz="6"/>
              <w:right w:val="outset" w:color="auto" w:sz="6"/>
            </w:tcBorders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{ocena_tezine}{/povrede}</w:t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p>
      <w:pPr>
        <w:spacing w:after="0"/>
      </w:pPr>
      <w:r>
        <w:rPr>
          <w:rFonts w:ascii="Arial" w:cs="Arial" w:eastAsia="Arial" w:hAnsi="Arial"/>
          <w:b w:val="false"/>
          <w:bCs w:val="false"/>
          <w:color w:val="333333"/>
          <w:sz w:val="18"/>
          <w:szCs w:val="18"/>
        </w:rPr>
        <w:t xml:space="preserve"> </w:t>
      </w:r>
    </w:p>
    <w:tbl>
      <w:tblPr>
        <w:tblW w:type="dxa" w:w="144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dxa" w:w="8500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__________________________________________</w:t>
            </w:r>
          </w:p>
        </w:tc>
        <w:tc>
          <w:tcPr>
            <w:tcW w:type="dxa" w:w="400"/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tcPr>
            <w:tcW w:type="dxa" w:w="5500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_____________________</w:t>
            </w:r>
          </w:p>
        </w:tc>
      </w:tr>
      <w:tr>
        <w:tc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Savetnik/saradnik za bezbednost i zdravlje na radu</w:t>
            </w:r>
          </w:p>
        </w:tc>
        <w:tc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 </w:t>
            </w:r>
          </w:p>
        </w:tc>
        <w:tc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Poslodavac</w:t>
            </w:r>
          </w:p>
        </w:tc>
      </w:tr>
    </w:tbl>
    <w:sectPr>
      <w:pgSz w:w="15840" w:h="12240" w:orient="landscape"/>
      <w:pgMar w:top="56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2026-09-26T19:19:33.767Z</dcterms:created>
  <dcterms:modified xsi:type="dcterms:W3CDTF">2026-09-26T19:19:33.780Z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