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EF" w:rsidRPr="007E37EF" w:rsidRDefault="007E37EF" w:rsidP="007E3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Основные процессы в учете заказов и продаж: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Управление каталогом: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Товары/услуги, цены, остатки.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Прием и обработка заказов: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Регистрация, подтверждение, расчет стоимости.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Выполнение заказов: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Комплектация, упаковка, отгрузка.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Доставка: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Планирование, отслеживание, уведомления.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Оплата: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Прием, обработка, учет платежей.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Анализ и отчетность: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Продажи, эффективность, прогнозы.</w:t>
      </w:r>
    </w:p>
    <w:p w:rsidR="007E37EF" w:rsidRPr="007E37EF" w:rsidRDefault="007E37EF" w:rsidP="007E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CRM: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Клиентская база, история, поддержка.</w:t>
      </w:r>
    </w:p>
    <w:p w:rsidR="007E37EF" w:rsidRPr="007E37EF" w:rsidRDefault="007E37EF" w:rsidP="007E3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Типичные документы в учете заказов и продаж: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Заказ клиента: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Состав заказа, цена, реквизиты клиента.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Счет на оплату: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Требование оплаты, детализация товаров/услуг, реквизиты продавца.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Товарная накладная: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Подтверждение передачи товара, перечень товаров, подписи.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Акт выполненных работ: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Подтверждение оказания услуг, описание работ, стоимость.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Чек ККМ/Квитанция: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Подтверждение оплаты.</w:t>
      </w:r>
    </w:p>
    <w:p w:rsidR="007E37EF" w:rsidRPr="007E37EF" w:rsidRDefault="007E37EF" w:rsidP="007E37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b/>
          <w:bCs/>
          <w:color w:val="212529"/>
          <w:sz w:val="20"/>
        </w:rPr>
        <w:t>Заявление на возврат:</w:t>
      </w: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 Информация о товаре и причина возврата.</w:t>
      </w:r>
    </w:p>
    <w:p w:rsidR="007E37EF" w:rsidRPr="007E37EF" w:rsidRDefault="007E37EF" w:rsidP="007E37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E37EF">
        <w:rPr>
          <w:rFonts w:ascii="Segoe UI" w:eastAsia="Times New Roman" w:hAnsi="Segoe UI" w:cs="Segoe UI"/>
          <w:color w:val="212529"/>
          <w:sz w:val="20"/>
          <w:szCs w:val="20"/>
        </w:rPr>
        <w:t>Формы: Бумажные, электронные (PDF, CRM/ERP). Важно соответствие законодательству и возможность автоматизации.</w:t>
      </w:r>
    </w:p>
    <w:p w:rsidR="00944685" w:rsidRPr="00944685" w:rsidRDefault="00944685" w:rsidP="00944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Роли в учете заказов и продаж: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Администратор: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Настройка системы, пользователи, безопасность.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Менеджер по продажам: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Заказы, консультации, счета, клиенты.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Оператор: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Ввод заказов, резервирование товаров, документы.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Кладовщик: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Комплектация, упаковка, отгрузка товаров.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Курьер: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Доставка заказов.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Бухгалтер: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Учет продаж, отчетность.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Аналитик: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Анализ продаж, прогнозы.</w:t>
      </w:r>
    </w:p>
    <w:p w:rsidR="00944685" w:rsidRPr="00944685" w:rsidRDefault="00944685" w:rsidP="009446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944685">
        <w:rPr>
          <w:rFonts w:ascii="Segoe UI" w:eastAsia="Times New Roman" w:hAnsi="Segoe UI" w:cs="Segoe UI"/>
          <w:b/>
          <w:bCs/>
          <w:color w:val="212529"/>
          <w:sz w:val="20"/>
        </w:rPr>
        <w:t>CRM-менеджер:</w:t>
      </w:r>
      <w:r w:rsidRPr="00944685">
        <w:rPr>
          <w:rFonts w:ascii="Segoe UI" w:eastAsia="Times New Roman" w:hAnsi="Segoe UI" w:cs="Segoe UI"/>
          <w:color w:val="212529"/>
          <w:sz w:val="20"/>
          <w:szCs w:val="20"/>
        </w:rPr>
        <w:t> Управление клиентами, лояльность.</w:t>
      </w:r>
    </w:p>
    <w:p w:rsidR="00B068DB" w:rsidRPr="00B068DB" w:rsidRDefault="00B068DB" w:rsidP="00B068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Основные данные для хранения: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Товары/Услуги: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Наименование, описание, цена, остатки.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Клиенты: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Контакты, история заказов, реквизиты.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Заказы: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Состав, сумма, статус, клиент, доставка, оплата.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Платежи: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Дата, сумма, способ оплаты, заказ.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Доставка: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Адрес, дата, статус, курьер.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Возвраты: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Товар, причина, статус, сумма.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Пользователи: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Логин, роль, права доступа.</w:t>
      </w:r>
    </w:p>
    <w:p w:rsidR="00B068DB" w:rsidRPr="00B068DB" w:rsidRDefault="00B068DB" w:rsidP="00B068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История изменений: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Лог изменений данных.</w:t>
      </w:r>
    </w:p>
    <w:p w:rsidR="00B068DB" w:rsidRPr="00B068DB" w:rsidRDefault="00B068DB" w:rsidP="00B068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Автоматизировать в учете заказов и продаж: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Обработка заказов: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Прием, регистрация, проверка, расчет, документы, уведомления.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Управление складом: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Учет остатков, инвентаризация, заказы поставщикам.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Финансовый учет: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Поступления, проводки, налоги, отчеты.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lastRenderedPageBreak/>
        <w:t>Анализ и отчетность: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Сбор данных, отчеты, визуализация, прогнозы.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CRM: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Данные клиентов, сегментация, коммуникации.</w:t>
      </w:r>
    </w:p>
    <w:p w:rsidR="00B068DB" w:rsidRPr="00B068DB" w:rsidRDefault="00B068DB" w:rsidP="00B068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B068DB">
        <w:rPr>
          <w:rFonts w:ascii="Segoe UI" w:eastAsia="Times New Roman" w:hAnsi="Segoe UI" w:cs="Segoe UI"/>
          <w:b/>
          <w:bCs/>
          <w:color w:val="212529"/>
          <w:sz w:val="20"/>
        </w:rPr>
        <w:t>Доставка:</w:t>
      </w:r>
      <w:r w:rsidRPr="00B068DB">
        <w:rPr>
          <w:rFonts w:ascii="Segoe UI" w:eastAsia="Times New Roman" w:hAnsi="Segoe UI" w:cs="Segoe UI"/>
          <w:color w:val="212529"/>
          <w:sz w:val="20"/>
          <w:szCs w:val="20"/>
        </w:rPr>
        <w:t> Маршруты, отслеживание, уведомления.</w:t>
      </w:r>
    </w:p>
    <w:p w:rsidR="00295673" w:rsidRPr="00295673" w:rsidRDefault="00295673" w:rsidP="00295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Отчеты для контроля бизнеса:</w:t>
      </w:r>
    </w:p>
    <w:p w:rsidR="00295673" w:rsidRPr="00295673" w:rsidRDefault="00295673" w:rsidP="00295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b/>
          <w:bCs/>
          <w:color w:val="212529"/>
          <w:sz w:val="20"/>
        </w:rPr>
        <w:t>Продажи:</w:t>
      </w: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 По товарам, клиентам, регионам, динамика, структура, план.</w:t>
      </w:r>
    </w:p>
    <w:p w:rsidR="00295673" w:rsidRPr="00295673" w:rsidRDefault="00295673" w:rsidP="002956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b/>
          <w:bCs/>
          <w:color w:val="212529"/>
          <w:sz w:val="20"/>
        </w:rPr>
        <w:t>Склад:</w:t>
      </w: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 Остатки, движение, оборачиваемость.</w:t>
      </w:r>
    </w:p>
    <w:p w:rsidR="00295673" w:rsidRPr="00295673" w:rsidRDefault="00295673" w:rsidP="002956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b/>
          <w:bCs/>
          <w:color w:val="212529"/>
          <w:sz w:val="20"/>
        </w:rPr>
        <w:t>Финансы:</w:t>
      </w: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proofErr w:type="spellStart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Дебиторка</w:t>
      </w:r>
      <w:proofErr w:type="spellEnd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 xml:space="preserve">, P&amp;L, </w:t>
      </w:r>
      <w:proofErr w:type="spellStart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Cash</w:t>
      </w:r>
      <w:proofErr w:type="spellEnd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  <w:proofErr w:type="spellStart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Flow</w:t>
      </w:r>
      <w:proofErr w:type="spellEnd"/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.</w:t>
      </w:r>
    </w:p>
    <w:p w:rsidR="00295673" w:rsidRPr="00295673" w:rsidRDefault="00295673" w:rsidP="002956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b/>
          <w:bCs/>
          <w:color w:val="212529"/>
          <w:sz w:val="20"/>
        </w:rPr>
        <w:t>Клиенты (CRM):</w:t>
      </w: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 Привлечение, удержание, удовлетворенность.</w:t>
      </w:r>
    </w:p>
    <w:p w:rsidR="00295673" w:rsidRPr="00295673" w:rsidRDefault="00295673" w:rsidP="002956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95673">
        <w:rPr>
          <w:rFonts w:ascii="Segoe UI" w:eastAsia="Times New Roman" w:hAnsi="Segoe UI" w:cs="Segoe UI"/>
          <w:b/>
          <w:bCs/>
          <w:color w:val="212529"/>
          <w:sz w:val="20"/>
        </w:rPr>
        <w:t>Персонал:</w:t>
      </w:r>
      <w:r w:rsidRPr="00295673">
        <w:rPr>
          <w:rFonts w:ascii="Segoe UI" w:eastAsia="Times New Roman" w:hAnsi="Segoe UI" w:cs="Segoe UI"/>
          <w:color w:val="212529"/>
          <w:sz w:val="20"/>
          <w:szCs w:val="20"/>
        </w:rPr>
        <w:t> Продажи менеджеров, эффективность склада.</w:t>
      </w:r>
    </w:p>
    <w:p w:rsidR="001C1E6C" w:rsidRPr="001C1E6C" w:rsidRDefault="001C1E6C" w:rsidP="001C1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Беседа 1 (Преподаватель):</w:t>
      </w:r>
    </w:p>
    <w:p w:rsidR="001C1E6C" w:rsidRPr="001C1E6C" w:rsidRDefault="001C1E6C" w:rsidP="001C1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KPI: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 Удержание клиентов, средний чек, скорость выполнения заказа, точность.</w:t>
      </w:r>
    </w:p>
    <w:p w:rsidR="001C1E6C" w:rsidRPr="001C1E6C" w:rsidRDefault="001C1E6C" w:rsidP="001C1E6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Ошибки: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 xml:space="preserve"> Слабая интеграция, сложный интерфейс, недостаточная </w:t>
      </w:r>
      <w:proofErr w:type="spellStart"/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кастомизация</w:t>
      </w:r>
      <w:proofErr w:type="spellEnd"/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, безопасность.</w:t>
      </w:r>
    </w:p>
    <w:p w:rsidR="001C1E6C" w:rsidRPr="001C1E6C" w:rsidRDefault="001C1E6C" w:rsidP="001C1E6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Тенденции: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 Облака, AI, мобильные приложения.</w:t>
      </w:r>
    </w:p>
    <w:p w:rsidR="001C1E6C" w:rsidRPr="001C1E6C" w:rsidRDefault="001C1E6C" w:rsidP="001C1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Беседа 2 (Заказчик - интернет-магазин):</w:t>
      </w:r>
    </w:p>
    <w:p w:rsidR="001C1E6C" w:rsidRPr="001C1E6C" w:rsidRDefault="001C1E6C" w:rsidP="001C1E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Проблемы: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 Ручной ввод, ошибки.</w:t>
      </w:r>
    </w:p>
    <w:p w:rsidR="001C1E6C" w:rsidRPr="001C1E6C" w:rsidRDefault="001C1E6C" w:rsidP="001C1E6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Функции: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 Интеграция с сайтом, документы, склад, отчеты, акции/скидки, поставщики, мобильность.</w:t>
      </w:r>
    </w:p>
    <w:p w:rsidR="001C1E6C" w:rsidRPr="001C1E6C" w:rsidRDefault="001C1E6C" w:rsidP="001C1E6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E6C">
        <w:rPr>
          <w:rFonts w:ascii="Segoe UI" w:eastAsia="Times New Roman" w:hAnsi="Segoe UI" w:cs="Segoe UI"/>
          <w:b/>
          <w:bCs/>
          <w:color w:val="212529"/>
          <w:sz w:val="20"/>
        </w:rPr>
        <w:t>Отчеты:</w:t>
      </w:r>
      <w:r w:rsidRPr="001C1E6C">
        <w:rPr>
          <w:rFonts w:ascii="Segoe UI" w:eastAsia="Times New Roman" w:hAnsi="Segoe UI" w:cs="Segoe UI"/>
          <w:color w:val="212529"/>
          <w:sz w:val="20"/>
          <w:szCs w:val="20"/>
        </w:rPr>
        <w:t> Продажи (товар, клиент), остатки, прибыльность.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Функциональные требования: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I. Каталог:</w:t>
      </w:r>
    </w:p>
    <w:p w:rsidR="00A01934" w:rsidRPr="00A01934" w:rsidRDefault="00A01934" w:rsidP="00A019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Добавление, редактирование, удаление товаров/услуг.</w:t>
      </w:r>
    </w:p>
    <w:p w:rsidR="00A01934" w:rsidRPr="00A01934" w:rsidRDefault="00A01934" w:rsidP="00A0193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Цены, остатки, атрибуты.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II. Клиенты (CRM):</w:t>
      </w:r>
    </w:p>
    <w:p w:rsidR="00A01934" w:rsidRPr="00A01934" w:rsidRDefault="00A01934" w:rsidP="00A019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Добавление, редактирование, удаление клиентов.</w:t>
      </w:r>
    </w:p>
    <w:p w:rsidR="00A01934" w:rsidRPr="00A01934" w:rsidRDefault="00A01934" w:rsidP="00A0193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История, сегментация, лояльность.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III. Заказы:</w:t>
      </w:r>
    </w:p>
    <w:p w:rsidR="00A01934" w:rsidRPr="00A01934" w:rsidRDefault="00A01934" w:rsidP="00A019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Прием, регистрация, подтверждение.</w:t>
      </w:r>
    </w:p>
    <w:p w:rsidR="00A01934" w:rsidRPr="00A01934" w:rsidRDefault="00A01934" w:rsidP="00A0193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Резервирование, расчет, документы, статус.</w:t>
      </w:r>
    </w:p>
    <w:p w:rsidR="00A01934" w:rsidRPr="00A01934" w:rsidRDefault="00A01934" w:rsidP="00A0193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Доставка, возвраты.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IV. Платежи:</w:t>
      </w:r>
    </w:p>
    <w:p w:rsidR="00A01934" w:rsidRPr="00A01934" w:rsidRDefault="00A01934" w:rsidP="00A019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Регистрация поступлений.</w:t>
      </w:r>
    </w:p>
    <w:p w:rsidR="00A01934" w:rsidRPr="00A01934" w:rsidRDefault="00A01934" w:rsidP="00A0193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Разные способы оплаты.</w:t>
      </w:r>
    </w:p>
    <w:p w:rsidR="00A01934" w:rsidRPr="00A01934" w:rsidRDefault="00A01934" w:rsidP="00A0193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Учет задолженности.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V. Склад:</w:t>
      </w:r>
    </w:p>
    <w:p w:rsidR="00A01934" w:rsidRPr="00A01934" w:rsidRDefault="00A01934" w:rsidP="00A019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lastRenderedPageBreak/>
        <w:t>Учет поступлений/отгрузок.</w:t>
      </w:r>
    </w:p>
    <w:p w:rsidR="00A01934" w:rsidRPr="00A01934" w:rsidRDefault="00A01934" w:rsidP="00A0193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Инвентаризация.</w:t>
      </w:r>
    </w:p>
    <w:p w:rsidR="00A01934" w:rsidRPr="00A01934" w:rsidRDefault="00A01934" w:rsidP="00A0193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Заказы поставщикам.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VI. Отчетность:</w:t>
      </w:r>
    </w:p>
    <w:p w:rsidR="00A01934" w:rsidRPr="00A01934" w:rsidRDefault="00A01934" w:rsidP="00A019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Продажи (товар, клиент, регион), динамика.</w:t>
      </w:r>
    </w:p>
    <w:p w:rsidR="00A01934" w:rsidRPr="00A01934" w:rsidRDefault="00A01934" w:rsidP="00A0193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 xml:space="preserve">Остатки, </w:t>
      </w:r>
      <w:proofErr w:type="spellStart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дебиторка</w:t>
      </w:r>
      <w:proofErr w:type="spellEnd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VII. Администрирование:</w:t>
      </w:r>
    </w:p>
    <w:p w:rsidR="00A01934" w:rsidRPr="00A01934" w:rsidRDefault="00A01934" w:rsidP="00A019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Пользователи, права доступа, аудит, безопасность.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VIII. Интеграция:</w:t>
      </w:r>
    </w:p>
    <w:p w:rsidR="00A01934" w:rsidRPr="00A01934" w:rsidRDefault="00A01934" w:rsidP="00A0193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proofErr w:type="spellStart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Онлайн-магазин</w:t>
      </w:r>
      <w:proofErr w:type="spellEnd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, платежные системы, доставка, бухгалтерия.</w:t>
      </w:r>
    </w:p>
    <w:p w:rsidR="00A01934" w:rsidRPr="00A01934" w:rsidRDefault="00A01934" w:rsidP="00A019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A01934">
        <w:rPr>
          <w:rFonts w:ascii="Segoe UI" w:eastAsia="Times New Roman" w:hAnsi="Segoe UI" w:cs="Segoe UI"/>
          <w:b/>
          <w:bCs/>
          <w:color w:val="212529"/>
          <w:sz w:val="20"/>
        </w:rPr>
        <w:t>IX. Интерфейс:</w:t>
      </w:r>
    </w:p>
    <w:p w:rsidR="00A01934" w:rsidRPr="00A01934" w:rsidRDefault="00A01934" w:rsidP="00A0193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proofErr w:type="gramStart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Интуитивный</w:t>
      </w:r>
      <w:proofErr w:type="gramEnd"/>
      <w:r w:rsidRPr="00A01934">
        <w:rPr>
          <w:rFonts w:ascii="Segoe UI" w:eastAsia="Times New Roman" w:hAnsi="Segoe UI" w:cs="Segoe UI"/>
          <w:color w:val="212529"/>
          <w:sz w:val="20"/>
          <w:szCs w:val="20"/>
        </w:rPr>
        <w:t>, адаптивный, мобильное приложение.</w:t>
      </w:r>
    </w:p>
    <w:p w:rsidR="00E3201F" w:rsidRPr="00E3201F" w:rsidRDefault="00E3201F" w:rsidP="00E320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Нефункциональные требования: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Производительность: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Отклик: &lt; 2 сек (пик &lt; 5 сек).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 xml:space="preserve">Пользователи: &gt;= 50 </w:t>
      </w:r>
      <w:proofErr w:type="gramStart"/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одновременных</w:t>
      </w:r>
      <w:proofErr w:type="gramEnd"/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Обработка заказов: &gt;= 100 в час.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proofErr w:type="spellStart"/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Масштабируемость</w:t>
      </w:r>
      <w:proofErr w:type="spellEnd"/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.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Удобство: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Интуитивный интерфейс.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Обучение: &lt; 2 часов.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Адаптивность (устройства, браузеры).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Доступность 24/7.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Безопасность: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Аутентификация, авторизация.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Защита данных (шифрование).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Резервное копирование.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Соответствие стандартам (GDPR и т.п.).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Надежность: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Безотказная работа: &gt;= 99%.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Восстановление: &lt; 15 минут.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Сопровождение: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Документация.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Обновления.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Поддержка.</w:t>
      </w:r>
    </w:p>
    <w:p w:rsidR="00E3201F" w:rsidRPr="00E3201F" w:rsidRDefault="00E3201F" w:rsidP="00E3201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b/>
          <w:bCs/>
          <w:color w:val="212529"/>
          <w:sz w:val="20"/>
        </w:rPr>
        <w:t>Интеграция:</w:t>
      </w:r>
    </w:p>
    <w:p w:rsidR="00E3201F" w:rsidRPr="00E3201F" w:rsidRDefault="00E3201F" w:rsidP="00E3201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E3201F">
        <w:rPr>
          <w:rFonts w:ascii="Segoe UI" w:eastAsia="Times New Roman" w:hAnsi="Segoe UI" w:cs="Segoe UI"/>
          <w:color w:val="212529"/>
          <w:sz w:val="20"/>
          <w:szCs w:val="20"/>
        </w:rPr>
        <w:t>Простота, поддержка стандартов.</w:t>
      </w:r>
    </w:p>
    <w:p w:rsidR="00E253C9" w:rsidRDefault="00E253C9"/>
    <w:sectPr w:rsidR="00E2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D58"/>
    <w:multiLevelType w:val="multilevel"/>
    <w:tmpl w:val="EB4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A7CA7"/>
    <w:multiLevelType w:val="multilevel"/>
    <w:tmpl w:val="A7B6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663C6"/>
    <w:multiLevelType w:val="multilevel"/>
    <w:tmpl w:val="CEB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B558F"/>
    <w:multiLevelType w:val="multilevel"/>
    <w:tmpl w:val="32E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06911"/>
    <w:multiLevelType w:val="multilevel"/>
    <w:tmpl w:val="124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1222"/>
    <w:multiLevelType w:val="multilevel"/>
    <w:tmpl w:val="A4D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D656F"/>
    <w:multiLevelType w:val="multilevel"/>
    <w:tmpl w:val="1FB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70636"/>
    <w:multiLevelType w:val="multilevel"/>
    <w:tmpl w:val="CAE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27B8E"/>
    <w:multiLevelType w:val="multilevel"/>
    <w:tmpl w:val="856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6C18BE"/>
    <w:multiLevelType w:val="multilevel"/>
    <w:tmpl w:val="BB0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324349"/>
    <w:multiLevelType w:val="multilevel"/>
    <w:tmpl w:val="EF6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36A2C"/>
    <w:multiLevelType w:val="multilevel"/>
    <w:tmpl w:val="AF0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0334CE"/>
    <w:multiLevelType w:val="multilevel"/>
    <w:tmpl w:val="F47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201C9A"/>
    <w:multiLevelType w:val="multilevel"/>
    <w:tmpl w:val="EDC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EA45A5"/>
    <w:multiLevelType w:val="multilevel"/>
    <w:tmpl w:val="408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B0CF7"/>
    <w:multiLevelType w:val="multilevel"/>
    <w:tmpl w:val="0CE8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4E0DA8"/>
    <w:multiLevelType w:val="multilevel"/>
    <w:tmpl w:val="117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D8318B"/>
    <w:multiLevelType w:val="multilevel"/>
    <w:tmpl w:val="BDF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14"/>
  </w:num>
  <w:num w:numId="7">
    <w:abstractNumId w:val="7"/>
  </w:num>
  <w:num w:numId="8">
    <w:abstractNumId w:val="12"/>
  </w:num>
  <w:num w:numId="9">
    <w:abstractNumId w:val="5"/>
  </w:num>
  <w:num w:numId="10">
    <w:abstractNumId w:val="17"/>
  </w:num>
  <w:num w:numId="11">
    <w:abstractNumId w:val="16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13"/>
  </w:num>
  <w:num w:numId="17">
    <w:abstractNumId w:val="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E37EF"/>
    <w:rsid w:val="00053745"/>
    <w:rsid w:val="001C1E6C"/>
    <w:rsid w:val="00295673"/>
    <w:rsid w:val="007E37EF"/>
    <w:rsid w:val="00944685"/>
    <w:rsid w:val="00A01934"/>
    <w:rsid w:val="00B068DB"/>
    <w:rsid w:val="00E253C9"/>
    <w:rsid w:val="00E3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37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2025-05-27T06:33:00Z</dcterms:created>
  <dcterms:modified xsi:type="dcterms:W3CDTF">2025-05-27T07:33:00Z</dcterms:modified>
</cp:coreProperties>
</file>