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Service-Leitfaden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Plausibilität der Messdaten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Dokument-Nr. TT-LF-001-DE  ·  Ausgabe April 2026  ·  Aquatos Web LTX, Aquatos mini, Aquatos nano</w:t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Dieser Leitfaden hilft Ihnen, Messdaten Ihrer TerraTransfer-Datenlogger systematisch zu prüfen, wenn Werte unplausibel erscheinen. Er deckt drei häufige Fragestellungen ab: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Werden überhaupt Messdaten aufgezeichnet?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Sind die aufgezeichneten Werte plausibel?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Sind die Messreihen über die Zeit konsistent oder gibt es Sprünge?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Voraussetzung: Sie können den Logger lokal per Bluetooth (BLE) mit der BLX-App oder online über den Sensormanager / die LTX Microcloud erreichen. Ist das nicht möglich, prüfen Sie zuerst die Verbindung mit dem Leitfaden TT-LF-003 (Mobilfunk) bzw. TT-LF-004 (BLE).</w:t>
      </w:r>
    </w:p>
    <w:p>
      <w:pPr>
        <w:spacing w:after="12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Werden Messdaten aufgezeichnet?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1.1 Live-Wert prüfen</w:t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Verbinden Sie sich mit dem Logger über die BLX-App oder den Sensormanager und lösen Sie eine Sofortmessung aus: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BLX-App: Reiter „Live-Werte" — der Logger misst alle aktivierten Kanäle ohne Datensatz-Speicherung.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Sensormanager: Bereich „Parameter" → „Testmessung" — die Kanäle des angeschlossenen Sensors werden angezeigt.</w:t>
      </w:r>
    </w:p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1.2 Aufzeichnung der Sensorkanäle prüfen</w:t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Wenn keine Werte erscheinen oder einzelne Kanäle leer bleiben, kontrollieren Sie die Sensor-Konfiguration: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Analoger Sensor (Piezo Typ 0312, Keramik Typ 0420): Sind alle vorgesehenen Kanäle (Druck, Temperatur, …) im Logger aktiviert?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Digitaler Sensor (SDI-12): Werden die SDI-12-Kanäle korrekt eingelesen? Bei Folgekanälen prüfen, ob der Zwischenspeicher genutzt wird und eine fortlaufende ID hinterlegt ist.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Zuordnung Kabel ↔ Logger-Anschluss: Beim LTX und mini sind max. 3 Sensoren je Kabel zulässig (insgesamt max. 24 SDI-12-Kanäle).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Nehmen Sie ggf. die nötigen Anpassungen vor und führen Sie eine erneute Testmessung durch.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1.3 Wenn weiterhin keine Daten ankommen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Verkabelung am Logger und an der OSX-Verbindungsstelle (Keramik 0420) prüfen — siehe TT-LF-002 Sensor-Störung.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Batteriespannung prüfen — bei &lt; 2,5 V kann der Sensor nicht zuverlässig versorgt werden.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Bleibt der Fehler nach allen Schritten bestehen, ist von einem Hardwarefehler auszugehen → Reparaturauftrag (TT-RMA-001).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Sind die Werte plausibel?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2.1 Messstellen-Situation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Liegt der Drucksensor unterhalb der Wasseroberfläche, oder ist die Messstelle zwischenzeitlich trocken gefallen?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 einem trocken gefallenen Pegel liefert der Sensor je nach Bauart Luftdruck-Schwankungen oder einen konstanten Nullwert.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Steht das gesamte Logger-Gehäuse unter Wasser (Hochwasser, artesische Brunnen): Der atmosphärische Druckausgleich über das Druckausgleichselement ist dann blockiert und führt zu Versatz in der Messreihe.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2.2 Druckausgleich (Kapillare und Ausgleichselement)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Wurde das Sensorkabel oder die Kapillare im Gehäuse geknickt? Ein Knick unterbricht den atmosphärischen Druckausgleich dauerhaft.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Ist das Druckausgleichselement (Goretex-Filter) verschmutzt oder feucht? Vorsichtig reinigen oder austauschen.</w:t>
      </w:r>
    </w:p>
    <w:p>
      <w:pPr>
        <w:pBdr>
          <w:left w:val="single" w:color="C0392B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Achtung: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Bei sichtbar geknicktem Kabel oder beschädigter Kapillare ist eine Reparatur des Sensors nötig — der Druckausgleich lässt sich vor Ort nicht wiederherstellen. Reparaturauftrag (TT-RMA-001) auslösen.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2.3 Einheit und Tarierung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Im Sensormanager bzw. in der BLX-App im Dropdown-Menü die korrekte Messeinheit auswählen (z. B. mWS, cmWS, bar, mbar). Das freie Beschriftungsfeld ändert ausschließlich den angezeigten Namen, nicht die zugrunde liegende Einheit.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Tarierung prüfen: Standardwerte sind Multi = 1, Offset = 0 (Messung der Wassersäule über dem Sensor).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Soll eine andere Bezugsgröße erfasst werden (z. B. Pegel über NHN), Tarierung entsprechend anpassen — bevorzugt im Sensormanager über „Tarier-Assistent".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Sprünge und Unregelmäßigkeiten in der Messreihe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3.1 Wartung und Vor-Ort-Eingriffe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Wurde der Logger zu Wartungszwecken vorübergehend ausgebaut? Misst er währenddessen weiter, entstehen unpassende Werte (z. B. Lufttemperatur, Atmosphärendruck).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Empfehlung: Vor jedem Ausbau in der BLX-App oder im Sensormanager eine Pause des Messintervalls einplanen oder den Zeitstempel als Wartungs-Ereignis im Datensatz markieren.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3.2 Tarierung und Kalibrierung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Wurde der Logger neu tariert oder ein Sensor neu kalibriert? Solche Eingriffe können erwartete Sprünge erzeugen — sie sollten im Logbuch der Messstelle dokumentiert sein.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Zur Plausibilisierung den Zeitpunkt der Tarierung mit dem Sprungzeitpunkt in der Datenreihe abgleichen.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3.3 Druckausgleich blockiert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Liegt der Logger zeitweise vollständig unter Wasser? Dann ist der atmosphärische Druckausgleich solange unterbrochen, bis der Logger wieder über die Wasseroberfläche steht.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Typisches Bild: gleichmäßiger, mit dem Wasserstand korrelierter Versatz, der nach dem Wiederauftauchen verschwindet.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3.4 Sprünge auf allen Kanälen gleichzeitig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Treten Sprünge in allen Messkanälen (z. B. Druck UND Temperatur) gleichzeitig auf, deutet das auf einen defekten Sensor oder einen Wackelkontakt im Kabel hin.</w:t>
      </w:r>
    </w:p>
    <w:p>
      <w:pPr>
        <w:pBdr>
          <w:left w:val="single" w:color="C0392B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Achtung: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Sprünge auf allen Kanälen ohne erkennbaren Zusammenhang mit Wartung oder Wetter sind ein deutliches Hardware-Indiz. → Reparaturauftrag (TT-RMA-001) auslösen, Logger und betroffenes Sensorkabel beilegen.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Diagnose-Schnellübersicht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Symptom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Wahrscheinliche Ursache und nächste Schritte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Keine Messdaten in der Reihe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Sensor nicht angeschlossen / Kanal nicht aktiviert / Verkabelung. → BLX-App Live-Werte, dann TT-LF-002.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Werte konstant 0 oder Maximalwert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Sensor trocken oder defekt; SDI-12-Adressfehler. → Sichtprüfung, Sensor an alternativem Logger testen.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Versatz zur Referenz, sonst korrekte Form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Tarierung / Einheit. → Ziffer 2.3 prüfen.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Sprung zu Wartungszeitpunkt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Ausbau ohne Mess-Pause. → Logbuch-Eintrag, Daten als Wartung markieren.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Versatz nach Hochwasser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Druckausgleich blockiert während vollständiger Eintauchung. → keine Aktion nötig, Versatz endet beim Wiederauftauchen.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Sprünge in allen Kanälen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Hardware-Defekt → Reparaturauftrag.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Verschmutztes Druckausgleichselement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Ausgleichselement reinigen oder bei dauerhaftem Druckversatz tauschen.</w:t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2E74B5" w:sz="4"/>
        </w:pBdr>
        <w:spacing w:after="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Service ·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+49 2327 83 44 85-1  ·  service@terratransfer.de  ·  www.terratransfer.de</w:t>
      </w:r>
    </w:p>
    <w:sectPr>
      <w:headerReference w:type="default" r:id="rId7"/>
      <w:footerReference w:type="default" r:id="rId8"/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© 2026 TerraTransfer GmbH</w:t>
    </w:r>
    <w:r>
      <w:rPr>
        <w:rFonts w:ascii="Arial" w:cs="Arial" w:eastAsia="Arial" w:hAnsi="Arial"/>
        <w:color w:val="777777"/>
        <w:sz w:val="18"/>
        <w:szCs w:val="18"/>
      </w:rPr>
      <w:t xml:space="preserve">	Seite </w:t>
    </w:r>
    <w:r>
      <w:rPr>
        <w:rFonts w:ascii="Arial" w:cs="Arial" w:eastAsia="Arial" w:hAnsi="Arial"/>
        <w:b/>
        <w:bCs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/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drawing>
        <wp:inline distT="0" distB="0" distL="0" distR="0">
          <wp:extent cx="1600200" cy="219075"/>
          <wp:effectExtent t="0" r="0" b="0" l="0"/>
          <wp:docPr id="1" name="logo" descr="Logo" title="TerraTransf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2E74B5"/>
        <w:sz w:val="18"/>
        <w:szCs w:val="18"/>
      </w:rPr>
      <w:t xml:space="preserve">	Service-Leitfaden Messdaten · TT-LF-001</w:t>
    </w:r>
  </w:p>
  <w:p>
    <w:pPr>
      <w:pBdr>
        <w:bottom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B7B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c23a2db987526d120994f37fd6845b9549f5e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TerraTransfer Service-Leitfaden — Plausibilität der Messdaten</dc:title>
  <dc:creator>TerraTransfer GmbH</dc:creator>
  <dc:description>Diagnose-Leitfaden für unplausible Messwerte und Sprünge in Messreihen</dc:description>
  <cp:lastModifiedBy>Un-named</cp:lastModifiedBy>
  <cp:revision>1</cp:revision>
  <dcterms:created xsi:type="dcterms:W3CDTF">2026-04-28T08:48:00.905Z</dcterms:created>
  <dcterms:modified xsi:type="dcterms:W3CDTF">2026-04-28T08:48:00.905Z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