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08FC" w14:textId="77777777" w:rsidR="0034036E" w:rsidRPr="00C70C5F" w:rsidRDefault="0034036E" w:rsidP="0034036E">
      <w:pPr>
        <w:jc w:val="center"/>
        <w:rPr>
          <w:rFonts w:ascii="Times New Roman" w:hAnsi="Times New Roman" w:cs="Times New Roman"/>
          <w:b/>
          <w:bCs/>
          <w:i/>
          <w:iCs/>
          <w:sz w:val="32"/>
          <w:szCs w:val="32"/>
        </w:rPr>
      </w:pPr>
      <w:r>
        <w:rPr>
          <w:rFonts w:ascii="Times New Roman" w:hAnsi="Times New Roman" w:cs="Times New Roman"/>
          <w:b/>
          <w:bCs/>
          <w:i/>
          <w:iCs/>
          <w:noProof/>
          <w:sz w:val="32"/>
          <w:szCs w:val="32"/>
        </w:rPr>
        <w:drawing>
          <wp:inline distT="0" distB="0" distL="0" distR="0" wp14:anchorId="4B969F9D" wp14:editId="6C7616FC">
            <wp:extent cx="4964854" cy="4226560"/>
            <wp:effectExtent l="0" t="0" r="7620" b="2540"/>
            <wp:docPr id="1" name="Picture 1" descr="A picture containing graphics, graphic design,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s, graphic design, logo,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4318" cy="4234617"/>
                    </a:xfrm>
                    <a:prstGeom prst="rect">
                      <a:avLst/>
                    </a:prstGeom>
                  </pic:spPr>
                </pic:pic>
              </a:graphicData>
            </a:graphic>
          </wp:inline>
        </w:drawing>
      </w:r>
    </w:p>
    <w:p w14:paraId="4A3565BD" w14:textId="77777777" w:rsidR="00513F7D" w:rsidRDefault="00513F7D"/>
    <w:p w14:paraId="43E3F2B4" w14:textId="77777777" w:rsidR="0034036E" w:rsidRDefault="0034036E"/>
    <w:p w14:paraId="09B2D8E4" w14:textId="77777777" w:rsidR="0034036E" w:rsidRDefault="0034036E"/>
    <w:p w14:paraId="3F331D4B" w14:textId="77777777" w:rsidR="0034036E" w:rsidRDefault="0034036E"/>
    <w:p w14:paraId="1313FA51" w14:textId="77777777" w:rsidR="0034036E" w:rsidRDefault="0034036E"/>
    <w:p w14:paraId="65961C6E" w14:textId="77777777" w:rsidR="0034036E" w:rsidRDefault="0034036E"/>
    <w:p w14:paraId="4B71D628" w14:textId="77777777" w:rsidR="0034036E" w:rsidRDefault="0034036E"/>
    <w:p w14:paraId="2F3A227C" w14:textId="77777777" w:rsidR="0034036E" w:rsidRDefault="0034036E"/>
    <w:p w14:paraId="7D47E2A9" w14:textId="77777777" w:rsidR="0034036E" w:rsidRDefault="0034036E"/>
    <w:p w14:paraId="34398916" w14:textId="77777777" w:rsidR="0034036E" w:rsidRDefault="0034036E"/>
    <w:p w14:paraId="090D5137" w14:textId="77777777" w:rsidR="0034036E" w:rsidRDefault="0034036E"/>
    <w:p w14:paraId="6F98BF74" w14:textId="77777777" w:rsidR="0034036E" w:rsidRDefault="0034036E"/>
    <w:p w14:paraId="5B89BF55" w14:textId="77777777" w:rsidR="0034036E" w:rsidRDefault="0034036E"/>
    <w:p w14:paraId="53229C49" w14:textId="6DE2EF7F" w:rsidR="0034036E" w:rsidRPr="009E5551" w:rsidRDefault="0034036E" w:rsidP="0034036E">
      <w:pPr>
        <w:jc w:val="center"/>
        <w:rPr>
          <w:rFonts w:ascii="Times New Roman" w:hAnsi="Times New Roman" w:cs="Times New Roman"/>
          <w:b/>
          <w:bCs/>
          <w:i/>
          <w:iCs/>
          <w:sz w:val="28"/>
          <w:szCs w:val="28"/>
        </w:rPr>
      </w:pPr>
      <w:r w:rsidRPr="009E5551">
        <w:rPr>
          <w:rFonts w:ascii="Times New Roman" w:hAnsi="Times New Roman" w:cs="Times New Roman"/>
          <w:b/>
          <w:bCs/>
          <w:i/>
          <w:iCs/>
          <w:sz w:val="28"/>
          <w:szCs w:val="28"/>
        </w:rPr>
        <w:lastRenderedPageBreak/>
        <w:t>TechBro</w:t>
      </w:r>
      <w:r w:rsidR="00F92D1A" w:rsidRPr="009E5551">
        <w:rPr>
          <w:rFonts w:ascii="Times New Roman" w:hAnsi="Times New Roman" w:cs="Times New Roman"/>
          <w:b/>
          <w:bCs/>
          <w:i/>
          <w:iCs/>
          <w:sz w:val="28"/>
          <w:szCs w:val="28"/>
        </w:rPr>
        <w:t>s</w:t>
      </w:r>
      <w:r w:rsidRPr="009E5551">
        <w:rPr>
          <w:rFonts w:ascii="Times New Roman" w:hAnsi="Times New Roman" w:cs="Times New Roman"/>
          <w:b/>
          <w:bCs/>
          <w:i/>
          <w:iCs/>
          <w:sz w:val="28"/>
          <w:szCs w:val="28"/>
        </w:rPr>
        <w:t xml:space="preserve"> Security Policy</w:t>
      </w:r>
    </w:p>
    <w:p w14:paraId="597905AC" w14:textId="77777777" w:rsidR="0034036E" w:rsidRDefault="0034036E" w:rsidP="0034036E">
      <w:pPr>
        <w:jc w:val="center"/>
        <w:rPr>
          <w:rFonts w:ascii="Times New Roman" w:hAnsi="Times New Roman" w:cs="Times New Roman"/>
          <w:sz w:val="28"/>
          <w:szCs w:val="28"/>
        </w:rPr>
      </w:pPr>
    </w:p>
    <w:p w14:paraId="08A582AC" w14:textId="271D6F23" w:rsidR="0034036E" w:rsidRDefault="0034036E" w:rsidP="0034036E">
      <w:pPr>
        <w:pStyle w:val="ListParagraph"/>
        <w:numPr>
          <w:ilvl w:val="0"/>
          <w:numId w:val="1"/>
        </w:numPr>
        <w:rPr>
          <w:rFonts w:ascii="Times New Roman" w:hAnsi="Times New Roman" w:cs="Times New Roman"/>
          <w:b/>
          <w:bCs/>
          <w:color w:val="2E74B5" w:themeColor="accent5" w:themeShade="BF"/>
          <w:sz w:val="20"/>
          <w:szCs w:val="20"/>
        </w:rPr>
      </w:pPr>
      <w:r w:rsidRPr="00C2033E">
        <w:rPr>
          <w:rFonts w:ascii="Times New Roman" w:hAnsi="Times New Roman" w:cs="Times New Roman"/>
          <w:b/>
          <w:bCs/>
          <w:color w:val="2E74B5" w:themeColor="accent5" w:themeShade="BF"/>
          <w:sz w:val="20"/>
          <w:szCs w:val="20"/>
        </w:rPr>
        <w:t>Introduction</w:t>
      </w:r>
    </w:p>
    <w:p w14:paraId="7AC66669" w14:textId="2577110D" w:rsidR="00C2033E" w:rsidRDefault="00C2033E" w:rsidP="00C2033E">
      <w:pPr>
        <w:rPr>
          <w:rFonts w:ascii="Times New Roman" w:hAnsi="Times New Roman" w:cs="Times New Roman"/>
          <w:sz w:val="20"/>
          <w:szCs w:val="20"/>
        </w:rPr>
      </w:pPr>
      <w:r>
        <w:rPr>
          <w:rFonts w:ascii="Times New Roman" w:hAnsi="Times New Roman" w:cs="Times New Roman"/>
          <w:sz w:val="20"/>
          <w:szCs w:val="20"/>
        </w:rPr>
        <w:t>This Security Policy</w:t>
      </w:r>
      <w:r w:rsidR="00F92D1A">
        <w:rPr>
          <w:rFonts w:ascii="Times New Roman" w:hAnsi="Times New Roman" w:cs="Times New Roman"/>
          <w:sz w:val="20"/>
          <w:szCs w:val="20"/>
        </w:rPr>
        <w:t xml:space="preserve"> (SP)</w:t>
      </w:r>
      <w:r>
        <w:rPr>
          <w:rFonts w:ascii="Times New Roman" w:hAnsi="Times New Roman" w:cs="Times New Roman"/>
          <w:sz w:val="20"/>
          <w:szCs w:val="20"/>
        </w:rPr>
        <w:t xml:space="preserve"> </w:t>
      </w:r>
      <w:r w:rsidR="00F92D1A">
        <w:rPr>
          <w:rFonts w:ascii="Times New Roman" w:hAnsi="Times New Roman" w:cs="Times New Roman"/>
          <w:sz w:val="20"/>
          <w:szCs w:val="20"/>
        </w:rPr>
        <w:t>for</w:t>
      </w:r>
      <w:r>
        <w:rPr>
          <w:rFonts w:ascii="Times New Roman" w:hAnsi="Times New Roman" w:cs="Times New Roman"/>
          <w:sz w:val="20"/>
          <w:szCs w:val="20"/>
        </w:rPr>
        <w:t xml:space="preserve"> </w:t>
      </w:r>
      <w:r w:rsidR="00F92D1A">
        <w:rPr>
          <w:rFonts w:ascii="Times New Roman" w:hAnsi="Times New Roman" w:cs="Times New Roman"/>
          <w:sz w:val="20"/>
          <w:szCs w:val="20"/>
        </w:rPr>
        <w:t>TechBros</w:t>
      </w:r>
      <w:r>
        <w:rPr>
          <w:rFonts w:ascii="Times New Roman" w:hAnsi="Times New Roman" w:cs="Times New Roman"/>
          <w:sz w:val="20"/>
          <w:szCs w:val="20"/>
        </w:rPr>
        <w:t xml:space="preserve"> Assets is designed to protect</w:t>
      </w:r>
      <w:r w:rsidR="00B2278B">
        <w:rPr>
          <w:rFonts w:ascii="Times New Roman" w:hAnsi="Times New Roman" w:cs="Times New Roman"/>
          <w:sz w:val="20"/>
          <w:szCs w:val="20"/>
        </w:rPr>
        <w:t xml:space="preserve"> TechBros assets from an</w:t>
      </w:r>
      <w:r w:rsidR="00F92D1A">
        <w:rPr>
          <w:rFonts w:ascii="Times New Roman" w:hAnsi="Times New Roman" w:cs="Times New Roman"/>
          <w:sz w:val="20"/>
          <w:szCs w:val="20"/>
        </w:rPr>
        <w:t>y threats that can be opposed on the company assets. This policy is used to protect our employees, customers, and other partners from any effect that the different threats can have on the specific asset. Threats can be both deliberate and inadvertent action.</w:t>
      </w:r>
    </w:p>
    <w:p w14:paraId="1ED768E6" w14:textId="7492700E" w:rsidR="00F92D1A" w:rsidRDefault="00F92D1A" w:rsidP="00C2033E">
      <w:pPr>
        <w:rPr>
          <w:rFonts w:ascii="Times New Roman" w:hAnsi="Times New Roman" w:cs="Times New Roman"/>
          <w:sz w:val="20"/>
          <w:szCs w:val="20"/>
        </w:rPr>
      </w:pPr>
      <w:r>
        <w:rPr>
          <w:rFonts w:ascii="Times New Roman" w:hAnsi="Times New Roman" w:cs="Times New Roman"/>
          <w:sz w:val="20"/>
          <w:szCs w:val="20"/>
        </w:rPr>
        <w:t>The aftermath of these threats can be severe. Potential damage includes</w:t>
      </w:r>
      <w:r w:rsidR="004E3897">
        <w:rPr>
          <w:rFonts w:ascii="Times New Roman" w:hAnsi="Times New Roman" w:cs="Times New Roman"/>
          <w:sz w:val="20"/>
          <w:szCs w:val="20"/>
        </w:rPr>
        <w:t xml:space="preserve"> but not limited</w:t>
      </w:r>
      <w:r>
        <w:rPr>
          <w:rFonts w:ascii="Times New Roman" w:hAnsi="Times New Roman" w:cs="Times New Roman"/>
          <w:sz w:val="20"/>
          <w:szCs w:val="20"/>
        </w:rPr>
        <w:t>: loss of data, loss of revenue</w:t>
      </w:r>
      <w:r w:rsidR="004E3897">
        <w:rPr>
          <w:rFonts w:ascii="Times New Roman" w:hAnsi="Times New Roman" w:cs="Times New Roman"/>
          <w:sz w:val="20"/>
          <w:szCs w:val="20"/>
        </w:rPr>
        <w:t>, network destruction and other more damages.</w:t>
      </w:r>
    </w:p>
    <w:p w14:paraId="5EC086FA" w14:textId="562B8345" w:rsidR="004E3897" w:rsidRDefault="004E3897" w:rsidP="00C2033E">
      <w:pPr>
        <w:rPr>
          <w:rFonts w:ascii="Times New Roman" w:hAnsi="Times New Roman" w:cs="Times New Roman"/>
          <w:sz w:val="20"/>
          <w:szCs w:val="20"/>
        </w:rPr>
      </w:pPr>
      <w:r>
        <w:rPr>
          <w:rFonts w:ascii="Times New Roman" w:hAnsi="Times New Roman" w:cs="Times New Roman"/>
          <w:sz w:val="20"/>
          <w:szCs w:val="20"/>
        </w:rPr>
        <w:t>Everyone who works at TechBros is responsible for the security</w:t>
      </w:r>
      <w:r w:rsidR="00F52A66">
        <w:rPr>
          <w:rFonts w:ascii="Times New Roman" w:hAnsi="Times New Roman" w:cs="Times New Roman"/>
          <w:sz w:val="20"/>
          <w:szCs w:val="20"/>
        </w:rPr>
        <w:t xml:space="preserve"> and safety</w:t>
      </w:r>
      <w:r>
        <w:rPr>
          <w:rFonts w:ascii="Times New Roman" w:hAnsi="Times New Roman" w:cs="Times New Roman"/>
          <w:sz w:val="20"/>
          <w:szCs w:val="20"/>
        </w:rPr>
        <w:t xml:space="preserve"> of </w:t>
      </w:r>
      <w:r w:rsidR="00F52A66">
        <w:rPr>
          <w:rFonts w:ascii="Times New Roman" w:hAnsi="Times New Roman" w:cs="Times New Roman"/>
          <w:sz w:val="20"/>
          <w:szCs w:val="20"/>
        </w:rPr>
        <w:t xml:space="preserve">the </w:t>
      </w:r>
      <w:r>
        <w:rPr>
          <w:rFonts w:ascii="Times New Roman" w:hAnsi="Times New Roman" w:cs="Times New Roman"/>
          <w:sz w:val="20"/>
          <w:szCs w:val="20"/>
        </w:rPr>
        <w:t>assets. As such, all employees must ensure they always adhere to the guidelines in this policy. Should any employee be unclear about the policy or how it impacts their role should speak their management or the IT department.</w:t>
      </w:r>
    </w:p>
    <w:p w14:paraId="34D0DD8B" w14:textId="72E8C67D" w:rsidR="004E3897" w:rsidRDefault="004E3897" w:rsidP="004E3897">
      <w:pPr>
        <w:pStyle w:val="ListParagraph"/>
        <w:numPr>
          <w:ilvl w:val="0"/>
          <w:numId w:val="1"/>
        </w:numPr>
        <w:rPr>
          <w:rFonts w:ascii="Times New Roman" w:hAnsi="Times New Roman" w:cs="Times New Roman"/>
          <w:b/>
          <w:bCs/>
          <w:color w:val="2E74B5" w:themeColor="accent5" w:themeShade="BF"/>
          <w:sz w:val="20"/>
          <w:szCs w:val="20"/>
        </w:rPr>
      </w:pPr>
      <w:r>
        <w:rPr>
          <w:rFonts w:ascii="Times New Roman" w:hAnsi="Times New Roman" w:cs="Times New Roman"/>
          <w:b/>
          <w:bCs/>
          <w:color w:val="2E74B5" w:themeColor="accent5" w:themeShade="BF"/>
          <w:sz w:val="20"/>
          <w:szCs w:val="20"/>
        </w:rPr>
        <w:t>Definitions</w:t>
      </w:r>
    </w:p>
    <w:p w14:paraId="76B27120" w14:textId="6653BE9D" w:rsidR="004E3897" w:rsidRPr="009E5551" w:rsidRDefault="00F461C0" w:rsidP="009E5551">
      <w:pPr>
        <w:rPr>
          <w:rFonts w:ascii="Times New Roman" w:hAnsi="Times New Roman" w:cs="Times New Roman"/>
          <w:sz w:val="20"/>
          <w:szCs w:val="20"/>
        </w:rPr>
      </w:pPr>
      <w:r w:rsidRPr="009E5551">
        <w:rPr>
          <w:rFonts w:ascii="Times New Roman" w:hAnsi="Times New Roman" w:cs="Times New Roman"/>
          <w:b/>
          <w:bCs/>
          <w:sz w:val="20"/>
          <w:szCs w:val="20"/>
        </w:rPr>
        <w:t>An asset</w:t>
      </w:r>
      <w:r w:rsidRPr="009E5551">
        <w:rPr>
          <w:rFonts w:ascii="Times New Roman" w:hAnsi="Times New Roman" w:cs="Times New Roman"/>
          <w:sz w:val="20"/>
          <w:szCs w:val="20"/>
        </w:rPr>
        <w:t xml:space="preserve"> is any item such as data, device or any other type of components that is found out through the environment that supports the normal functioning of the company activities.</w:t>
      </w:r>
    </w:p>
    <w:p w14:paraId="4AE0081D" w14:textId="35099CFA" w:rsidR="004E3897" w:rsidRPr="009E5551" w:rsidRDefault="009E5551" w:rsidP="004E3897">
      <w:pPr>
        <w:rPr>
          <w:rFonts w:ascii="Times New Roman" w:hAnsi="Times New Roman" w:cs="Times New Roman"/>
          <w:sz w:val="20"/>
          <w:szCs w:val="20"/>
        </w:rPr>
      </w:pPr>
      <w:r w:rsidRPr="009E5551">
        <w:rPr>
          <w:rFonts w:ascii="Times New Roman" w:hAnsi="Times New Roman" w:cs="Times New Roman"/>
          <w:b/>
          <w:bCs/>
          <w:sz w:val="20"/>
          <w:szCs w:val="20"/>
        </w:rPr>
        <w:t>A threat</w:t>
      </w:r>
      <w:r w:rsidRPr="009E5551">
        <w:rPr>
          <w:rFonts w:ascii="Times New Roman" w:hAnsi="Times New Roman" w:cs="Times New Roman"/>
          <w:sz w:val="20"/>
          <w:szCs w:val="20"/>
        </w:rPr>
        <w:t xml:space="preserve"> is defined as any situations or incidents with the potential to negatively affect the normal functioning of different sections (assets, operations and individual) of an organization through a system through different ways such as unauthorized access, destruction and more.</w:t>
      </w:r>
    </w:p>
    <w:p w14:paraId="2521ABB9" w14:textId="0142E28E" w:rsidR="004E3897" w:rsidRDefault="004E3897" w:rsidP="004E3897">
      <w:pPr>
        <w:pStyle w:val="ListParagraph"/>
        <w:numPr>
          <w:ilvl w:val="0"/>
          <w:numId w:val="1"/>
        </w:numPr>
        <w:rPr>
          <w:rFonts w:ascii="Times New Roman" w:hAnsi="Times New Roman" w:cs="Times New Roman"/>
          <w:b/>
          <w:bCs/>
          <w:color w:val="2E74B5" w:themeColor="accent5" w:themeShade="BF"/>
          <w:sz w:val="20"/>
          <w:szCs w:val="20"/>
        </w:rPr>
      </w:pPr>
      <w:r>
        <w:rPr>
          <w:rFonts w:ascii="Times New Roman" w:hAnsi="Times New Roman" w:cs="Times New Roman"/>
          <w:b/>
          <w:bCs/>
          <w:color w:val="2E74B5" w:themeColor="accent5" w:themeShade="BF"/>
          <w:sz w:val="20"/>
          <w:szCs w:val="20"/>
        </w:rPr>
        <w:t>Scope</w:t>
      </w:r>
    </w:p>
    <w:p w14:paraId="7ECD2F8F" w14:textId="7877D872" w:rsidR="004E3897" w:rsidRDefault="004E3897" w:rsidP="004E3897">
      <w:pPr>
        <w:rPr>
          <w:rFonts w:ascii="Times New Roman" w:hAnsi="Times New Roman" w:cs="Times New Roman"/>
          <w:sz w:val="20"/>
          <w:szCs w:val="20"/>
        </w:rPr>
      </w:pPr>
      <w:r>
        <w:rPr>
          <w:rFonts w:ascii="Times New Roman" w:hAnsi="Times New Roman" w:cs="Times New Roman"/>
          <w:sz w:val="20"/>
          <w:szCs w:val="20"/>
        </w:rPr>
        <w:t xml:space="preserve">This is a universal policy that all applies to all the assets that the TechBros owns or borrow from other companies. For some assets and/or some assets a more specific policy </w:t>
      </w:r>
      <w:r w:rsidR="00F52A66">
        <w:rPr>
          <w:rFonts w:ascii="Times New Roman" w:hAnsi="Times New Roman" w:cs="Times New Roman"/>
          <w:sz w:val="20"/>
          <w:szCs w:val="20"/>
        </w:rPr>
        <w:t>exists in such cases the more specific policy has precedence in areas where they conflict, but otherwise both policies apply to other points.</w:t>
      </w:r>
    </w:p>
    <w:p w14:paraId="2367C7AB" w14:textId="51AA9CEE" w:rsidR="00F52A66" w:rsidRDefault="00F52A66" w:rsidP="004E3897">
      <w:pPr>
        <w:rPr>
          <w:rFonts w:ascii="Times New Roman" w:hAnsi="Times New Roman" w:cs="Times New Roman"/>
          <w:sz w:val="20"/>
          <w:szCs w:val="20"/>
        </w:rPr>
      </w:pPr>
      <w:r>
        <w:rPr>
          <w:rFonts w:ascii="Times New Roman" w:hAnsi="Times New Roman" w:cs="Times New Roman"/>
          <w:sz w:val="20"/>
          <w:szCs w:val="20"/>
        </w:rPr>
        <w:t>The policy covers all the TechBros assets. Staff members at TechBros who monitor and enforce compliance with this policy are responsible for ensuring that they remain compliant with guidelines and rules.</w:t>
      </w:r>
    </w:p>
    <w:p w14:paraId="28BB5CC6" w14:textId="77777777" w:rsidR="00F52A66" w:rsidRDefault="00F52A66" w:rsidP="004E3897">
      <w:pPr>
        <w:rPr>
          <w:rFonts w:ascii="Times New Roman" w:hAnsi="Times New Roman" w:cs="Times New Roman"/>
          <w:sz w:val="20"/>
          <w:szCs w:val="20"/>
        </w:rPr>
      </w:pPr>
    </w:p>
    <w:p w14:paraId="39485C6C" w14:textId="6F2B53AA" w:rsidR="00F52A66" w:rsidRDefault="00F52A66" w:rsidP="00F52A66">
      <w:pPr>
        <w:pStyle w:val="ListParagraph"/>
        <w:numPr>
          <w:ilvl w:val="0"/>
          <w:numId w:val="1"/>
        </w:numPr>
        <w:rPr>
          <w:rFonts w:ascii="Times New Roman" w:hAnsi="Times New Roman" w:cs="Times New Roman"/>
          <w:b/>
          <w:bCs/>
          <w:color w:val="2E74B5" w:themeColor="accent5" w:themeShade="BF"/>
          <w:sz w:val="20"/>
          <w:szCs w:val="20"/>
        </w:rPr>
      </w:pPr>
      <w:r w:rsidRPr="00F52A66">
        <w:rPr>
          <w:rFonts w:ascii="Times New Roman" w:hAnsi="Times New Roman" w:cs="Times New Roman"/>
          <w:b/>
          <w:bCs/>
          <w:color w:val="2E74B5" w:themeColor="accent5" w:themeShade="BF"/>
          <w:sz w:val="20"/>
          <w:szCs w:val="20"/>
        </w:rPr>
        <w:t>Assets</w:t>
      </w:r>
    </w:p>
    <w:p w14:paraId="04E6D282" w14:textId="59A203DE" w:rsidR="009A2388" w:rsidRPr="009A2388" w:rsidRDefault="009A2388" w:rsidP="009A2388">
      <w:pPr>
        <w:rPr>
          <w:rFonts w:ascii="Times New Roman" w:hAnsi="Times New Roman" w:cs="Times New Roman"/>
          <w:sz w:val="20"/>
          <w:szCs w:val="20"/>
        </w:rPr>
      </w:pPr>
      <w:r>
        <w:rPr>
          <w:rFonts w:ascii="Times New Roman" w:hAnsi="Times New Roman" w:cs="Times New Roman"/>
          <w:sz w:val="20"/>
          <w:szCs w:val="20"/>
        </w:rPr>
        <w:t>All assets that are stored on TechBros is the property of TechBros. Individuals should be aware that the company cannot guarantee what are the effects that the different threats can have on these assets owned by TechBros.</w:t>
      </w:r>
    </w:p>
    <w:p w14:paraId="39AD08AA" w14:textId="0384CCC2" w:rsidR="00F52A66" w:rsidRPr="00F52A66" w:rsidRDefault="00F52A66" w:rsidP="00F52A66">
      <w:pPr>
        <w:rPr>
          <w:rFonts w:ascii="Times New Roman" w:hAnsi="Times New Roman" w:cs="Times New Roman"/>
          <w:sz w:val="20"/>
          <w:szCs w:val="20"/>
        </w:rPr>
      </w:pPr>
      <w:r>
        <w:rPr>
          <w:rFonts w:ascii="Times New Roman" w:hAnsi="Times New Roman" w:cs="Times New Roman"/>
          <w:sz w:val="20"/>
          <w:szCs w:val="20"/>
        </w:rPr>
        <w:t>Throughout different location or departments of TechBro</w:t>
      </w:r>
      <w:r w:rsidR="00FF7CA3">
        <w:rPr>
          <w:rFonts w:ascii="Times New Roman" w:hAnsi="Times New Roman" w:cs="Times New Roman"/>
          <w:sz w:val="20"/>
          <w:szCs w:val="20"/>
        </w:rPr>
        <w:t xml:space="preserve">s, these assets are used in the normal functioning of the company. These assets </w:t>
      </w:r>
      <w:r w:rsidR="009A2388">
        <w:rPr>
          <w:rFonts w:ascii="Times New Roman" w:hAnsi="Times New Roman" w:cs="Times New Roman"/>
          <w:sz w:val="20"/>
          <w:szCs w:val="20"/>
        </w:rPr>
        <w:t>include</w:t>
      </w:r>
      <w:r w:rsidR="00FF7CA3">
        <w:rPr>
          <w:rFonts w:ascii="Times New Roman" w:hAnsi="Times New Roman" w:cs="Times New Roman"/>
          <w:sz w:val="20"/>
          <w:szCs w:val="20"/>
        </w:rPr>
        <w:t xml:space="preserve"> but may not be limited </w:t>
      </w:r>
      <w:r w:rsidR="009A2388">
        <w:rPr>
          <w:rFonts w:ascii="Times New Roman" w:hAnsi="Times New Roman" w:cs="Times New Roman"/>
          <w:sz w:val="20"/>
          <w:szCs w:val="20"/>
        </w:rPr>
        <w:t>to</w:t>
      </w:r>
      <w:r w:rsidR="00FF7CA3">
        <w:rPr>
          <w:rFonts w:ascii="Times New Roman" w:hAnsi="Times New Roman" w:cs="Times New Roman"/>
          <w:sz w:val="20"/>
          <w:szCs w:val="20"/>
        </w:rPr>
        <w:t xml:space="preserve"> computers, servers, routers, WhenToWork, and more. </w:t>
      </w:r>
    </w:p>
    <w:p w14:paraId="012B9421" w14:textId="53DD3AF6" w:rsidR="004E3897" w:rsidRDefault="009A2388" w:rsidP="00C2033E">
      <w:pPr>
        <w:rPr>
          <w:rFonts w:ascii="Times New Roman" w:hAnsi="Times New Roman" w:cs="Times New Roman"/>
          <w:sz w:val="20"/>
          <w:szCs w:val="20"/>
        </w:rPr>
      </w:pPr>
      <w:r>
        <w:rPr>
          <w:rFonts w:ascii="Times New Roman" w:hAnsi="Times New Roman" w:cs="Times New Roman"/>
          <w:sz w:val="20"/>
          <w:szCs w:val="20"/>
        </w:rPr>
        <w:t xml:space="preserve">TechBros assets is any component that is found throughout the environment is used in the normal functioning of the company. These assets </w:t>
      </w:r>
      <w:r w:rsidR="000A2405">
        <w:rPr>
          <w:rFonts w:ascii="Times New Roman" w:hAnsi="Times New Roman" w:cs="Times New Roman"/>
          <w:sz w:val="20"/>
          <w:szCs w:val="20"/>
        </w:rPr>
        <w:t xml:space="preserve">should be used on property and never be used outside of the property expect from permissions from management. </w:t>
      </w:r>
      <w:r w:rsidR="000A2405" w:rsidRPr="009A2A17">
        <w:rPr>
          <w:rFonts w:ascii="Times New Roman" w:hAnsi="Times New Roman" w:cs="Times New Roman"/>
          <w:sz w:val="20"/>
          <w:szCs w:val="20"/>
        </w:rPr>
        <w:t>However, it must not be in any way detrimental to users own or their colleague’s productivity.</w:t>
      </w:r>
    </w:p>
    <w:p w14:paraId="5411BCA6" w14:textId="43AEE774" w:rsidR="005C3C73" w:rsidRPr="005C3C73" w:rsidRDefault="005C3C73" w:rsidP="00C2033E">
      <w:pPr>
        <w:rPr>
          <w:rFonts w:ascii="Times New Roman" w:hAnsi="Times New Roman" w:cs="Times New Roman"/>
          <w:sz w:val="20"/>
          <w:szCs w:val="20"/>
        </w:rPr>
      </w:pPr>
      <w:r w:rsidRPr="005C3C73">
        <w:rPr>
          <w:rFonts w:ascii="Times New Roman" w:hAnsi="Times New Roman" w:cs="Times New Roman"/>
          <w:sz w:val="20"/>
          <w:szCs w:val="20"/>
        </w:rPr>
        <w:t xml:space="preserve">In certain events, personal usage of assets may be allowed, </w:t>
      </w:r>
      <w:r w:rsidRPr="005C3C73">
        <w:rPr>
          <w:rFonts w:ascii="Times New Roman" w:hAnsi="Times New Roman" w:cs="Times New Roman"/>
          <w:sz w:val="20"/>
          <w:szCs w:val="20"/>
        </w:rPr>
        <w:t>if</w:t>
      </w:r>
      <w:r w:rsidRPr="005C3C73">
        <w:rPr>
          <w:rFonts w:ascii="Times New Roman" w:hAnsi="Times New Roman" w:cs="Times New Roman"/>
          <w:sz w:val="20"/>
          <w:szCs w:val="20"/>
        </w:rPr>
        <w:t xml:space="preserve"> this will neither prevent the Company from implementation of its tasks and activities, nor infringe the legality of Company's activities; assets may not be used to gain personal benefits or for any other improper purposes, or otherwise violate this Policy and other policies of the Company.</w:t>
      </w:r>
    </w:p>
    <w:p w14:paraId="53019C4C" w14:textId="6454D0E7" w:rsidR="000A2405" w:rsidRDefault="000A2405" w:rsidP="00C2033E">
      <w:pPr>
        <w:rPr>
          <w:rFonts w:ascii="Times New Roman" w:hAnsi="Times New Roman" w:cs="Times New Roman"/>
          <w:sz w:val="20"/>
          <w:szCs w:val="20"/>
        </w:rPr>
      </w:pPr>
      <w:r w:rsidRPr="000A2405">
        <w:rPr>
          <w:rFonts w:ascii="Times New Roman" w:hAnsi="Times New Roman" w:cs="Times New Roman"/>
          <w:sz w:val="20"/>
          <w:szCs w:val="20"/>
        </w:rPr>
        <w:lastRenderedPageBreak/>
        <w:t xml:space="preserve">TechBros trusts employees to be fair and sensible when judging what constitutes an acceptable level of personal use of the company’s </w:t>
      </w:r>
      <w:r>
        <w:rPr>
          <w:rFonts w:ascii="Times New Roman" w:hAnsi="Times New Roman" w:cs="Times New Roman"/>
          <w:sz w:val="20"/>
          <w:szCs w:val="20"/>
        </w:rPr>
        <w:t>assets</w:t>
      </w:r>
      <w:r w:rsidRPr="000A2405">
        <w:rPr>
          <w:rFonts w:ascii="Times New Roman" w:hAnsi="Times New Roman" w:cs="Times New Roman"/>
          <w:sz w:val="20"/>
          <w:szCs w:val="20"/>
        </w:rPr>
        <w:t>. If employees are uncertain, they should consult their manager.</w:t>
      </w:r>
    </w:p>
    <w:p w14:paraId="1DF9AF77" w14:textId="286182C7" w:rsidR="000A2405" w:rsidRDefault="000A2405" w:rsidP="00C2033E">
      <w:pPr>
        <w:rPr>
          <w:rFonts w:ascii="Times New Roman" w:hAnsi="Times New Roman" w:cs="Times New Roman"/>
          <w:sz w:val="20"/>
          <w:szCs w:val="20"/>
        </w:rPr>
      </w:pPr>
      <w:r>
        <w:rPr>
          <w:rFonts w:ascii="Times New Roman" w:hAnsi="Times New Roman" w:cs="Times New Roman"/>
          <w:sz w:val="20"/>
          <w:szCs w:val="20"/>
        </w:rPr>
        <w:t>TechBros can monitor their assets by doing an assets identification assessment for their company.</w:t>
      </w:r>
    </w:p>
    <w:p w14:paraId="69FC049D" w14:textId="2026B14A" w:rsidR="000A2405" w:rsidRDefault="000A2405" w:rsidP="00C2033E">
      <w:pPr>
        <w:rPr>
          <w:rFonts w:ascii="Times New Roman" w:hAnsi="Times New Roman" w:cs="Times New Roman"/>
          <w:sz w:val="20"/>
          <w:szCs w:val="20"/>
        </w:rPr>
      </w:pPr>
      <w:r>
        <w:rPr>
          <w:rFonts w:ascii="Times New Roman" w:hAnsi="Times New Roman" w:cs="Times New Roman"/>
          <w:sz w:val="20"/>
          <w:szCs w:val="20"/>
        </w:rPr>
        <w:t>TechBros reserves the right to regularly audits of their assets to ensure compliance with this policy.</w:t>
      </w:r>
    </w:p>
    <w:p w14:paraId="36E13AA5" w14:textId="7993A660" w:rsidR="0050251A" w:rsidRPr="000A2405" w:rsidRDefault="0050251A" w:rsidP="00C2033E">
      <w:pPr>
        <w:rPr>
          <w:rFonts w:ascii="Times New Roman" w:hAnsi="Times New Roman" w:cs="Times New Roman"/>
          <w:sz w:val="20"/>
          <w:szCs w:val="20"/>
        </w:rPr>
      </w:pPr>
      <w:r>
        <w:rPr>
          <w:noProof/>
        </w:rPr>
        <w:drawing>
          <wp:inline distT="0" distB="0" distL="0" distR="0" wp14:anchorId="3062BA4B" wp14:editId="2A952B47">
            <wp:extent cx="5943600" cy="3918824"/>
            <wp:effectExtent l="0" t="0" r="0" b="5715"/>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17" r="4895"/>
                    <a:stretch/>
                  </pic:blipFill>
                  <pic:spPr bwMode="auto">
                    <a:xfrm>
                      <a:off x="0" y="0"/>
                      <a:ext cx="5943600" cy="3918824"/>
                    </a:xfrm>
                    <a:prstGeom prst="rect">
                      <a:avLst/>
                    </a:prstGeom>
                    <a:noFill/>
                    <a:ln>
                      <a:noFill/>
                    </a:ln>
                    <a:extLst>
                      <a:ext uri="{53640926-AAD7-44D8-BBD7-CCE9431645EC}">
                        <a14:shadowObscured xmlns:a14="http://schemas.microsoft.com/office/drawing/2010/main"/>
                      </a:ext>
                    </a:extLst>
                  </pic:spPr>
                </pic:pic>
              </a:graphicData>
            </a:graphic>
          </wp:inline>
        </w:drawing>
      </w:r>
    </w:p>
    <w:p w14:paraId="399AC5E7" w14:textId="77777777" w:rsidR="000A2405" w:rsidRDefault="000A2405" w:rsidP="00C2033E">
      <w:pPr>
        <w:rPr>
          <w:rFonts w:ascii="Times New Roman" w:hAnsi="Times New Roman" w:cs="Times New Roman"/>
          <w:sz w:val="20"/>
          <w:szCs w:val="20"/>
        </w:rPr>
      </w:pPr>
    </w:p>
    <w:p w14:paraId="78EBD90B" w14:textId="3783D36B" w:rsidR="009A2A17" w:rsidRDefault="009A2A17" w:rsidP="009A2A17">
      <w:pPr>
        <w:pStyle w:val="ListParagraph"/>
        <w:numPr>
          <w:ilvl w:val="0"/>
          <w:numId w:val="1"/>
        </w:numPr>
        <w:rPr>
          <w:rFonts w:ascii="Times New Roman" w:hAnsi="Times New Roman" w:cs="Times New Roman"/>
          <w:b/>
          <w:bCs/>
          <w:color w:val="2E74B5" w:themeColor="accent5" w:themeShade="BF"/>
          <w:sz w:val="20"/>
          <w:szCs w:val="20"/>
        </w:rPr>
      </w:pPr>
      <w:r>
        <w:rPr>
          <w:rFonts w:ascii="Times New Roman" w:hAnsi="Times New Roman" w:cs="Times New Roman"/>
          <w:b/>
          <w:bCs/>
          <w:color w:val="2E74B5" w:themeColor="accent5" w:themeShade="BF"/>
          <w:sz w:val="20"/>
          <w:szCs w:val="20"/>
        </w:rPr>
        <w:t>Threats</w:t>
      </w:r>
    </w:p>
    <w:p w14:paraId="758B2663" w14:textId="72FD472E" w:rsidR="006A50BA" w:rsidRDefault="009A2A17" w:rsidP="009A2A17">
      <w:pPr>
        <w:rPr>
          <w:rFonts w:ascii="Times New Roman" w:hAnsi="Times New Roman" w:cs="Times New Roman"/>
          <w:sz w:val="20"/>
          <w:szCs w:val="20"/>
        </w:rPr>
      </w:pPr>
      <w:r>
        <w:rPr>
          <w:rFonts w:ascii="Times New Roman" w:hAnsi="Times New Roman" w:cs="Times New Roman"/>
          <w:sz w:val="20"/>
          <w:szCs w:val="20"/>
        </w:rPr>
        <w:t>In any given day, TechBros assets are faced with different threats that can affect the normal functioning of the company. Individuals should be aware that these the company can’t guarantee when will these threats will happen and the aftermath of these threats happening.</w:t>
      </w:r>
      <w:r w:rsidR="007357E9">
        <w:rPr>
          <w:rFonts w:ascii="Times New Roman" w:hAnsi="Times New Roman" w:cs="Times New Roman"/>
          <w:sz w:val="20"/>
          <w:szCs w:val="20"/>
        </w:rPr>
        <w:t xml:space="preserve"> </w:t>
      </w:r>
      <w:r w:rsidR="006A50BA">
        <w:rPr>
          <w:rFonts w:ascii="Times New Roman" w:hAnsi="Times New Roman" w:cs="Times New Roman"/>
          <w:sz w:val="20"/>
          <w:szCs w:val="20"/>
        </w:rPr>
        <w:t>Threats can be both deliberate and inadvertent action.</w:t>
      </w:r>
    </w:p>
    <w:p w14:paraId="111B8397" w14:textId="16E1002D" w:rsidR="009A2A17" w:rsidRDefault="007357E9" w:rsidP="009A2A17">
      <w:pPr>
        <w:rPr>
          <w:rFonts w:ascii="Times New Roman" w:hAnsi="Times New Roman" w:cs="Times New Roman"/>
          <w:sz w:val="20"/>
          <w:szCs w:val="20"/>
        </w:rPr>
      </w:pPr>
      <w:r>
        <w:rPr>
          <w:rFonts w:ascii="Times New Roman" w:hAnsi="Times New Roman" w:cs="Times New Roman"/>
          <w:sz w:val="20"/>
          <w:szCs w:val="20"/>
        </w:rPr>
        <w:t xml:space="preserve">The company can only give a hypnotical estimate probability of these threats happening. These estimate probabilities are found out through a </w:t>
      </w:r>
      <w:r w:rsidR="0050251A">
        <w:rPr>
          <w:rFonts w:ascii="Times New Roman" w:hAnsi="Times New Roman" w:cs="Times New Roman"/>
          <w:sz w:val="20"/>
          <w:szCs w:val="20"/>
        </w:rPr>
        <w:t>threat identification</w:t>
      </w:r>
      <w:r>
        <w:rPr>
          <w:rFonts w:ascii="Times New Roman" w:hAnsi="Times New Roman" w:cs="Times New Roman"/>
          <w:sz w:val="20"/>
          <w:szCs w:val="20"/>
        </w:rPr>
        <w:t xml:space="preserve"> assessment of </w:t>
      </w:r>
      <w:r w:rsidR="00A10FD0">
        <w:rPr>
          <w:rFonts w:ascii="Times New Roman" w:hAnsi="Times New Roman" w:cs="Times New Roman"/>
          <w:sz w:val="20"/>
          <w:szCs w:val="20"/>
        </w:rPr>
        <w:t>different</w:t>
      </w:r>
      <w:r>
        <w:rPr>
          <w:rFonts w:ascii="Times New Roman" w:hAnsi="Times New Roman" w:cs="Times New Roman"/>
          <w:sz w:val="20"/>
          <w:szCs w:val="20"/>
        </w:rPr>
        <w:t xml:space="preserve"> threats</w:t>
      </w:r>
      <w:r w:rsidR="00A10FD0">
        <w:rPr>
          <w:rFonts w:ascii="Times New Roman" w:hAnsi="Times New Roman" w:cs="Times New Roman"/>
          <w:sz w:val="20"/>
          <w:szCs w:val="20"/>
        </w:rPr>
        <w:t xml:space="preserve"> that the company can faces.</w:t>
      </w:r>
    </w:p>
    <w:p w14:paraId="033B6F63" w14:textId="02052AF7" w:rsidR="0034036E" w:rsidRDefault="00A10FD0">
      <w:pPr>
        <w:rPr>
          <w:rFonts w:ascii="Times New Roman" w:hAnsi="Times New Roman" w:cs="Times New Roman"/>
          <w:sz w:val="20"/>
          <w:szCs w:val="20"/>
        </w:rPr>
      </w:pPr>
      <w:r>
        <w:rPr>
          <w:rFonts w:ascii="Times New Roman" w:hAnsi="Times New Roman" w:cs="Times New Roman"/>
          <w:sz w:val="20"/>
          <w:szCs w:val="20"/>
        </w:rPr>
        <w:t xml:space="preserve">There are many different threats that can be performed to affect the normal functioning of TechBros. This includes but is not limited to: Forces of Nature, Deliberate Software’s Attack, Espionage, Deliberate Acts of Thefts and more. </w:t>
      </w:r>
      <w:r w:rsidR="009A2A17">
        <w:rPr>
          <w:rFonts w:ascii="Times New Roman" w:hAnsi="Times New Roman" w:cs="Times New Roman"/>
          <w:sz w:val="20"/>
          <w:szCs w:val="20"/>
        </w:rPr>
        <w:t xml:space="preserve">The different assets that </w:t>
      </w:r>
      <w:r w:rsidR="007357E9">
        <w:rPr>
          <w:rFonts w:ascii="Times New Roman" w:hAnsi="Times New Roman" w:cs="Times New Roman"/>
          <w:sz w:val="20"/>
          <w:szCs w:val="20"/>
        </w:rPr>
        <w:t>are</w:t>
      </w:r>
      <w:r w:rsidR="009A2A17">
        <w:rPr>
          <w:rFonts w:ascii="Times New Roman" w:hAnsi="Times New Roman" w:cs="Times New Roman"/>
          <w:sz w:val="20"/>
          <w:szCs w:val="20"/>
        </w:rPr>
        <w:t xml:space="preserve"> </w:t>
      </w:r>
      <w:r w:rsidR="007357E9">
        <w:rPr>
          <w:rFonts w:ascii="Times New Roman" w:hAnsi="Times New Roman" w:cs="Times New Roman"/>
          <w:sz w:val="20"/>
          <w:szCs w:val="20"/>
        </w:rPr>
        <w:t>used throughout the company faces different vulnerabilities</w:t>
      </w:r>
      <w:r w:rsidR="00A841BD">
        <w:rPr>
          <w:rFonts w:ascii="Times New Roman" w:hAnsi="Times New Roman" w:cs="Times New Roman"/>
          <w:sz w:val="20"/>
          <w:szCs w:val="20"/>
        </w:rPr>
        <w:t xml:space="preserve"> such as olde versions, less/no security which leads threats easily to be performed on these assets. </w:t>
      </w:r>
    </w:p>
    <w:p w14:paraId="162DE635" w14:textId="2216D1F3" w:rsidR="00A841BD" w:rsidRDefault="00A841BD">
      <w:pPr>
        <w:rPr>
          <w:rFonts w:ascii="Times New Roman" w:hAnsi="Times New Roman" w:cs="Times New Roman"/>
          <w:sz w:val="20"/>
          <w:szCs w:val="20"/>
        </w:rPr>
      </w:pPr>
      <w:r>
        <w:rPr>
          <w:rFonts w:ascii="Times New Roman" w:hAnsi="Times New Roman" w:cs="Times New Roman"/>
          <w:sz w:val="20"/>
          <w:szCs w:val="20"/>
        </w:rPr>
        <w:t xml:space="preserve">TechBros trust employees to be fair and report if theses threats are being performed on these assets. </w:t>
      </w:r>
      <w:r w:rsidR="006A50BA">
        <w:rPr>
          <w:rFonts w:ascii="Times New Roman" w:hAnsi="Times New Roman" w:cs="Times New Roman"/>
          <w:sz w:val="20"/>
          <w:szCs w:val="20"/>
        </w:rPr>
        <w:t>And report the different effects that these threats can have on TechBros assessment.</w:t>
      </w:r>
    </w:p>
    <w:p w14:paraId="147B0021" w14:textId="76B49A05" w:rsidR="0050251A" w:rsidRDefault="0050251A" w:rsidP="0050251A">
      <w:pPr>
        <w:jc w:val="center"/>
        <w:rPr>
          <w:rFonts w:ascii="Times New Roman" w:hAnsi="Times New Roman" w:cs="Times New Roman"/>
          <w:sz w:val="20"/>
          <w:szCs w:val="20"/>
        </w:rPr>
      </w:pPr>
      <w:r w:rsidRPr="0050251A">
        <w:rPr>
          <w:rFonts w:ascii="Times New Roman" w:hAnsi="Times New Roman" w:cs="Times New Roman"/>
          <w:noProof/>
          <w:sz w:val="20"/>
          <w:szCs w:val="20"/>
        </w:rPr>
        <w:lastRenderedPageBreak/>
        <w:drawing>
          <wp:inline distT="0" distB="0" distL="0" distR="0" wp14:anchorId="09859D58" wp14:editId="4A1EC624">
            <wp:extent cx="5943600" cy="3852545"/>
            <wp:effectExtent l="0" t="0" r="0" b="0"/>
            <wp:docPr id="2"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ocument&#10;&#10;Description automatically generated"/>
                    <pic:cNvPicPr/>
                  </pic:nvPicPr>
                  <pic:blipFill>
                    <a:blip r:embed="rId7"/>
                    <a:stretch>
                      <a:fillRect/>
                    </a:stretch>
                  </pic:blipFill>
                  <pic:spPr>
                    <a:xfrm>
                      <a:off x="0" y="0"/>
                      <a:ext cx="5943600" cy="3852545"/>
                    </a:xfrm>
                    <a:prstGeom prst="rect">
                      <a:avLst/>
                    </a:prstGeom>
                  </pic:spPr>
                </pic:pic>
              </a:graphicData>
            </a:graphic>
          </wp:inline>
        </w:drawing>
      </w:r>
    </w:p>
    <w:p w14:paraId="6F07000B" w14:textId="77777777" w:rsidR="0050251A" w:rsidRDefault="0050251A" w:rsidP="0050251A">
      <w:pPr>
        <w:jc w:val="center"/>
        <w:rPr>
          <w:rFonts w:ascii="Times New Roman" w:hAnsi="Times New Roman" w:cs="Times New Roman"/>
          <w:sz w:val="20"/>
          <w:szCs w:val="20"/>
        </w:rPr>
      </w:pPr>
    </w:p>
    <w:p w14:paraId="741C5DC0" w14:textId="62C8E774" w:rsidR="0050251A" w:rsidRDefault="00DC053D" w:rsidP="0050251A">
      <w:pPr>
        <w:jc w:val="center"/>
        <w:rPr>
          <w:rFonts w:ascii="Times New Roman" w:hAnsi="Times New Roman" w:cs="Times New Roman"/>
          <w:sz w:val="20"/>
          <w:szCs w:val="20"/>
        </w:rPr>
      </w:pPr>
      <w:r w:rsidRPr="000364B7">
        <w:rPr>
          <w:rFonts w:ascii="Times New Roman" w:hAnsi="Times New Roman" w:cs="Times New Roman"/>
          <w:noProof/>
          <w:sz w:val="28"/>
          <w:szCs w:val="28"/>
        </w:rPr>
        <w:drawing>
          <wp:inline distT="0" distB="0" distL="0" distR="0" wp14:anchorId="506444E0" wp14:editId="2791346C">
            <wp:extent cx="5943600" cy="3788081"/>
            <wp:effectExtent l="0" t="0" r="0" b="3175"/>
            <wp:docPr id="6" name="Picture 6"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paper&#10;&#10;Description automatically generated"/>
                    <pic:cNvPicPr/>
                  </pic:nvPicPr>
                  <pic:blipFill>
                    <a:blip r:embed="rId8"/>
                    <a:stretch>
                      <a:fillRect/>
                    </a:stretch>
                  </pic:blipFill>
                  <pic:spPr>
                    <a:xfrm>
                      <a:off x="0" y="0"/>
                      <a:ext cx="5943600" cy="3788081"/>
                    </a:xfrm>
                    <a:prstGeom prst="rect">
                      <a:avLst/>
                    </a:prstGeom>
                  </pic:spPr>
                </pic:pic>
              </a:graphicData>
            </a:graphic>
          </wp:inline>
        </w:drawing>
      </w:r>
    </w:p>
    <w:p w14:paraId="70630F0F" w14:textId="77777777" w:rsidR="0050251A" w:rsidRDefault="0050251A">
      <w:pPr>
        <w:rPr>
          <w:rFonts w:ascii="Times New Roman" w:hAnsi="Times New Roman" w:cs="Times New Roman"/>
          <w:sz w:val="20"/>
          <w:szCs w:val="20"/>
        </w:rPr>
      </w:pPr>
    </w:p>
    <w:p w14:paraId="728966EC" w14:textId="2E8FD9C2" w:rsidR="006A50BA" w:rsidRDefault="006A50BA" w:rsidP="006A50BA">
      <w:pPr>
        <w:pStyle w:val="ListParagraph"/>
        <w:numPr>
          <w:ilvl w:val="0"/>
          <w:numId w:val="1"/>
        </w:numPr>
        <w:rPr>
          <w:rFonts w:ascii="Times New Roman" w:hAnsi="Times New Roman" w:cs="Times New Roman"/>
          <w:b/>
          <w:bCs/>
          <w:color w:val="2E74B5" w:themeColor="accent5" w:themeShade="BF"/>
          <w:sz w:val="20"/>
          <w:szCs w:val="20"/>
        </w:rPr>
      </w:pPr>
      <w:r w:rsidRPr="006A50BA">
        <w:rPr>
          <w:rFonts w:ascii="Times New Roman" w:hAnsi="Times New Roman" w:cs="Times New Roman"/>
          <w:b/>
          <w:bCs/>
          <w:color w:val="2E74B5" w:themeColor="accent5" w:themeShade="BF"/>
          <w:sz w:val="20"/>
          <w:szCs w:val="20"/>
        </w:rPr>
        <w:t>Threats Prevention</w:t>
      </w:r>
    </w:p>
    <w:p w14:paraId="445FA041" w14:textId="6DEF52CD" w:rsidR="0034036E" w:rsidRDefault="006A50BA">
      <w:pPr>
        <w:rPr>
          <w:rFonts w:ascii="Times New Roman" w:hAnsi="Times New Roman" w:cs="Times New Roman"/>
          <w:sz w:val="20"/>
          <w:szCs w:val="20"/>
        </w:rPr>
      </w:pPr>
      <w:r>
        <w:rPr>
          <w:rFonts w:ascii="Times New Roman" w:hAnsi="Times New Roman" w:cs="Times New Roman"/>
          <w:sz w:val="20"/>
          <w:szCs w:val="20"/>
        </w:rPr>
        <w:t xml:space="preserve">After a threat is performed on the Company, the aftermath effect on the company can be serve or non-severe. Some effects that’s these threats can have on the company includes but not limited </w:t>
      </w:r>
      <w:r w:rsidR="0050251A">
        <w:rPr>
          <w:rFonts w:ascii="Times New Roman" w:hAnsi="Times New Roman" w:cs="Times New Roman"/>
          <w:sz w:val="20"/>
          <w:szCs w:val="20"/>
        </w:rPr>
        <w:t>to</w:t>
      </w:r>
      <w:r>
        <w:rPr>
          <w:rFonts w:ascii="Times New Roman" w:hAnsi="Times New Roman" w:cs="Times New Roman"/>
          <w:sz w:val="20"/>
          <w:szCs w:val="20"/>
        </w:rPr>
        <w:t xml:space="preserve"> loss of data, loss of revenue, network destruction and more.</w:t>
      </w:r>
    </w:p>
    <w:p w14:paraId="6878A685" w14:textId="264165FE" w:rsidR="0050251A" w:rsidRDefault="0050251A">
      <w:pPr>
        <w:rPr>
          <w:rFonts w:ascii="Times New Roman" w:hAnsi="Times New Roman" w:cs="Times New Roman"/>
          <w:sz w:val="20"/>
          <w:szCs w:val="20"/>
        </w:rPr>
      </w:pPr>
      <w:r>
        <w:rPr>
          <w:rFonts w:ascii="Times New Roman" w:hAnsi="Times New Roman" w:cs="Times New Roman"/>
          <w:sz w:val="20"/>
          <w:szCs w:val="20"/>
        </w:rPr>
        <w:t>When the process of identifying and analyzing the effects of the different effects of these threats on the company, different migration strategies should be performed to prevent these threats on these the company assets.</w:t>
      </w:r>
    </w:p>
    <w:p w14:paraId="734BAAD3" w14:textId="0894E330" w:rsidR="0034036E" w:rsidRPr="00DC053D" w:rsidRDefault="0050251A">
      <w:pPr>
        <w:rPr>
          <w:rFonts w:ascii="Times New Roman" w:hAnsi="Times New Roman" w:cs="Times New Roman"/>
          <w:sz w:val="20"/>
          <w:szCs w:val="20"/>
        </w:rPr>
      </w:pPr>
      <w:r>
        <w:rPr>
          <w:rFonts w:ascii="Times New Roman" w:hAnsi="Times New Roman" w:cs="Times New Roman"/>
          <w:sz w:val="20"/>
          <w:szCs w:val="20"/>
        </w:rPr>
        <w:t>TechBros has a set of rules and regulations when it comes with the recovery of different threats on their company assets.</w:t>
      </w:r>
    </w:p>
    <w:p w14:paraId="50184208" w14:textId="77777777" w:rsidR="0034036E" w:rsidRDefault="0034036E"/>
    <w:p w14:paraId="0DBACB9B" w14:textId="2172BB90" w:rsidR="0034036E" w:rsidRDefault="00DC053D">
      <w:r w:rsidRPr="0017207A">
        <w:rPr>
          <w:rFonts w:ascii="Times New Roman" w:hAnsi="Times New Roman" w:cs="Times New Roman"/>
          <w:noProof/>
          <w:sz w:val="28"/>
          <w:szCs w:val="28"/>
        </w:rPr>
        <w:drawing>
          <wp:inline distT="0" distB="0" distL="0" distR="0" wp14:anchorId="499236F0" wp14:editId="134083E8">
            <wp:extent cx="5943600" cy="3720465"/>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9"/>
                    <a:stretch>
                      <a:fillRect/>
                    </a:stretch>
                  </pic:blipFill>
                  <pic:spPr>
                    <a:xfrm>
                      <a:off x="0" y="0"/>
                      <a:ext cx="5943600" cy="3720465"/>
                    </a:xfrm>
                    <a:prstGeom prst="rect">
                      <a:avLst/>
                    </a:prstGeom>
                  </pic:spPr>
                </pic:pic>
              </a:graphicData>
            </a:graphic>
          </wp:inline>
        </w:drawing>
      </w:r>
    </w:p>
    <w:p w14:paraId="46CB1E0E" w14:textId="6BB346AF" w:rsidR="0034036E" w:rsidRDefault="0034036E"/>
    <w:p w14:paraId="6E7E788E" w14:textId="6D1D232A" w:rsidR="00DC053D" w:rsidRDefault="00DC053D" w:rsidP="00DC053D">
      <w:pPr>
        <w:pStyle w:val="ListParagraph"/>
        <w:numPr>
          <w:ilvl w:val="0"/>
          <w:numId w:val="1"/>
        </w:numPr>
        <w:rPr>
          <w:rFonts w:ascii="Times New Roman" w:hAnsi="Times New Roman" w:cs="Times New Roman"/>
          <w:b/>
          <w:bCs/>
          <w:color w:val="2E74B5" w:themeColor="accent5" w:themeShade="BF"/>
          <w:sz w:val="20"/>
          <w:szCs w:val="20"/>
        </w:rPr>
      </w:pPr>
      <w:r>
        <w:rPr>
          <w:rFonts w:ascii="Times New Roman" w:hAnsi="Times New Roman" w:cs="Times New Roman"/>
          <w:b/>
          <w:bCs/>
          <w:color w:val="2E74B5" w:themeColor="accent5" w:themeShade="BF"/>
          <w:sz w:val="20"/>
          <w:szCs w:val="20"/>
        </w:rPr>
        <w:t>Rules/Guidelines</w:t>
      </w:r>
    </w:p>
    <w:p w14:paraId="1781D712" w14:textId="20921D71" w:rsidR="00DC053D" w:rsidRDefault="00DC053D" w:rsidP="00DC053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Use company resources responsibly to ensure that they are misused or wasted.</w:t>
      </w:r>
    </w:p>
    <w:p w14:paraId="5697EE2E" w14:textId="423BC0EE" w:rsidR="00DC053D" w:rsidRDefault="00DC053D" w:rsidP="00F461C0">
      <w:pPr>
        <w:pStyle w:val="ListParagraph"/>
        <w:numPr>
          <w:ilvl w:val="0"/>
          <w:numId w:val="2"/>
        </w:numPr>
        <w:rPr>
          <w:rFonts w:ascii="Times New Roman" w:hAnsi="Times New Roman" w:cs="Times New Roman"/>
          <w:sz w:val="20"/>
          <w:szCs w:val="20"/>
        </w:rPr>
      </w:pPr>
      <w:r w:rsidRPr="00DC053D">
        <w:rPr>
          <w:rFonts w:ascii="Times New Roman" w:hAnsi="Times New Roman" w:cs="Times New Roman"/>
          <w:sz w:val="20"/>
          <w:szCs w:val="20"/>
        </w:rPr>
        <w:t>Be attentive to security procedures and be alert for situations that may lead to loss, theft, or misuse of resources.</w:t>
      </w:r>
      <w:r w:rsidR="00F461C0">
        <w:rPr>
          <w:rFonts w:ascii="Times New Roman" w:hAnsi="Times New Roman" w:cs="Times New Roman"/>
          <w:sz w:val="20"/>
          <w:szCs w:val="20"/>
        </w:rPr>
        <w:t xml:space="preserve"> All employees must report all situation to management.</w:t>
      </w:r>
    </w:p>
    <w:p w14:paraId="0F27B68F" w14:textId="15B0F754" w:rsidR="00F461C0" w:rsidRDefault="009E5551" w:rsidP="00F461C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Do Bi-weekly training to ensure all security produces is practiced and learned.</w:t>
      </w:r>
    </w:p>
    <w:p w14:paraId="35974E42" w14:textId="1B5CAE8E" w:rsidR="00970557" w:rsidRDefault="00970557" w:rsidP="00F461C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Devices connected to the network must comply with the minimum access policy.</w:t>
      </w:r>
    </w:p>
    <w:p w14:paraId="41FB6974" w14:textId="4A38C3BA" w:rsidR="00970557" w:rsidRDefault="00970557" w:rsidP="00970557">
      <w:pPr>
        <w:pStyle w:val="ListParagraph"/>
        <w:numPr>
          <w:ilvl w:val="0"/>
          <w:numId w:val="2"/>
        </w:numPr>
        <w:rPr>
          <w:rFonts w:ascii="Times New Roman" w:hAnsi="Times New Roman" w:cs="Times New Roman"/>
          <w:sz w:val="20"/>
          <w:szCs w:val="20"/>
        </w:rPr>
      </w:pPr>
      <w:r w:rsidRPr="00970557">
        <w:rPr>
          <w:rFonts w:ascii="Times New Roman" w:hAnsi="Times New Roman" w:cs="Times New Roman"/>
          <w:sz w:val="20"/>
          <w:szCs w:val="20"/>
        </w:rPr>
        <w:t>The Company's information technology system, telephones and other technology resources may be used only for legitimate business-related communications, though occasional incidental personal use that is professional and does not interfere with the Company's business may be permitted with written approval from proper management.</w:t>
      </w:r>
    </w:p>
    <w:p w14:paraId="1250ED1A" w14:textId="77777777" w:rsidR="00970557" w:rsidRPr="00970557" w:rsidRDefault="00970557" w:rsidP="005C3C73">
      <w:pPr>
        <w:pStyle w:val="ListParagraph"/>
        <w:rPr>
          <w:rFonts w:ascii="Times New Roman" w:hAnsi="Times New Roman" w:cs="Times New Roman"/>
          <w:sz w:val="20"/>
          <w:szCs w:val="20"/>
        </w:rPr>
      </w:pPr>
    </w:p>
    <w:sectPr w:rsidR="00970557" w:rsidRPr="0097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22A"/>
    <w:multiLevelType w:val="hybridMultilevel"/>
    <w:tmpl w:val="94EA6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23158"/>
    <w:multiLevelType w:val="multilevel"/>
    <w:tmpl w:val="662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1C635A"/>
    <w:multiLevelType w:val="hybridMultilevel"/>
    <w:tmpl w:val="01487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614679">
    <w:abstractNumId w:val="0"/>
  </w:num>
  <w:num w:numId="2" w16cid:durableId="80151264">
    <w:abstractNumId w:val="2"/>
  </w:num>
  <w:num w:numId="3" w16cid:durableId="146755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6E"/>
    <w:rsid w:val="000A2405"/>
    <w:rsid w:val="0034036E"/>
    <w:rsid w:val="004E3897"/>
    <w:rsid w:val="0050251A"/>
    <w:rsid w:val="00513F7D"/>
    <w:rsid w:val="005C3C73"/>
    <w:rsid w:val="006A50BA"/>
    <w:rsid w:val="007357E9"/>
    <w:rsid w:val="008077E7"/>
    <w:rsid w:val="00970557"/>
    <w:rsid w:val="009A2388"/>
    <w:rsid w:val="009A2A17"/>
    <w:rsid w:val="009E5551"/>
    <w:rsid w:val="00A10FD0"/>
    <w:rsid w:val="00A841BD"/>
    <w:rsid w:val="00B2278B"/>
    <w:rsid w:val="00C2033E"/>
    <w:rsid w:val="00CA34BC"/>
    <w:rsid w:val="00DC053D"/>
    <w:rsid w:val="00F461C0"/>
    <w:rsid w:val="00F52A66"/>
    <w:rsid w:val="00F92D1A"/>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708C"/>
  <w15:chartTrackingRefBased/>
  <w15:docId w15:val="{CEDF153D-D7F1-487C-92FF-FF0C7515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3</cp:revision>
  <dcterms:created xsi:type="dcterms:W3CDTF">2023-07-09T02:58:00Z</dcterms:created>
  <dcterms:modified xsi:type="dcterms:W3CDTF">2023-07-09T19:11:00Z</dcterms:modified>
</cp:coreProperties>
</file>