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D5B98" w14:textId="5584BFB3" w:rsidR="00513F7D" w:rsidRDefault="008A692A" w:rsidP="008A692A">
      <w:pPr>
        <w:jc w:val="center"/>
      </w:pPr>
      <w:r>
        <w:rPr>
          <w:noProof/>
        </w:rPr>
        <w:drawing>
          <wp:inline distT="0" distB="0" distL="0" distR="0" wp14:anchorId="13306F59" wp14:editId="684FB94D">
            <wp:extent cx="4762500" cy="4762500"/>
            <wp:effectExtent l="0" t="0" r="0" b="0"/>
            <wp:docPr id="191343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4476" w14:textId="77777777" w:rsidR="008A692A" w:rsidRDefault="008A692A" w:rsidP="008A692A">
      <w:pPr>
        <w:jc w:val="center"/>
      </w:pPr>
    </w:p>
    <w:p w14:paraId="529CE0CA" w14:textId="77777777" w:rsidR="008A692A" w:rsidRDefault="008A692A" w:rsidP="008A692A">
      <w:pPr>
        <w:jc w:val="center"/>
      </w:pPr>
    </w:p>
    <w:p w14:paraId="30BFCA0B" w14:textId="77777777" w:rsidR="008A692A" w:rsidRDefault="008A692A" w:rsidP="008A692A">
      <w:pPr>
        <w:jc w:val="center"/>
      </w:pPr>
    </w:p>
    <w:p w14:paraId="26C6F12C" w14:textId="77777777" w:rsidR="008A692A" w:rsidRDefault="008A692A" w:rsidP="008A692A">
      <w:pPr>
        <w:jc w:val="center"/>
      </w:pPr>
    </w:p>
    <w:p w14:paraId="722EB856" w14:textId="77777777" w:rsidR="008A692A" w:rsidRDefault="008A692A" w:rsidP="008A692A">
      <w:pPr>
        <w:jc w:val="center"/>
      </w:pPr>
    </w:p>
    <w:p w14:paraId="335FA88B" w14:textId="77777777" w:rsidR="008A692A" w:rsidRDefault="008A692A" w:rsidP="008A692A">
      <w:pPr>
        <w:jc w:val="center"/>
      </w:pPr>
    </w:p>
    <w:p w14:paraId="4418E9BB" w14:textId="77777777" w:rsidR="008A692A" w:rsidRDefault="008A692A" w:rsidP="008A692A">
      <w:pPr>
        <w:jc w:val="center"/>
      </w:pPr>
    </w:p>
    <w:p w14:paraId="3EC8198C" w14:textId="77777777" w:rsidR="008A692A" w:rsidRDefault="008A692A" w:rsidP="008A692A">
      <w:pPr>
        <w:jc w:val="center"/>
      </w:pPr>
    </w:p>
    <w:p w14:paraId="2885C92F" w14:textId="77777777" w:rsidR="008A692A" w:rsidRDefault="008A692A" w:rsidP="008A692A">
      <w:pPr>
        <w:jc w:val="center"/>
      </w:pPr>
    </w:p>
    <w:p w14:paraId="7027E4E8" w14:textId="77777777" w:rsidR="008A692A" w:rsidRDefault="008A692A" w:rsidP="008A692A">
      <w:pPr>
        <w:jc w:val="center"/>
      </w:pPr>
    </w:p>
    <w:p w14:paraId="2CFECF6C" w14:textId="77777777" w:rsidR="008A692A" w:rsidRDefault="008A692A" w:rsidP="008A692A">
      <w:pPr>
        <w:jc w:val="center"/>
      </w:pPr>
    </w:p>
    <w:p w14:paraId="26BBC25A" w14:textId="77777777" w:rsidR="008A692A" w:rsidRDefault="008A692A" w:rsidP="008A692A"/>
    <w:p w14:paraId="66BFFC44" w14:textId="155C461D" w:rsidR="008A692A" w:rsidRDefault="008A692A" w:rsidP="008A69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692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Reconnaissance Report</w:t>
      </w:r>
    </w:p>
    <w:p w14:paraId="5593376A" w14:textId="77777777" w:rsidR="008A692A" w:rsidRDefault="008A692A" w:rsidP="008A692A">
      <w:pPr>
        <w:rPr>
          <w:rFonts w:ascii="Times New Roman" w:hAnsi="Times New Roman" w:cs="Times New Roman"/>
          <w:sz w:val="24"/>
          <w:szCs w:val="24"/>
        </w:rPr>
      </w:pPr>
    </w:p>
    <w:p w14:paraId="7506BA24" w14:textId="77777777" w:rsidR="008A692A" w:rsidRPr="008A692A" w:rsidRDefault="008A692A" w:rsidP="008A69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69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Reconnaissance Report: TechTribe Co Investment Management System</w:t>
      </w:r>
    </w:p>
    <w:p w14:paraId="1E1FFB67" w14:textId="77777777" w:rsidR="008A692A" w:rsidRPr="008A692A" w:rsidRDefault="008A692A" w:rsidP="008A69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69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Purpose</w:t>
      </w:r>
    </w:p>
    <w:p w14:paraId="4BFC6FDD" w14:textId="58F2D1CD" w:rsidR="008A692A" w:rsidRPr="008A692A" w:rsidRDefault="008A692A" w:rsidP="008A692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A692A">
        <w:rPr>
          <w:rFonts w:ascii="Times New Roman" w:hAnsi="Times New Roman" w:cs="Times New Roman"/>
          <w:i/>
          <w:iCs/>
          <w:sz w:val="24"/>
          <w:szCs w:val="24"/>
        </w:rPr>
        <w:t>This reconnaissance report aims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 xml:space="preserve"> to provide a comprehensive overview of the TechTribe Co Investment Management System infrastructure, identify potential vulnerabilities, and gather intelligence that 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>malicious actors could exploit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>. This information can inform further security assessments, penetration testing, and risk mitigation strategies.</w:t>
      </w:r>
    </w:p>
    <w:p w14:paraId="2E5C5C22" w14:textId="77777777" w:rsidR="008A692A" w:rsidRPr="008A692A" w:rsidRDefault="008A692A" w:rsidP="008A69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69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Scope</w:t>
      </w:r>
    </w:p>
    <w:p w14:paraId="28475EF1" w14:textId="77777777" w:rsidR="008A692A" w:rsidRPr="008A692A" w:rsidRDefault="008A692A" w:rsidP="008A692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A692A">
        <w:rPr>
          <w:rFonts w:ascii="Times New Roman" w:hAnsi="Times New Roman" w:cs="Times New Roman"/>
          <w:i/>
          <w:iCs/>
          <w:sz w:val="24"/>
          <w:szCs w:val="24"/>
        </w:rPr>
        <w:t>This reconnaissance effort focused on the following areas:</w:t>
      </w:r>
    </w:p>
    <w:p w14:paraId="55120E2E" w14:textId="5A10BD68" w:rsidR="008A692A" w:rsidRPr="008A692A" w:rsidRDefault="008A692A" w:rsidP="008A692A">
      <w:pPr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8A69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Public-facing infrastructure: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 xml:space="preserve"> TechTribe 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>Co’s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 xml:space="preserve"> website, DNS records, and other publicly accessible assets associated with the investment management system.</w:t>
      </w:r>
    </w:p>
    <w:p w14:paraId="30B6D141" w14:textId="4F321870" w:rsidR="008A692A" w:rsidRPr="008A692A" w:rsidRDefault="008A692A" w:rsidP="008A692A">
      <w:pPr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8A69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Network services: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>Identify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 xml:space="preserve"> open ports and services running on the system.</w:t>
      </w:r>
    </w:p>
    <w:p w14:paraId="70867C95" w14:textId="76A84BA0" w:rsidR="008A692A" w:rsidRDefault="008A692A" w:rsidP="008A692A">
      <w:pPr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8A69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Publicly available information: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>Gather</w:t>
      </w:r>
      <w:r w:rsidRPr="008A692A">
        <w:rPr>
          <w:rFonts w:ascii="Times New Roman" w:hAnsi="Times New Roman" w:cs="Times New Roman"/>
          <w:i/>
          <w:iCs/>
          <w:sz w:val="24"/>
          <w:szCs w:val="24"/>
        </w:rPr>
        <w:t xml:space="preserve"> data from various sources, including social media, public records, and online forums related to TechTribe Co and the investment management system.</w:t>
      </w:r>
    </w:p>
    <w:p w14:paraId="7F2F7C67" w14:textId="77777777" w:rsidR="008A692A" w:rsidRPr="008A692A" w:rsidRDefault="008A692A" w:rsidP="008A692A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11515A3F" w14:textId="77777777" w:rsidR="0017737E" w:rsidRPr="0017737E" w:rsidRDefault="0017737E" w:rsidP="0017737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Reconnaissance Overview: TechTribe Co Investment Management System</w:t>
      </w:r>
    </w:p>
    <w:p w14:paraId="78FFDF33" w14:textId="31BB0310" w:rsidR="0017737E" w:rsidRPr="0017737E" w:rsidRDefault="0017737E" w:rsidP="0017737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This reconnaissance report details the findings of an investigation into the TechTribe Co Investment Management System. </w:t>
      </w:r>
      <w:r>
        <w:rPr>
          <w:rFonts w:ascii="Times New Roman" w:hAnsi="Times New Roman" w:cs="Times New Roman"/>
          <w:i/>
          <w:iCs/>
          <w:sz w:val="24"/>
          <w:szCs w:val="24"/>
        </w:rPr>
        <w:t>This effort aimed</w:t>
      </w: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 to gather information about the </w:t>
      </w:r>
      <w:r>
        <w:rPr>
          <w:rFonts w:ascii="Times New Roman" w:hAnsi="Times New Roman" w:cs="Times New Roman"/>
          <w:i/>
          <w:iCs/>
          <w:sz w:val="24"/>
          <w:szCs w:val="24"/>
        </w:rPr>
        <w:t>system’s</w:t>
      </w: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 infrastructure, identify potential vulnerabilities, and provide intelligence for further security assessments.</w:t>
      </w:r>
    </w:p>
    <w:p w14:paraId="0B22B033" w14:textId="23435AD7" w:rsidR="0017737E" w:rsidRPr="0017737E" w:rsidRDefault="0017737E" w:rsidP="0017737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The reconnaissance </w:t>
      </w:r>
      <w:r>
        <w:rPr>
          <w:rFonts w:ascii="Times New Roman" w:hAnsi="Times New Roman" w:cs="Times New Roman"/>
          <w:i/>
          <w:iCs/>
          <w:sz w:val="24"/>
          <w:szCs w:val="24"/>
        </w:rPr>
        <w:t>used passive and active techniques to comprehensively picture the system’s digital footprint</w:t>
      </w:r>
      <w:r w:rsidRPr="0017737E">
        <w:rPr>
          <w:rFonts w:ascii="Times New Roman" w:hAnsi="Times New Roman" w:cs="Times New Roman"/>
          <w:i/>
          <w:iCs/>
          <w:sz w:val="24"/>
          <w:szCs w:val="24"/>
        </w:rPr>
        <w:t>. The following sections will outline the specific methods used and the results obtained.</w:t>
      </w:r>
    </w:p>
    <w:p w14:paraId="4CCE53FE" w14:textId="77777777" w:rsidR="0017737E" w:rsidRPr="0017737E" w:rsidRDefault="0017737E" w:rsidP="0017737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t>Passive reconnaissance techniques:</w:t>
      </w:r>
    </w:p>
    <w:p w14:paraId="22790B58" w14:textId="77777777" w:rsidR="0017737E" w:rsidRPr="0017737E" w:rsidRDefault="0017737E" w:rsidP="0017737E">
      <w:pPr>
        <w:numPr>
          <w:ilvl w:val="0"/>
          <w:numId w:val="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t>WHOIS Lookup: To uncover details about the domain registration, including the registrar, contact information, and creation date.</w:t>
      </w:r>
    </w:p>
    <w:p w14:paraId="18B5012B" w14:textId="77777777" w:rsidR="0017737E" w:rsidRPr="0017737E" w:rsidRDefault="0017737E" w:rsidP="0017737E">
      <w:pPr>
        <w:numPr>
          <w:ilvl w:val="0"/>
          <w:numId w:val="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t>DNS Queries: To identify IP addresses, mail servers (MX records), and nameservers (NS records) associated with the domain. Additionally, any subdomains linked to TechTribe Co will be noted.</w:t>
      </w:r>
    </w:p>
    <w:p w14:paraId="72FA8C0F" w14:textId="77777777" w:rsidR="0017737E" w:rsidRPr="0017737E" w:rsidRDefault="0017737E" w:rsidP="0017737E">
      <w:pPr>
        <w:numPr>
          <w:ilvl w:val="0"/>
          <w:numId w:val="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Web Searching and Metadata Analysis: Leveraging search engines and tools like </w:t>
      </w:r>
      <w:proofErr w:type="spellStart"/>
      <w:r w:rsidRPr="0017737E">
        <w:rPr>
          <w:rFonts w:ascii="Times New Roman" w:hAnsi="Times New Roman" w:cs="Times New Roman"/>
          <w:i/>
          <w:iCs/>
          <w:sz w:val="24"/>
          <w:szCs w:val="24"/>
        </w:rPr>
        <w:t>metagoofil</w:t>
      </w:r>
      <w:proofErr w:type="spellEnd"/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 to locate publicly available documents and extract potentially valuable metadata like usernames, software versions, or document creation dates.</w:t>
      </w:r>
    </w:p>
    <w:p w14:paraId="10DC198F" w14:textId="77777777" w:rsidR="0017737E" w:rsidRPr="0017737E" w:rsidRDefault="0017737E" w:rsidP="0017737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lastRenderedPageBreak/>
        <w:t>Active reconnaissance techniques:</w:t>
      </w:r>
    </w:p>
    <w:p w14:paraId="66CD2B09" w14:textId="2E041072" w:rsidR="0017737E" w:rsidRPr="0017737E" w:rsidRDefault="0017737E" w:rsidP="0017737E">
      <w:pPr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Network Scanning: Using Nmap to scan for open ports and identify the services running on those ports, including their versions. This allows for </w:t>
      </w:r>
      <w:r>
        <w:rPr>
          <w:rFonts w:ascii="Times New Roman" w:hAnsi="Times New Roman" w:cs="Times New Roman"/>
          <w:i/>
          <w:iCs/>
          <w:sz w:val="24"/>
          <w:szCs w:val="24"/>
        </w:rPr>
        <w:t>assessing</w:t>
      </w: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 potential vulnerabilities based on outdated software or misconfigurations.</w:t>
      </w:r>
    </w:p>
    <w:p w14:paraId="67F8D8ED" w14:textId="3799A39F" w:rsidR="0017737E" w:rsidRPr="0017737E" w:rsidRDefault="0017737E" w:rsidP="0017737E">
      <w:pPr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Banner Grabbing: Examining the service banners displayed by open ports to gain further insights into the </w:t>
      </w:r>
      <w:r>
        <w:rPr>
          <w:rFonts w:ascii="Times New Roman" w:hAnsi="Times New Roman" w:cs="Times New Roman"/>
          <w:i/>
          <w:iCs/>
          <w:sz w:val="24"/>
          <w:szCs w:val="24"/>
        </w:rPr>
        <w:t>target’s</w:t>
      </w: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 infrastructure, such as the operating system used or specific service details.</w:t>
      </w:r>
    </w:p>
    <w:p w14:paraId="50A6E213" w14:textId="67705296" w:rsidR="0017737E" w:rsidRPr="0017737E" w:rsidRDefault="0017737E" w:rsidP="0017737E">
      <w:pPr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i/>
          <w:iCs/>
          <w:sz w:val="24"/>
          <w:szCs w:val="24"/>
        </w:rPr>
        <w:t>OSINT (</w:t>
      </w:r>
      <w:r w:rsidRPr="0017737E">
        <w:rPr>
          <w:rFonts w:ascii="Times New Roman" w:hAnsi="Times New Roman" w:cs="Times New Roman"/>
          <w:i/>
          <w:iCs/>
          <w:sz w:val="24"/>
          <w:szCs w:val="24"/>
        </w:rPr>
        <w:t>Open-Source</w:t>
      </w: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 Intelligence): </w:t>
      </w:r>
      <w:r>
        <w:rPr>
          <w:rFonts w:ascii="Times New Roman" w:hAnsi="Times New Roman" w:cs="Times New Roman"/>
          <w:i/>
          <w:iCs/>
          <w:sz w:val="24"/>
          <w:szCs w:val="24"/>
        </w:rPr>
        <w:t>Employ tools like the Harvester</w:t>
      </w:r>
      <w:r w:rsidRPr="0017737E">
        <w:rPr>
          <w:rFonts w:ascii="Times New Roman" w:hAnsi="Times New Roman" w:cs="Times New Roman"/>
          <w:i/>
          <w:iCs/>
          <w:sz w:val="24"/>
          <w:szCs w:val="24"/>
        </w:rPr>
        <w:t xml:space="preserve"> to gather publicly available information on TechTribe Co and the investment management system, including emails, subdomains, and relevant data from online sources such as social media platforms.</w:t>
      </w:r>
    </w:p>
    <w:p w14:paraId="2D3BD4E9" w14:textId="7CB10276" w:rsidR="0017737E" w:rsidRPr="0017737E" w:rsidRDefault="0017737E" w:rsidP="0017737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7737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The following sections will delve deeper into the findings obtained from each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reconnaissance stage</w:t>
      </w:r>
      <w:r w:rsidRPr="0017737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and provide recommendations based on the gathered information.</w:t>
      </w:r>
    </w:p>
    <w:p w14:paraId="2FA293D4" w14:textId="77777777" w:rsidR="0021436B" w:rsidRPr="0021436B" w:rsidRDefault="0021436B" w:rsidP="0021436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189F6ED" w14:textId="77777777" w:rsidR="0021436B" w:rsidRPr="0021436B" w:rsidRDefault="0021436B" w:rsidP="0021436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Part 1: Passive Reconnaissance</w:t>
      </w:r>
    </w:p>
    <w:p w14:paraId="44D2B591" w14:textId="77777777" w:rsidR="0021436B" w:rsidRDefault="0021436B" w:rsidP="0021436B">
      <w:pPr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WHOIS Lookup</w:t>
      </w:r>
    </w:p>
    <w:p w14:paraId="622A53D2" w14:textId="73ED315F" w:rsidR="002A06F5" w:rsidRPr="0021436B" w:rsidRDefault="002A06F5" w:rsidP="002A06F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A06F5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D8C0C69" wp14:editId="68D3E7A0">
            <wp:extent cx="5943600" cy="3956050"/>
            <wp:effectExtent l="0" t="0" r="0" b="6350"/>
            <wp:docPr id="111542312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23123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2DA" w14:textId="77777777" w:rsidR="0021436B" w:rsidRDefault="0021436B" w:rsidP="0021436B">
      <w:pPr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DNS Queries with </w:t>
      </w:r>
      <w:proofErr w:type="spellStart"/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nslookup</w:t>
      </w:r>
      <w:proofErr w:type="spellEnd"/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and dig</w:t>
      </w:r>
    </w:p>
    <w:p w14:paraId="58E02886" w14:textId="4F1E34E5" w:rsidR="002A06F5" w:rsidRDefault="002A06F5" w:rsidP="002A06F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A06F5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drawing>
          <wp:inline distT="0" distB="0" distL="0" distR="0" wp14:anchorId="54E01014" wp14:editId="13189366">
            <wp:extent cx="3810532" cy="2000529"/>
            <wp:effectExtent l="0" t="0" r="0" b="0"/>
            <wp:docPr id="209713783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37834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DA5D" w14:textId="08FD5869" w:rsidR="002A06F5" w:rsidRDefault="002A06F5" w:rsidP="002A06F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A06F5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7A3572B5" wp14:editId="6F7E7D4A">
            <wp:extent cx="5611008" cy="3753374"/>
            <wp:effectExtent l="0" t="0" r="8890" b="0"/>
            <wp:docPr id="9618786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7866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2997" w14:textId="77777777" w:rsidR="002A06F5" w:rsidRPr="0021436B" w:rsidRDefault="002A06F5" w:rsidP="002A06F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EB9239B" w14:textId="77777777" w:rsidR="0021436B" w:rsidRDefault="0021436B" w:rsidP="0021436B">
      <w:pPr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 Searching and Metadata Analysis</w:t>
      </w:r>
    </w:p>
    <w:p w14:paraId="59EFFD85" w14:textId="51533280" w:rsidR="0021436B" w:rsidRPr="0021436B" w:rsidRDefault="008942E3" w:rsidP="0021436B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942E3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7FC52B84" wp14:editId="112B58A4">
            <wp:extent cx="5943600" cy="1357630"/>
            <wp:effectExtent l="0" t="0" r="0" b="0"/>
            <wp:docPr id="3245357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3570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C60D" w14:textId="77777777" w:rsidR="0021436B" w:rsidRPr="0021436B" w:rsidRDefault="0021436B" w:rsidP="0021436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Part 2: Active Reconnaissance</w:t>
      </w:r>
    </w:p>
    <w:p w14:paraId="5C95CB45" w14:textId="77777777" w:rsidR="0021436B" w:rsidRDefault="0021436B" w:rsidP="0021436B">
      <w:pPr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Network Scanning with Nmap</w:t>
      </w:r>
    </w:p>
    <w:p w14:paraId="716D3D5B" w14:textId="77777777" w:rsidR="008942E3" w:rsidRDefault="008942E3" w:rsidP="008942E3">
      <w:pPr>
        <w:ind w:left="360"/>
      </w:pPr>
      <w:r w:rsidRPr="00055293">
        <w:drawing>
          <wp:inline distT="0" distB="0" distL="0" distR="0" wp14:anchorId="25C0CC03" wp14:editId="705F5AB1">
            <wp:extent cx="5943600" cy="2099945"/>
            <wp:effectExtent l="0" t="0" r="0" b="0"/>
            <wp:docPr id="3845777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7775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C406" w14:textId="77777777" w:rsidR="008942E3" w:rsidRDefault="008942E3" w:rsidP="008942E3">
      <w:pPr>
        <w:ind w:left="360"/>
      </w:pPr>
      <w:r w:rsidRPr="00055293">
        <w:drawing>
          <wp:inline distT="0" distB="0" distL="0" distR="0" wp14:anchorId="15271CB5" wp14:editId="18850E85">
            <wp:extent cx="5943600" cy="2934335"/>
            <wp:effectExtent l="0" t="0" r="0" b="0"/>
            <wp:docPr id="1918588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883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C651" w14:textId="77777777" w:rsidR="008942E3" w:rsidRDefault="008942E3" w:rsidP="008942E3">
      <w:pPr>
        <w:ind w:left="360"/>
      </w:pPr>
      <w:r w:rsidRPr="00055293">
        <w:lastRenderedPageBreak/>
        <w:drawing>
          <wp:inline distT="0" distB="0" distL="0" distR="0" wp14:anchorId="438AB1B9" wp14:editId="3AD0E2E5">
            <wp:extent cx="5943600" cy="3249930"/>
            <wp:effectExtent l="0" t="0" r="0" b="7620"/>
            <wp:docPr id="288440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026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C460" w14:textId="77777777" w:rsidR="008942E3" w:rsidRDefault="008942E3" w:rsidP="008942E3">
      <w:pPr>
        <w:ind w:left="360"/>
      </w:pPr>
      <w:r w:rsidRPr="00055293">
        <w:drawing>
          <wp:inline distT="0" distB="0" distL="0" distR="0" wp14:anchorId="7A9D391D" wp14:editId="7CA50A23">
            <wp:extent cx="5943600" cy="3089275"/>
            <wp:effectExtent l="0" t="0" r="0" b="0"/>
            <wp:docPr id="117692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237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8480" w14:textId="77777777" w:rsidR="008942E3" w:rsidRDefault="008942E3" w:rsidP="008942E3">
      <w:pPr>
        <w:ind w:left="360"/>
      </w:pPr>
      <w:r w:rsidRPr="00055293">
        <w:lastRenderedPageBreak/>
        <w:drawing>
          <wp:inline distT="0" distB="0" distL="0" distR="0" wp14:anchorId="6282E39D" wp14:editId="5262E476">
            <wp:extent cx="5943600" cy="3065145"/>
            <wp:effectExtent l="0" t="0" r="0" b="1905"/>
            <wp:docPr id="1772703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0330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B1AC" w14:textId="77777777" w:rsidR="002A06F5" w:rsidRPr="0021436B" w:rsidRDefault="002A06F5" w:rsidP="002A06F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9A3FB24" w14:textId="77777777" w:rsidR="0021436B" w:rsidRDefault="0021436B" w:rsidP="0021436B">
      <w:pPr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Banner Grabbing</w:t>
      </w:r>
    </w:p>
    <w:p w14:paraId="34FB702A" w14:textId="1D3193FD" w:rsidR="008942E3" w:rsidRPr="0021436B" w:rsidRDefault="008942E3" w:rsidP="008942E3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942E3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1207067D" wp14:editId="7024AA8A">
            <wp:extent cx="5639587" cy="1047896"/>
            <wp:effectExtent l="0" t="0" r="0" b="0"/>
            <wp:docPr id="895505075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05075" name="Picture 1" descr="A computer screen 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958E" w14:textId="77777777" w:rsidR="0021436B" w:rsidRPr="0021436B" w:rsidRDefault="0021436B" w:rsidP="0021436B">
      <w:pPr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4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Exploring OSINT</w:t>
      </w:r>
    </w:p>
    <w:p w14:paraId="1DF9068E" w14:textId="1554F80F" w:rsidR="008A692A" w:rsidRDefault="00BE0364" w:rsidP="0021436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E0364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77BD139D" wp14:editId="5A9DFFC5">
            <wp:extent cx="4458322" cy="2353003"/>
            <wp:effectExtent l="0" t="0" r="0" b="9525"/>
            <wp:docPr id="1873638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384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B17D" w14:textId="77777777" w:rsidR="00BE0364" w:rsidRPr="008A692A" w:rsidRDefault="00BE0364" w:rsidP="0021436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sectPr w:rsidR="00BE0364" w:rsidRPr="008A6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F3B9F"/>
    <w:multiLevelType w:val="multilevel"/>
    <w:tmpl w:val="1C44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D212D"/>
    <w:multiLevelType w:val="multilevel"/>
    <w:tmpl w:val="CC42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11C9A"/>
    <w:multiLevelType w:val="multilevel"/>
    <w:tmpl w:val="FE467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836429"/>
    <w:multiLevelType w:val="multilevel"/>
    <w:tmpl w:val="7E0E3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9B7DD2"/>
    <w:multiLevelType w:val="multilevel"/>
    <w:tmpl w:val="48BEF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1286381">
    <w:abstractNumId w:val="2"/>
  </w:num>
  <w:num w:numId="2" w16cid:durableId="237635461">
    <w:abstractNumId w:val="1"/>
  </w:num>
  <w:num w:numId="3" w16cid:durableId="1967156456">
    <w:abstractNumId w:val="3"/>
  </w:num>
  <w:num w:numId="4" w16cid:durableId="94833640">
    <w:abstractNumId w:val="4"/>
  </w:num>
  <w:num w:numId="5" w16cid:durableId="1490948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92A"/>
    <w:rsid w:val="0017737E"/>
    <w:rsid w:val="0021436B"/>
    <w:rsid w:val="002628E2"/>
    <w:rsid w:val="002A06F5"/>
    <w:rsid w:val="00513F7D"/>
    <w:rsid w:val="008077E7"/>
    <w:rsid w:val="008942E3"/>
    <w:rsid w:val="008A692A"/>
    <w:rsid w:val="00BE0364"/>
    <w:rsid w:val="00CA3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555F23"/>
  <w15:chartTrackingRefBased/>
  <w15:docId w15:val="{56B4058B-CCF3-4402-8AA2-1D9DD837B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9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9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9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9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9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9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9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6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6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6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6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6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69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9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9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69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5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1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3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2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1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1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2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2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6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5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4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0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9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1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4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5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0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7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2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8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4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411</Words>
  <Characters>2746</Characters>
  <Application>Microsoft Office Word</Application>
  <DocSecurity>0</DocSecurity>
  <Lines>82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Terrelle Thomas</dc:creator>
  <cp:keywords/>
  <dc:description/>
  <cp:lastModifiedBy>Terrelle Thomas</cp:lastModifiedBy>
  <cp:revision>1</cp:revision>
  <dcterms:created xsi:type="dcterms:W3CDTF">2024-09-05T02:32:00Z</dcterms:created>
  <dcterms:modified xsi:type="dcterms:W3CDTF">2024-09-05T03:48:00Z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a9a19482-2497-4c5a-8a36-34e872b2b067</vt:lpwstr>
  </property>
</Properties>
</file>