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8E2F" w14:textId="13C7F4F4" w:rsidR="00F93C3B" w:rsidRDefault="00B143ED" w:rsidP="00B143ED">
      <w:pPr>
        <w:pStyle w:val="Heading1"/>
        <w:rPr>
          <w:rFonts w:eastAsia="Times New Roman"/>
        </w:rPr>
      </w:pPr>
      <w:r>
        <w:rPr>
          <w:rFonts w:eastAsia="Times New Roman"/>
        </w:rPr>
        <w:t xml:space="preserve">Target 8.1: </w:t>
      </w:r>
      <w:r w:rsidR="00F93C3B" w:rsidRPr="00F93C3B">
        <w:rPr>
          <w:rFonts w:eastAsia="Times New Roman"/>
        </w:rPr>
        <w:t>Sustainable Economic Growth</w:t>
      </w:r>
    </w:p>
    <w:p w14:paraId="790CEB43" w14:textId="77777777" w:rsidR="00B143ED" w:rsidRPr="00B143ED" w:rsidRDefault="00B143ED" w:rsidP="00B143ED"/>
    <w:p w14:paraId="0149F924" w14:textId="23C82B54" w:rsidR="00B143ED" w:rsidRDefault="00B143ED" w:rsidP="00B143ED">
      <w:pPr>
        <w:rPr>
          <w:sz w:val="24"/>
          <w:szCs w:val="24"/>
        </w:rPr>
      </w:pPr>
      <w:r w:rsidRPr="00B143ED">
        <w:rPr>
          <w:sz w:val="24"/>
          <w:szCs w:val="24"/>
        </w:rPr>
        <w:t xml:space="preserve">UN </w:t>
      </w:r>
      <w:r w:rsidR="00F7583B" w:rsidRPr="00B143ED">
        <w:rPr>
          <w:sz w:val="24"/>
          <w:szCs w:val="24"/>
        </w:rPr>
        <w:t>definition:</w:t>
      </w:r>
      <w:r w:rsidRPr="00B143ED">
        <w:rPr>
          <w:sz w:val="24"/>
          <w:szCs w:val="24"/>
        </w:rPr>
        <w:t xml:space="preserve"> “Sustain per capita economic growth in accordance with national circumstances and, in particular, at least 7 per cent gross domestic product growth per annum in the least developed countries.”</w:t>
      </w:r>
    </w:p>
    <w:p w14:paraId="4E85D84F" w14:textId="77777777" w:rsidR="00B143ED" w:rsidRPr="00B143ED" w:rsidRDefault="00B143ED" w:rsidP="00B143ED">
      <w:pPr>
        <w:rPr>
          <w:sz w:val="24"/>
          <w:szCs w:val="24"/>
        </w:rPr>
      </w:pPr>
      <w:r w:rsidRPr="00B143ED">
        <w:rPr>
          <w:sz w:val="24"/>
          <w:szCs w:val="24"/>
          <w:highlight w:val="lightGray"/>
        </w:rPr>
        <w:t>SDG INDICATOR 8.1.1</w:t>
      </w:r>
    </w:p>
    <w:p w14:paraId="7FC8258A" w14:textId="77777777" w:rsidR="00B143ED" w:rsidRPr="00B143ED" w:rsidRDefault="00B143ED" w:rsidP="00B143ED">
      <w:pPr>
        <w:rPr>
          <w:sz w:val="32"/>
          <w:szCs w:val="32"/>
        </w:rPr>
      </w:pPr>
      <w:r w:rsidRPr="00B143ED">
        <w:rPr>
          <w:sz w:val="32"/>
          <w:szCs w:val="32"/>
        </w:rPr>
        <w:t>GDP per capita growth rate</w:t>
      </w:r>
    </w:p>
    <w:p w14:paraId="3C550CFA" w14:textId="77777777" w:rsidR="00B143ED" w:rsidRPr="00B143ED" w:rsidRDefault="00B143ED" w:rsidP="00B143ED">
      <w:pPr>
        <w:rPr>
          <w:sz w:val="24"/>
          <w:szCs w:val="24"/>
        </w:rPr>
      </w:pPr>
      <w:r w:rsidRPr="00B143ED">
        <w:rPr>
          <w:sz w:val="24"/>
          <w:szCs w:val="24"/>
        </w:rPr>
        <w:t>Definition: Indicator 8.1.1 is annual growth rate of real GDP per capita.</w:t>
      </w:r>
    </w:p>
    <w:p w14:paraId="25DFB7C0" w14:textId="77777777" w:rsidR="00B143ED" w:rsidRPr="00B143ED" w:rsidRDefault="00B143ED" w:rsidP="00B143ED">
      <w:pPr>
        <w:rPr>
          <w:sz w:val="24"/>
          <w:szCs w:val="24"/>
        </w:rPr>
      </w:pPr>
    </w:p>
    <w:p w14:paraId="12990DEE" w14:textId="77777777" w:rsidR="00B143ED" w:rsidRPr="00B143ED" w:rsidRDefault="00B143ED" w:rsidP="00B143ED">
      <w:pPr>
        <w:rPr>
          <w:sz w:val="24"/>
          <w:szCs w:val="24"/>
        </w:rPr>
      </w:pPr>
      <w:r w:rsidRPr="00B143ED">
        <w:rPr>
          <w:sz w:val="24"/>
          <w:szCs w:val="24"/>
        </w:rPr>
        <w:t>This is measured as the annual percentage growth in gross domestic product (GDP) per capita based on constant local currency.</w:t>
      </w:r>
    </w:p>
    <w:p w14:paraId="14B81A63" w14:textId="77777777" w:rsidR="00B143ED" w:rsidRPr="00B143ED" w:rsidRDefault="00B143ED" w:rsidP="00B143ED">
      <w:pPr>
        <w:rPr>
          <w:sz w:val="24"/>
          <w:szCs w:val="24"/>
        </w:rPr>
      </w:pPr>
    </w:p>
    <w:p w14:paraId="75D900E8" w14:textId="77777777" w:rsidR="00B143ED" w:rsidRPr="00B143ED" w:rsidRDefault="00B143ED" w:rsidP="00B143ED">
      <w:pPr>
        <w:rPr>
          <w:sz w:val="24"/>
          <w:szCs w:val="24"/>
        </w:rPr>
      </w:pPr>
      <w:r w:rsidRPr="00B143ED">
        <w:rPr>
          <w:sz w:val="24"/>
          <w:szCs w:val="24"/>
        </w:rPr>
        <w:t>Goal: Sustain per capita economic growth in accordance with national circumstances and, in particular, at least 7 per cent gross domestic product growth per annum in the least developed countries through 2030.</w:t>
      </w:r>
    </w:p>
    <w:p w14:paraId="2104C649" w14:textId="77777777" w:rsidR="00B143ED" w:rsidRPr="00B143ED" w:rsidRDefault="00B143ED" w:rsidP="00B143ED">
      <w:pPr>
        <w:rPr>
          <w:sz w:val="24"/>
          <w:szCs w:val="24"/>
        </w:rPr>
      </w:pPr>
    </w:p>
    <w:p w14:paraId="4F3797B0" w14:textId="77777777" w:rsidR="00B143ED" w:rsidRPr="00B143ED" w:rsidRDefault="00B143ED" w:rsidP="00B143ED">
      <w:pPr>
        <w:rPr>
          <w:sz w:val="24"/>
          <w:szCs w:val="24"/>
        </w:rPr>
      </w:pPr>
      <w:r w:rsidRPr="00B143ED">
        <w:rPr>
          <w:sz w:val="24"/>
          <w:szCs w:val="24"/>
        </w:rPr>
        <w:t>More research: Further data and research on this topic can be found at the Our World in Data entry on Economic Growth.</w:t>
      </w:r>
    </w:p>
    <w:p w14:paraId="22C32B7B" w14:textId="77777777" w:rsidR="00B143ED" w:rsidRPr="00B143ED" w:rsidRDefault="00B143ED" w:rsidP="00B143ED">
      <w:pPr>
        <w:rPr>
          <w:sz w:val="24"/>
          <w:szCs w:val="24"/>
        </w:rPr>
      </w:pPr>
    </w:p>
    <w:p w14:paraId="3467E0C8" w14:textId="77777777" w:rsidR="00B143ED" w:rsidRPr="00B143ED" w:rsidRDefault="00B143ED" w:rsidP="00B143ED">
      <w:pPr>
        <w:rPr>
          <w:sz w:val="24"/>
          <w:szCs w:val="24"/>
        </w:rPr>
      </w:pPr>
      <w:r w:rsidRPr="00B143ED">
        <w:rPr>
          <w:sz w:val="24"/>
          <w:szCs w:val="24"/>
        </w:rPr>
        <w:t>Additional charts:</w:t>
      </w:r>
    </w:p>
    <w:p w14:paraId="7AD65B27" w14:textId="10271CFE" w:rsidR="00B143ED" w:rsidRPr="00B143ED" w:rsidRDefault="00B143ED" w:rsidP="00B143ED">
      <w:pPr>
        <w:rPr>
          <w:sz w:val="24"/>
          <w:szCs w:val="24"/>
        </w:rPr>
      </w:pPr>
      <w:r w:rsidRPr="00B143ED">
        <w:rPr>
          <w:sz w:val="24"/>
          <w:szCs w:val="24"/>
        </w:rPr>
        <w:t>Gross Domestic Product (GDP) per capita</w:t>
      </w:r>
    </w:p>
    <w:p w14:paraId="761DCC01" w14:textId="77777777" w:rsidR="00F7583B" w:rsidRPr="00F7583B" w:rsidRDefault="00F7583B" w:rsidP="00F7583B">
      <w:pPr>
        <w:rPr>
          <w:sz w:val="32"/>
          <w:szCs w:val="32"/>
        </w:rPr>
      </w:pPr>
      <w:r w:rsidRPr="00F7583B">
        <w:rPr>
          <w:sz w:val="32"/>
          <w:szCs w:val="32"/>
          <w:highlight w:val="lightGray"/>
        </w:rPr>
        <w:t>Annual growth of GDP per capita, 1961 to 2020</w:t>
      </w:r>
    </w:p>
    <w:p w14:paraId="70282FE8" w14:textId="77777777" w:rsidR="00F7583B" w:rsidRDefault="00F7583B" w:rsidP="00F7583B">
      <w:r>
        <w:t>Annual percentage growth rate of GDP per capita based on constant local</w:t>
      </w:r>
    </w:p>
    <w:p w14:paraId="06F7B4B8" w14:textId="1E665B9B" w:rsidR="00B143ED" w:rsidRDefault="00F7583B" w:rsidP="00F7583B">
      <w:r>
        <w:t>currency. Aggregates are based on constant 2010 U.S. dollars.</w:t>
      </w:r>
    </w:p>
    <w:p w14:paraId="6DD20158" w14:textId="77777777" w:rsidR="00E90C1B" w:rsidRPr="00E90C1B" w:rsidRDefault="00E90C1B" w:rsidP="00E90C1B">
      <w:pPr>
        <w:rPr>
          <w:sz w:val="36"/>
          <w:szCs w:val="36"/>
        </w:rPr>
      </w:pPr>
      <w:r w:rsidRPr="00E90C1B">
        <w:rPr>
          <w:sz w:val="36"/>
          <w:szCs w:val="36"/>
          <w:highlight w:val="darkGray"/>
        </w:rPr>
        <w:t>Sources</w:t>
      </w:r>
    </w:p>
    <w:p w14:paraId="2C8A8ED2" w14:textId="77777777" w:rsidR="00E90C1B" w:rsidRDefault="00E90C1B" w:rsidP="00E90C1B">
      <w:r>
        <w:t>GDP PER CAPITA GROWTH (ANNUAL %)</w:t>
      </w:r>
    </w:p>
    <w:p w14:paraId="5A95DFE2" w14:textId="77777777" w:rsidR="00E90C1B" w:rsidRDefault="00E90C1B" w:rsidP="00E90C1B">
      <w:r>
        <w:t>Variable description</w:t>
      </w:r>
      <w:r>
        <w:tab/>
        <w:t xml:space="preserve">Annual percentage growth rate of GDP per capita based on constant local currency. Aggregates are based on constant 2010 U.S. dollars. GDP per capita is gross domestic product divided by midyear population. GDP at purchaser's prices is the sum of gross value added by all resident </w:t>
      </w:r>
      <w:r>
        <w:lastRenderedPageBreak/>
        <w:t>producers in the economy plus any product taxes and minus any subsidies not included in the value of the products. It is calculated without making deductions for depreciation of fabricated assets or for depletion and degradation of natural resources.</w:t>
      </w:r>
    </w:p>
    <w:p w14:paraId="42BAD9E3" w14:textId="77777777" w:rsidR="00E90C1B" w:rsidRDefault="00E90C1B" w:rsidP="00E90C1B"/>
    <w:p w14:paraId="1545ABD0" w14:textId="4B9D4DF0" w:rsidR="00E90C1B" w:rsidRDefault="00E90C1B" w:rsidP="00E90C1B">
      <w:r>
        <w:t>Statistical concept and methodology: For more information, see the metadata for constant U.S. dollar GDP (</w:t>
      </w:r>
      <w:r>
        <w:t>NY.GDP.MKTP. KD</w:t>
      </w:r>
      <w:r>
        <w:t>) and total population (SP.POP.TOTL).</w:t>
      </w:r>
    </w:p>
    <w:p w14:paraId="2CDD15F1" w14:textId="77777777" w:rsidR="00E90C1B" w:rsidRDefault="00E90C1B" w:rsidP="00E90C1B">
      <w:r>
        <w:t>Variable time span</w:t>
      </w:r>
      <w:r>
        <w:tab/>
        <w:t>1961 – 2020</w:t>
      </w:r>
    </w:p>
    <w:p w14:paraId="2E9A5B2C" w14:textId="77777777" w:rsidR="00E90C1B" w:rsidRDefault="00E90C1B" w:rsidP="00E90C1B">
      <w:r>
        <w:t>Data published by</w:t>
      </w:r>
      <w:r>
        <w:tab/>
        <w:t>World Development Indicators - World Bank (2021.07.30)</w:t>
      </w:r>
    </w:p>
    <w:p w14:paraId="57D51C2E" w14:textId="6CC3CCF2" w:rsidR="00E90C1B" w:rsidRPr="00B143ED" w:rsidRDefault="00E90C1B" w:rsidP="00E90C1B">
      <w:r>
        <w:tab/>
      </w:r>
    </w:p>
    <w:p w14:paraId="1538833C" w14:textId="77777777" w:rsidR="00F93C3B" w:rsidRPr="00F93C3B" w:rsidRDefault="00F93C3B" w:rsidP="00F93C3B">
      <w:pPr>
        <w:spacing w:after="100" w:afterAutospacing="1" w:line="240" w:lineRule="auto"/>
        <w:rPr>
          <w:rFonts w:ascii="Segoe UI" w:eastAsia="Times New Roman" w:hAnsi="Segoe UI" w:cs="Segoe UI"/>
          <w:color w:val="FFFFFF"/>
        </w:rPr>
      </w:pPr>
      <w:r w:rsidRPr="00F93C3B">
        <w:rPr>
          <w:rFonts w:ascii="Segoe UI" w:eastAsia="Times New Roman" w:hAnsi="Segoe UI" w:cs="Segoe UI"/>
          <w:color w:val="FFFFFF"/>
        </w:rPr>
        <w:t>UN definition: Sustain per capita economic growth in accordance with national circumstances and, in particular, at least 7 per cent gross domestic product growth per annum in the least developed countries.</w:t>
      </w:r>
    </w:p>
    <w:p w14:paraId="13782B5B" w14:textId="77777777" w:rsidR="00F93C3B" w:rsidRPr="00F93C3B" w:rsidRDefault="00F93C3B" w:rsidP="00F93C3B">
      <w:pPr>
        <w:spacing w:after="100" w:afterAutospacing="1" w:line="360" w:lineRule="atLeast"/>
        <w:outlineLvl w:val="1"/>
        <w:rPr>
          <w:rFonts w:ascii="Segoe UI" w:eastAsia="Times New Roman" w:hAnsi="Segoe UI" w:cs="Segoe UI"/>
          <w:color w:val="FFFFFF"/>
          <w:sz w:val="36"/>
          <w:szCs w:val="36"/>
        </w:rPr>
      </w:pPr>
      <w:r w:rsidRPr="00F93C3B">
        <w:rPr>
          <w:rFonts w:ascii="Segoe UI" w:eastAsia="Times New Roman" w:hAnsi="Segoe UI" w:cs="Segoe UI"/>
          <w:color w:val="FFFFFF"/>
          <w:sz w:val="36"/>
          <w:szCs w:val="36"/>
        </w:rPr>
        <w:t>Target 8.1: Sustainable Economic Growth</w:t>
      </w:r>
    </w:p>
    <w:p w14:paraId="0423FADC" w14:textId="77777777" w:rsidR="00F93C3B" w:rsidRPr="00F93C3B" w:rsidRDefault="00F93C3B" w:rsidP="00F93C3B">
      <w:pPr>
        <w:spacing w:after="100" w:afterAutospacing="1" w:line="240" w:lineRule="auto"/>
        <w:rPr>
          <w:rFonts w:ascii="Segoe UI" w:eastAsia="Times New Roman" w:hAnsi="Segoe UI" w:cs="Segoe UI"/>
          <w:color w:val="FFFFFF"/>
        </w:rPr>
      </w:pPr>
      <w:r w:rsidRPr="00F93C3B">
        <w:rPr>
          <w:rFonts w:ascii="Segoe UI" w:eastAsia="Times New Roman" w:hAnsi="Segoe UI" w:cs="Segoe UI"/>
          <w:color w:val="FFFFFF"/>
        </w:rPr>
        <w:t>UN definition: Sustain per capita economic growth in accordance with national circumstances and, in particular, at least 7 per cent gross domestic product growth per annum in the least developed countries.</w:t>
      </w:r>
    </w:p>
    <w:p w14:paraId="7984BB62" w14:textId="77777777" w:rsidR="00DC700D" w:rsidRDefault="00DC700D"/>
    <w:sectPr w:rsidR="00DC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7B"/>
    <w:rsid w:val="00B143ED"/>
    <w:rsid w:val="00DC700D"/>
    <w:rsid w:val="00E5267B"/>
    <w:rsid w:val="00E90C1B"/>
    <w:rsid w:val="00F7583B"/>
    <w:rsid w:val="00F9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9B1B"/>
  <w15:chartTrackingRefBased/>
  <w15:docId w15:val="{633B50BA-6C1D-4872-AFD8-936CC321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3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75675">
      <w:bodyDiv w:val="1"/>
      <w:marLeft w:val="0"/>
      <w:marRight w:val="0"/>
      <w:marTop w:val="0"/>
      <w:marBottom w:val="0"/>
      <w:divBdr>
        <w:top w:val="none" w:sz="0" w:space="0" w:color="auto"/>
        <w:left w:val="none" w:sz="0" w:space="0" w:color="auto"/>
        <w:bottom w:val="none" w:sz="0" w:space="0" w:color="auto"/>
        <w:right w:val="none" w:sz="0" w:space="0" w:color="auto"/>
      </w:divBdr>
    </w:div>
    <w:div w:id="952638902">
      <w:bodyDiv w:val="1"/>
      <w:marLeft w:val="0"/>
      <w:marRight w:val="0"/>
      <w:marTop w:val="0"/>
      <w:marBottom w:val="0"/>
      <w:divBdr>
        <w:top w:val="none" w:sz="0" w:space="0" w:color="auto"/>
        <w:left w:val="none" w:sz="0" w:space="0" w:color="auto"/>
        <w:bottom w:val="none" w:sz="0" w:space="0" w:color="auto"/>
        <w:right w:val="none" w:sz="0" w:space="0" w:color="auto"/>
      </w:divBdr>
    </w:div>
    <w:div w:id="169083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 Lakshani</dc:creator>
  <cp:keywords/>
  <dc:description/>
  <cp:lastModifiedBy>PSAT Lakshani</cp:lastModifiedBy>
  <cp:revision>5</cp:revision>
  <dcterms:created xsi:type="dcterms:W3CDTF">2022-01-15T09:15:00Z</dcterms:created>
  <dcterms:modified xsi:type="dcterms:W3CDTF">2022-01-15T09:29:00Z</dcterms:modified>
</cp:coreProperties>
</file>