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7E9754D" w:rsidR="007E12E6" w:rsidRDefault="009C05C2" w:rsidP="0005783A">
      <w:pPr>
        <w:suppressAutoHyphens/>
        <w:spacing w:after="0" w:line="240" w:lineRule="auto"/>
        <w:rPr>
          <w:rFonts w:ascii="Calibri" w:hAnsi="Calibri" w:cs="Calibri"/>
          <w:noProof/>
        </w:rPr>
      </w:pPr>
      <w:r>
        <w:rPr>
          <w:rFonts w:ascii="Calibri" w:hAnsi="Calibri" w:cs="Calibri"/>
          <w:noProof/>
        </w:rPr>
        <w:drawing>
          <wp:inline distT="0" distB="0" distL="0" distR="0" wp14:anchorId="4245D501" wp14:editId="79B6A4BF">
            <wp:extent cx="3773388" cy="5400675"/>
            <wp:effectExtent l="0" t="0" r="0" b="0"/>
            <wp:docPr id="314947206"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47206" name="Picture 3" descr="A diagram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2563" cy="5413806"/>
                    </a:xfrm>
                    <a:prstGeom prst="rect">
                      <a:avLst/>
                    </a:prstGeom>
                  </pic:spPr>
                </pic:pic>
              </a:graphicData>
            </a:graphic>
          </wp:inline>
        </w:drawing>
      </w:r>
    </w:p>
    <w:p w14:paraId="25B9C50B" w14:textId="77777777" w:rsidR="002F646C" w:rsidRPr="00895C86" w:rsidRDefault="002F646C"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0971CCEC" w:rsidR="007E12E6" w:rsidRPr="00895C86" w:rsidRDefault="009C05C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6B3B7BA" wp14:editId="5905D3C5">
            <wp:extent cx="2797810" cy="8229600"/>
            <wp:effectExtent l="0" t="0" r="2540" b="0"/>
            <wp:docPr id="353534231"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34231" name="Picture 4" descr="A diagram of a flowchar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797810" cy="8229600"/>
                    </a:xfrm>
                    <a:prstGeom prst="rect">
                      <a:avLst/>
                    </a:prstGeom>
                  </pic:spPr>
                </pic:pic>
              </a:graphicData>
            </a:graphic>
          </wp:inline>
        </w:drawing>
      </w:r>
      <w:r>
        <w:rPr>
          <w:rFonts w:ascii="Calibri" w:hAnsi="Calibri" w:cs="Calibri"/>
          <w:noProof/>
        </w:rPr>
        <w:drawing>
          <wp:inline distT="0" distB="0" distL="0" distR="0" wp14:anchorId="6DCF3048" wp14:editId="3227B64F">
            <wp:extent cx="2414270" cy="8229600"/>
            <wp:effectExtent l="0" t="0" r="5080" b="0"/>
            <wp:docPr id="1144609027" name="Picture 5" descr="A diagram of a pay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09027" name="Picture 5" descr="A diagram of a payment proces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414270" cy="82296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171374D8" w:rsidR="007E12E6" w:rsidRPr="00895C86" w:rsidRDefault="009C05C2" w:rsidP="0005783A">
      <w:pPr>
        <w:suppressAutoHyphens/>
        <w:spacing w:after="0" w:line="240" w:lineRule="auto"/>
        <w:rPr>
          <w:rFonts w:ascii="Calibri" w:hAnsi="Calibri" w:cs="Calibri"/>
        </w:rPr>
      </w:pPr>
      <w:r>
        <w:rPr>
          <w:rFonts w:ascii="Calibri" w:hAnsi="Calibri" w:cs="Calibri"/>
          <w:noProof/>
        </w:rPr>
        <w:drawing>
          <wp:inline distT="0" distB="0" distL="0" distR="0" wp14:anchorId="60765377" wp14:editId="236BCD7B">
            <wp:extent cx="2004450" cy="5895975"/>
            <wp:effectExtent l="0" t="0" r="0" b="0"/>
            <wp:docPr id="777880139" name="Picture 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80139" name="Picture 6" descr="A diagram of a flowchar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0536" cy="5913877"/>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76B085DD" w:rsidR="007E12E6" w:rsidRPr="00895C86" w:rsidRDefault="009D0BA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D0C5423" wp14:editId="3B23CFD5">
            <wp:extent cx="5905500" cy="4619625"/>
            <wp:effectExtent l="0" t="0" r="0" b="9525"/>
            <wp:docPr id="1432779823" name="Picture 7"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79823" name="Picture 7" descr="A diagram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05500" cy="461962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59253634" w14:textId="77777777" w:rsidR="009D0BA4" w:rsidRPr="009D0BA4" w:rsidRDefault="009D0BA4" w:rsidP="009D0BA4">
      <w:pPr>
        <w:suppressAutoHyphens/>
        <w:spacing w:after="0" w:line="240" w:lineRule="auto"/>
        <w:rPr>
          <w:rFonts w:ascii="Calibri" w:hAnsi="Calibri" w:cs="Calibri"/>
          <w:i/>
        </w:rPr>
      </w:pPr>
      <w:r w:rsidRPr="009D0BA4">
        <w:rPr>
          <w:rFonts w:ascii="Calibri" w:hAnsi="Calibri" w:cs="Calibri"/>
          <w:b/>
          <w:bCs/>
          <w:i/>
        </w:rPr>
        <w:t>Hardware Requirements</w:t>
      </w:r>
    </w:p>
    <w:p w14:paraId="039D5DB5" w14:textId="77777777" w:rsidR="009D0BA4" w:rsidRPr="009D0BA4" w:rsidRDefault="009D0BA4" w:rsidP="009D0BA4">
      <w:pPr>
        <w:numPr>
          <w:ilvl w:val="0"/>
          <w:numId w:val="1"/>
        </w:numPr>
        <w:suppressAutoHyphens/>
        <w:spacing w:after="0" w:line="240" w:lineRule="auto"/>
        <w:rPr>
          <w:rFonts w:ascii="Calibri" w:hAnsi="Calibri" w:cs="Calibri"/>
          <w:i/>
        </w:rPr>
      </w:pPr>
      <w:r w:rsidRPr="009D0BA4">
        <w:rPr>
          <w:rFonts w:ascii="Calibri" w:hAnsi="Calibri" w:cs="Calibri"/>
          <w:i/>
        </w:rPr>
        <w:t>Cloud-hosted environment using AWS or Azure</w:t>
      </w:r>
    </w:p>
    <w:p w14:paraId="4720A30C" w14:textId="77777777" w:rsidR="009D0BA4" w:rsidRPr="009D0BA4" w:rsidRDefault="009D0BA4" w:rsidP="009D0BA4">
      <w:pPr>
        <w:numPr>
          <w:ilvl w:val="0"/>
          <w:numId w:val="1"/>
        </w:numPr>
        <w:suppressAutoHyphens/>
        <w:spacing w:after="0" w:line="240" w:lineRule="auto"/>
        <w:rPr>
          <w:rFonts w:ascii="Calibri" w:hAnsi="Calibri" w:cs="Calibri"/>
          <w:i/>
        </w:rPr>
      </w:pPr>
      <w:r w:rsidRPr="009D0BA4">
        <w:rPr>
          <w:rFonts w:ascii="Calibri" w:hAnsi="Calibri" w:cs="Calibri"/>
          <w:i/>
        </w:rPr>
        <w:t>No local hardware needed at client sites</w:t>
      </w:r>
    </w:p>
    <w:p w14:paraId="4A1BE956" w14:textId="77777777" w:rsidR="009D0BA4" w:rsidRPr="009D0BA4" w:rsidRDefault="009D0BA4" w:rsidP="009D0BA4">
      <w:pPr>
        <w:numPr>
          <w:ilvl w:val="0"/>
          <w:numId w:val="1"/>
        </w:numPr>
        <w:suppressAutoHyphens/>
        <w:spacing w:after="0" w:line="240" w:lineRule="auto"/>
        <w:rPr>
          <w:rFonts w:ascii="Calibri" w:hAnsi="Calibri" w:cs="Calibri"/>
          <w:i/>
        </w:rPr>
      </w:pPr>
      <w:r w:rsidRPr="009D0BA4">
        <w:rPr>
          <w:rFonts w:ascii="Calibri" w:hAnsi="Calibri" w:cs="Calibri"/>
          <w:i/>
        </w:rPr>
        <w:t>Compatible with modern desktops, tablets, and smartphones</w:t>
      </w:r>
    </w:p>
    <w:p w14:paraId="2BD36A40" w14:textId="77777777" w:rsidR="009D0BA4" w:rsidRPr="009D0BA4" w:rsidRDefault="009D0BA4" w:rsidP="009D0BA4">
      <w:pPr>
        <w:suppressAutoHyphens/>
        <w:spacing w:after="0" w:line="240" w:lineRule="auto"/>
        <w:rPr>
          <w:rFonts w:ascii="Calibri" w:hAnsi="Calibri" w:cs="Calibri"/>
          <w:i/>
        </w:rPr>
      </w:pPr>
      <w:r w:rsidRPr="009D0BA4">
        <w:rPr>
          <w:rFonts w:ascii="Calibri" w:hAnsi="Calibri" w:cs="Calibri"/>
          <w:b/>
          <w:bCs/>
          <w:i/>
        </w:rPr>
        <w:t>Software Requirements</w:t>
      </w:r>
    </w:p>
    <w:p w14:paraId="689FE334" w14:textId="77777777" w:rsidR="009D0BA4" w:rsidRPr="009D0BA4" w:rsidRDefault="009D0BA4" w:rsidP="009D0BA4">
      <w:pPr>
        <w:numPr>
          <w:ilvl w:val="0"/>
          <w:numId w:val="2"/>
        </w:numPr>
        <w:suppressAutoHyphens/>
        <w:spacing w:after="0" w:line="240" w:lineRule="auto"/>
        <w:rPr>
          <w:rFonts w:ascii="Calibri" w:hAnsi="Calibri" w:cs="Calibri"/>
          <w:i/>
        </w:rPr>
      </w:pPr>
      <w:r w:rsidRPr="009D0BA4">
        <w:rPr>
          <w:rFonts w:ascii="Calibri" w:hAnsi="Calibri" w:cs="Calibri"/>
          <w:i/>
        </w:rPr>
        <w:t>Web application compatible with all modern browsers</w:t>
      </w:r>
    </w:p>
    <w:p w14:paraId="58DC2671" w14:textId="77777777" w:rsidR="009D0BA4" w:rsidRPr="009D0BA4" w:rsidRDefault="009D0BA4" w:rsidP="009D0BA4">
      <w:pPr>
        <w:numPr>
          <w:ilvl w:val="0"/>
          <w:numId w:val="2"/>
        </w:numPr>
        <w:suppressAutoHyphens/>
        <w:spacing w:after="0" w:line="240" w:lineRule="auto"/>
        <w:rPr>
          <w:rFonts w:ascii="Calibri" w:hAnsi="Calibri" w:cs="Calibri"/>
          <w:i/>
        </w:rPr>
      </w:pPr>
      <w:r w:rsidRPr="009D0BA4">
        <w:rPr>
          <w:rFonts w:ascii="Calibri" w:hAnsi="Calibri" w:cs="Calibri"/>
          <w:i/>
        </w:rPr>
        <w:t>Frontend technologies: HTML5, CSS3, JavaScript</w:t>
      </w:r>
    </w:p>
    <w:p w14:paraId="10BBB41D" w14:textId="77777777" w:rsidR="009D0BA4" w:rsidRPr="009D0BA4" w:rsidRDefault="009D0BA4" w:rsidP="009D0BA4">
      <w:pPr>
        <w:numPr>
          <w:ilvl w:val="0"/>
          <w:numId w:val="2"/>
        </w:numPr>
        <w:suppressAutoHyphens/>
        <w:spacing w:after="0" w:line="240" w:lineRule="auto"/>
        <w:rPr>
          <w:rFonts w:ascii="Calibri" w:hAnsi="Calibri" w:cs="Calibri"/>
          <w:i/>
        </w:rPr>
      </w:pPr>
      <w:r w:rsidRPr="009D0BA4">
        <w:rPr>
          <w:rFonts w:ascii="Calibri" w:hAnsi="Calibri" w:cs="Calibri"/>
          <w:i/>
        </w:rPr>
        <w:t>Backend: SQL database for lesson data, user accounts, and payment records</w:t>
      </w:r>
    </w:p>
    <w:p w14:paraId="0BF98811" w14:textId="77777777" w:rsidR="009D0BA4" w:rsidRPr="009D0BA4" w:rsidRDefault="009D0BA4" w:rsidP="009D0BA4">
      <w:pPr>
        <w:suppressAutoHyphens/>
        <w:spacing w:after="0" w:line="240" w:lineRule="auto"/>
        <w:rPr>
          <w:rFonts w:ascii="Calibri" w:hAnsi="Calibri" w:cs="Calibri"/>
          <w:i/>
        </w:rPr>
      </w:pPr>
      <w:r w:rsidRPr="009D0BA4">
        <w:rPr>
          <w:rFonts w:ascii="Calibri" w:hAnsi="Calibri" w:cs="Calibri"/>
          <w:b/>
          <w:bCs/>
          <w:i/>
        </w:rPr>
        <w:t>Tools</w:t>
      </w:r>
    </w:p>
    <w:p w14:paraId="7EE5AB3F" w14:textId="77777777" w:rsidR="009D0BA4" w:rsidRPr="009D0BA4" w:rsidRDefault="009D0BA4" w:rsidP="009D0BA4">
      <w:pPr>
        <w:numPr>
          <w:ilvl w:val="0"/>
          <w:numId w:val="3"/>
        </w:numPr>
        <w:suppressAutoHyphens/>
        <w:spacing w:after="0" w:line="240" w:lineRule="auto"/>
        <w:rPr>
          <w:rFonts w:ascii="Calibri" w:hAnsi="Calibri" w:cs="Calibri"/>
          <w:i/>
        </w:rPr>
      </w:pPr>
      <w:proofErr w:type="spellStart"/>
      <w:r w:rsidRPr="009D0BA4">
        <w:rPr>
          <w:rFonts w:ascii="Calibri" w:hAnsi="Calibri" w:cs="Calibri"/>
          <w:i/>
        </w:rPr>
        <w:t>Lucidchart</w:t>
      </w:r>
      <w:proofErr w:type="spellEnd"/>
      <w:r w:rsidRPr="009D0BA4">
        <w:rPr>
          <w:rFonts w:ascii="Calibri" w:hAnsi="Calibri" w:cs="Calibri"/>
          <w:i/>
        </w:rPr>
        <w:t xml:space="preserve"> for UML diagram creation</w:t>
      </w:r>
    </w:p>
    <w:p w14:paraId="4BE77D22" w14:textId="77777777" w:rsidR="009D0BA4" w:rsidRPr="009D0BA4" w:rsidRDefault="009D0BA4" w:rsidP="009D0BA4">
      <w:pPr>
        <w:numPr>
          <w:ilvl w:val="0"/>
          <w:numId w:val="3"/>
        </w:numPr>
        <w:suppressAutoHyphens/>
        <w:spacing w:after="0" w:line="240" w:lineRule="auto"/>
        <w:rPr>
          <w:rFonts w:ascii="Calibri" w:hAnsi="Calibri" w:cs="Calibri"/>
          <w:i/>
        </w:rPr>
      </w:pPr>
      <w:r w:rsidRPr="009D0BA4">
        <w:rPr>
          <w:rFonts w:ascii="Calibri" w:hAnsi="Calibri" w:cs="Calibri"/>
          <w:i/>
        </w:rPr>
        <w:t>Microsoft Office or Google Docs for communication and documentation</w:t>
      </w:r>
    </w:p>
    <w:p w14:paraId="0AB854E6" w14:textId="77777777" w:rsidR="009D0BA4" w:rsidRPr="009D0BA4" w:rsidRDefault="009D0BA4" w:rsidP="009D0BA4">
      <w:pPr>
        <w:numPr>
          <w:ilvl w:val="0"/>
          <w:numId w:val="3"/>
        </w:numPr>
        <w:suppressAutoHyphens/>
        <w:spacing w:after="0" w:line="240" w:lineRule="auto"/>
        <w:rPr>
          <w:rFonts w:ascii="Calibri" w:hAnsi="Calibri" w:cs="Calibri"/>
          <w:i/>
        </w:rPr>
      </w:pPr>
      <w:r w:rsidRPr="009D0BA4">
        <w:rPr>
          <w:rFonts w:ascii="Calibri" w:hAnsi="Calibri" w:cs="Calibri"/>
          <w:i/>
        </w:rPr>
        <w:t>DMV API for syncing test changes and license status</w:t>
      </w:r>
    </w:p>
    <w:p w14:paraId="5C9DC356" w14:textId="77777777" w:rsidR="009D0BA4" w:rsidRPr="009D0BA4" w:rsidRDefault="009D0BA4" w:rsidP="009D0BA4">
      <w:pPr>
        <w:suppressAutoHyphens/>
        <w:spacing w:after="0" w:line="240" w:lineRule="auto"/>
        <w:rPr>
          <w:rFonts w:ascii="Calibri" w:hAnsi="Calibri" w:cs="Calibri"/>
          <w:i/>
        </w:rPr>
      </w:pPr>
      <w:r w:rsidRPr="009D0BA4">
        <w:rPr>
          <w:rFonts w:ascii="Calibri" w:hAnsi="Calibri" w:cs="Calibri"/>
          <w:b/>
          <w:bCs/>
          <w:i/>
        </w:rPr>
        <w:t>Infrastructure</w:t>
      </w:r>
    </w:p>
    <w:p w14:paraId="2B5B9488" w14:textId="77777777" w:rsidR="009D0BA4" w:rsidRPr="009D0BA4" w:rsidRDefault="009D0BA4" w:rsidP="009D0BA4">
      <w:pPr>
        <w:numPr>
          <w:ilvl w:val="0"/>
          <w:numId w:val="4"/>
        </w:numPr>
        <w:suppressAutoHyphens/>
        <w:spacing w:after="0" w:line="240" w:lineRule="auto"/>
        <w:rPr>
          <w:rFonts w:ascii="Calibri" w:hAnsi="Calibri" w:cs="Calibri"/>
          <w:i/>
        </w:rPr>
      </w:pPr>
      <w:r w:rsidRPr="009D0BA4">
        <w:rPr>
          <w:rFonts w:ascii="Calibri" w:hAnsi="Calibri" w:cs="Calibri"/>
          <w:i/>
        </w:rPr>
        <w:t>Secure login and role-based access for Admin, Secretary, Instructor, and Customer</w:t>
      </w:r>
    </w:p>
    <w:p w14:paraId="735DFA86" w14:textId="77777777" w:rsidR="009D0BA4" w:rsidRPr="009D0BA4" w:rsidRDefault="009D0BA4" w:rsidP="009D0BA4">
      <w:pPr>
        <w:numPr>
          <w:ilvl w:val="0"/>
          <w:numId w:val="4"/>
        </w:numPr>
        <w:suppressAutoHyphens/>
        <w:spacing w:after="0" w:line="240" w:lineRule="auto"/>
        <w:rPr>
          <w:rFonts w:ascii="Calibri" w:hAnsi="Calibri" w:cs="Calibri"/>
          <w:i/>
        </w:rPr>
      </w:pPr>
      <w:r w:rsidRPr="009D0BA4">
        <w:rPr>
          <w:rFonts w:ascii="Calibri" w:hAnsi="Calibri" w:cs="Calibri"/>
          <w:i/>
        </w:rPr>
        <w:t>Encrypted data storage</w:t>
      </w:r>
    </w:p>
    <w:p w14:paraId="7760CDB4" w14:textId="77777777" w:rsidR="009D0BA4" w:rsidRPr="009D0BA4" w:rsidRDefault="009D0BA4" w:rsidP="009D0BA4">
      <w:pPr>
        <w:numPr>
          <w:ilvl w:val="0"/>
          <w:numId w:val="4"/>
        </w:numPr>
        <w:suppressAutoHyphens/>
        <w:spacing w:after="0" w:line="240" w:lineRule="auto"/>
        <w:rPr>
          <w:rFonts w:ascii="Calibri" w:hAnsi="Calibri" w:cs="Calibri"/>
          <w:i/>
        </w:rPr>
      </w:pPr>
      <w:r w:rsidRPr="009D0BA4">
        <w:rPr>
          <w:rFonts w:ascii="Calibri" w:hAnsi="Calibri" w:cs="Calibri"/>
          <w:i/>
        </w:rPr>
        <w:t xml:space="preserve">Real-time syncing between the </w:t>
      </w:r>
      <w:proofErr w:type="spellStart"/>
      <w:r w:rsidRPr="009D0BA4">
        <w:rPr>
          <w:rFonts w:ascii="Calibri" w:hAnsi="Calibri" w:cs="Calibri"/>
          <w:i/>
        </w:rPr>
        <w:t>DriverPass</w:t>
      </w:r>
      <w:proofErr w:type="spellEnd"/>
      <w:r w:rsidRPr="009D0BA4">
        <w:rPr>
          <w:rFonts w:ascii="Calibri" w:hAnsi="Calibri" w:cs="Calibri"/>
          <w:i/>
        </w:rPr>
        <w:t xml:space="preserve"> platform and DMV</w:t>
      </w:r>
    </w:p>
    <w:p w14:paraId="57C0694D" w14:textId="77777777" w:rsidR="009D0BA4" w:rsidRPr="009D0BA4" w:rsidRDefault="009D0BA4" w:rsidP="009D0BA4">
      <w:pPr>
        <w:numPr>
          <w:ilvl w:val="0"/>
          <w:numId w:val="4"/>
        </w:numPr>
        <w:suppressAutoHyphens/>
        <w:spacing w:after="0" w:line="240" w:lineRule="auto"/>
        <w:rPr>
          <w:rFonts w:ascii="Calibri" w:hAnsi="Calibri" w:cs="Calibri"/>
          <w:i/>
        </w:rPr>
      </w:pPr>
      <w:r w:rsidRPr="009D0BA4">
        <w:rPr>
          <w:rFonts w:ascii="Calibri" w:hAnsi="Calibri" w:cs="Calibri"/>
          <w:i/>
        </w:rPr>
        <w:t>Audit logging for account updates and schedule changes</w:t>
      </w:r>
    </w:p>
    <w:p w14:paraId="72D9D529" w14:textId="6F4C31F3" w:rsidR="007E12E6" w:rsidRPr="00895C86" w:rsidRDefault="007E12E6" w:rsidP="009D0BA4">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2031D" w14:textId="77777777" w:rsidR="0057028F" w:rsidRDefault="0057028F">
      <w:pPr>
        <w:spacing w:after="0" w:line="240" w:lineRule="auto"/>
      </w:pPr>
      <w:r>
        <w:separator/>
      </w:r>
    </w:p>
  </w:endnote>
  <w:endnote w:type="continuationSeparator" w:id="0">
    <w:p w14:paraId="480EB451" w14:textId="77777777" w:rsidR="0057028F" w:rsidRDefault="0057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BFF36" w14:textId="77777777" w:rsidR="0057028F" w:rsidRDefault="0057028F">
      <w:pPr>
        <w:spacing w:after="0" w:line="240" w:lineRule="auto"/>
      </w:pPr>
      <w:r>
        <w:separator/>
      </w:r>
    </w:p>
  </w:footnote>
  <w:footnote w:type="continuationSeparator" w:id="0">
    <w:p w14:paraId="0A4662D1" w14:textId="77777777" w:rsidR="0057028F" w:rsidRDefault="0057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62A35"/>
    <w:multiLevelType w:val="multilevel"/>
    <w:tmpl w:val="BF00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22AC3"/>
    <w:multiLevelType w:val="multilevel"/>
    <w:tmpl w:val="8CE6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943AF"/>
    <w:multiLevelType w:val="multilevel"/>
    <w:tmpl w:val="C73E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8726C"/>
    <w:multiLevelType w:val="multilevel"/>
    <w:tmpl w:val="ECCA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361213">
    <w:abstractNumId w:val="2"/>
  </w:num>
  <w:num w:numId="2" w16cid:durableId="1409500274">
    <w:abstractNumId w:val="3"/>
  </w:num>
  <w:num w:numId="3" w16cid:durableId="317156419">
    <w:abstractNumId w:val="1"/>
  </w:num>
  <w:num w:numId="4" w16cid:durableId="222720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F646C"/>
    <w:rsid w:val="0057028F"/>
    <w:rsid w:val="005871DC"/>
    <w:rsid w:val="00711CC9"/>
    <w:rsid w:val="00754D65"/>
    <w:rsid w:val="00754E21"/>
    <w:rsid w:val="00767664"/>
    <w:rsid w:val="007C2BAF"/>
    <w:rsid w:val="007E12E6"/>
    <w:rsid w:val="00827CFF"/>
    <w:rsid w:val="00860723"/>
    <w:rsid w:val="00895C86"/>
    <w:rsid w:val="009C05C2"/>
    <w:rsid w:val="009C0C32"/>
    <w:rsid w:val="009D0BA4"/>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433004">
      <w:bodyDiv w:val="1"/>
      <w:marLeft w:val="0"/>
      <w:marRight w:val="0"/>
      <w:marTop w:val="0"/>
      <w:marBottom w:val="0"/>
      <w:divBdr>
        <w:top w:val="none" w:sz="0" w:space="0" w:color="auto"/>
        <w:left w:val="none" w:sz="0" w:space="0" w:color="auto"/>
        <w:bottom w:val="none" w:sz="0" w:space="0" w:color="auto"/>
        <w:right w:val="none" w:sz="0" w:space="0" w:color="auto"/>
      </w:divBdr>
    </w:div>
    <w:div w:id="337390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McGhee, Terrionna</cp:lastModifiedBy>
  <cp:revision>2</cp:revision>
  <dcterms:created xsi:type="dcterms:W3CDTF">2025-06-23T05:01:00Z</dcterms:created>
  <dcterms:modified xsi:type="dcterms:W3CDTF">2025-06-23T05:01:00Z</dcterms:modified>
</cp:coreProperties>
</file>