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2343150" cy="1790700"/>
            <wp:effectExtent b="0" l="0" r="0" t="0"/>
            <wp:docPr id="1" name="image1.png"/>
            <a:graphic>
              <a:graphicData uri="http://schemas.openxmlformats.org/drawingml/2006/picture">
                <pic:pic>
                  <pic:nvPicPr>
                    <pic:cNvPr id="0" name="image1.png"/>
                    <pic:cNvPicPr preferRelativeResize="0"/>
                  </pic:nvPicPr>
                  <pic:blipFill>
                    <a:blip r:embed="rId6"/>
                    <a:srcRect b="0" l="3906" r="0" t="0"/>
                    <a:stretch>
                      <a:fillRect/>
                    </a:stretch>
                  </pic:blipFill>
                  <pic:spPr>
                    <a:xfrm>
                      <a:off x="0" y="0"/>
                      <a:ext cx="2343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Project Plant Pals</w:t>
      </w:r>
    </w:p>
    <w:p w:rsidR="00000000" w:rsidDel="00000000" w:rsidP="00000000" w:rsidRDefault="00000000" w:rsidRPr="00000000" w14:paraId="00000003">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Operations &amp; Training Plan</w:t>
      </w:r>
    </w:p>
    <w:p w:rsidR="00000000" w:rsidDel="00000000" w:rsidP="00000000" w:rsidRDefault="00000000" w:rsidRPr="00000000" w14:paraId="00000004">
      <w:pPr>
        <w:pageBreakBefore w:val="0"/>
        <w:widowControl w:val="0"/>
        <w:ind w:left="-360" w:right="-360" w:firstLine="0"/>
        <w:jc w:val="center"/>
        <w:rPr>
          <w:color w:val="434343"/>
          <w:sz w:val="24"/>
          <w:szCs w:val="24"/>
        </w:rPr>
      </w:pPr>
      <w:r w:rsidDel="00000000" w:rsidR="00000000" w:rsidRPr="00000000">
        <w:rPr>
          <w:b w:val="1"/>
          <w:color w:val="434343"/>
          <w:sz w:val="30"/>
          <w:szCs w:val="30"/>
          <w:rtl w:val="0"/>
        </w:rPr>
        <w:t xml:space="preserve">July 10, 2023 </w:t>
      </w:r>
      <w:r w:rsidDel="00000000" w:rsidR="00000000" w:rsidRPr="00000000">
        <w:rPr>
          <w:color w:val="434343"/>
          <w:sz w:val="24"/>
          <w:szCs w:val="24"/>
          <w:rtl w:val="0"/>
        </w:rPr>
        <w:t xml:space="preserve">  </w:t>
      </w:r>
    </w:p>
    <w:p w:rsidR="00000000" w:rsidDel="00000000" w:rsidP="00000000" w:rsidRDefault="00000000" w:rsidRPr="00000000" w14:paraId="00000005">
      <w:pPr>
        <w:pageBreakBefore w:val="0"/>
        <w:widowControl w:val="0"/>
        <w:ind w:left="-360" w:right="-360" w:firstLine="0"/>
        <w:jc w:val="center"/>
        <w:rPr>
          <w:color w:val="222222"/>
          <w:highlight w:val="white"/>
        </w:rPr>
      </w:pPr>
      <w:r w:rsidDel="00000000" w:rsidR="00000000" w:rsidRPr="00000000">
        <w:rPr>
          <w:rtl w:val="0"/>
        </w:rPr>
      </w:r>
    </w:p>
    <w:p w:rsidR="00000000" w:rsidDel="00000000" w:rsidP="00000000" w:rsidRDefault="00000000" w:rsidRPr="00000000" w14:paraId="00000006">
      <w:pPr>
        <w:pageBreakBefore w:val="0"/>
        <w:widowControl w:val="0"/>
        <w:ind w:left="-360" w:right="-360" w:firstLine="0"/>
        <w:jc w:val="center"/>
        <w:rPr>
          <w:color w:val="434343"/>
          <w:sz w:val="24"/>
          <w:szCs w:val="24"/>
        </w:rPr>
      </w:pPr>
      <w:r w:rsidDel="00000000" w:rsidR="00000000" w:rsidRPr="00000000">
        <w:rPr>
          <w:color w:val="222222"/>
          <w:highlight w:val="white"/>
          <w:rtl w:val="0"/>
        </w:rPr>
        <w:t xml:space="preserve">Document Status: </w:t>
      </w:r>
      <w:r w:rsidDel="00000000" w:rsidR="00000000" w:rsidRPr="00000000">
        <w:rPr>
          <w:color w:val="222222"/>
          <w:highlight w:val="white"/>
          <w:rtl w:val="0"/>
        </w:rPr>
        <w:t xml:space="preserve">Draft</w:t>
      </w:r>
      <w:r w:rsidDel="00000000" w:rsidR="00000000" w:rsidRPr="00000000">
        <w:rPr>
          <w:color w:val="222222"/>
          <w:highlight w:val="white"/>
          <w:rtl w:val="0"/>
        </w:rPr>
        <w:t xml:space="preserve"> | </w:t>
      </w:r>
      <w:r w:rsidDel="00000000" w:rsidR="00000000" w:rsidRPr="00000000">
        <w:rPr>
          <w:b w:val="1"/>
          <w:color w:val="222222"/>
          <w:highlight w:val="white"/>
          <w:u w:val="single"/>
          <w:rtl w:val="0"/>
        </w:rPr>
        <w:t xml:space="preserve">In Review</w:t>
      </w:r>
      <w:r w:rsidDel="00000000" w:rsidR="00000000" w:rsidRPr="00000000">
        <w:rPr>
          <w:color w:val="222222"/>
          <w:highlight w:val="white"/>
          <w:rtl w:val="0"/>
        </w:rPr>
        <w:t xml:space="preserve"> | Approved </w:t>
      </w:r>
      <w:r w:rsidDel="00000000" w:rsidR="00000000" w:rsidRPr="00000000">
        <w:rPr>
          <w:rtl w:val="0"/>
        </w:rPr>
      </w:r>
    </w:p>
    <w:p w:rsidR="00000000" w:rsidDel="00000000" w:rsidP="00000000" w:rsidRDefault="00000000" w:rsidRPr="00000000" w14:paraId="00000007">
      <w:pPr>
        <w:pageBreakBefore w:val="0"/>
        <w:widowControl w:val="0"/>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spacing w:after="200" w:lineRule="auto"/>
        <w:ind w:left="-360" w:right="-360" w:firstLine="0"/>
        <w:jc w:val="center"/>
        <w:rPr>
          <w:b w:val="1"/>
          <w:color w:val="434343"/>
          <w:sz w:val="24"/>
          <w:szCs w:val="24"/>
        </w:rPr>
      </w:pPr>
      <w:r w:rsidDel="00000000" w:rsidR="00000000" w:rsidRPr="00000000">
        <w:rPr>
          <w:b w:val="1"/>
          <w:color w:val="434343"/>
          <w:sz w:val="24"/>
          <w:szCs w:val="24"/>
          <w:rtl w:val="0"/>
        </w:rPr>
        <w:t xml:space="preserve">Executive Summary:</w:t>
      </w:r>
    </w:p>
    <w:p w:rsidR="00000000" w:rsidDel="00000000" w:rsidP="00000000" w:rsidRDefault="00000000" w:rsidRPr="00000000" w14:paraId="0000000A">
      <w:pPr>
        <w:pageBreakBefore w:val="0"/>
        <w:widowControl w:val="0"/>
        <w:ind w:left="-360" w:right="-360" w:firstLine="0"/>
        <w:jc w:val="center"/>
        <w:rPr>
          <w:i w:val="1"/>
          <w:color w:val="434343"/>
          <w:sz w:val="24"/>
          <w:szCs w:val="24"/>
        </w:rPr>
      </w:pPr>
      <w:r w:rsidDel="00000000" w:rsidR="00000000" w:rsidRPr="00000000">
        <w:rPr>
          <w:i w:val="1"/>
          <w:color w:val="434343"/>
          <w:sz w:val="24"/>
          <w:szCs w:val="24"/>
          <w:rtl w:val="0"/>
        </w:rPr>
        <w:t xml:space="preserve">We plan to establish sustainable fulfillment and delivery practices for Plant Pals, ensuring an efficient and high-quality customer experience.</w:t>
      </w:r>
      <w:r w:rsidDel="00000000" w:rsidR="00000000" w:rsidRPr="00000000">
        <w:rPr>
          <w:rtl w:val="0"/>
        </w:rPr>
      </w:r>
    </w:p>
    <w:p w:rsidR="00000000" w:rsidDel="00000000" w:rsidP="00000000" w:rsidRDefault="00000000" w:rsidRPr="00000000" w14:paraId="0000000B">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C">
      <w:pPr>
        <w:pageBreakBefore w:val="0"/>
        <w:widowControl w:val="0"/>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b w:val="1"/>
                <w:color w:val="ffffff"/>
                <w:sz w:val="24"/>
                <w:szCs w:val="24"/>
              </w:rPr>
            </w:pPr>
            <w:r w:rsidDel="00000000" w:rsidR="00000000" w:rsidRPr="00000000">
              <w:rPr>
                <w:b w:val="1"/>
                <w:color w:val="ffffff"/>
                <w:sz w:val="24"/>
                <w:szCs w:val="24"/>
                <w:rtl w:val="0"/>
              </w:rPr>
              <w:t xml:space="preserve">Project Goal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i w:val="1"/>
                <w:color w:val="434343"/>
                <w:sz w:val="24"/>
                <w:szCs w:val="24"/>
              </w:rPr>
            </w:pPr>
            <w:r w:rsidDel="00000000" w:rsidR="00000000" w:rsidRPr="00000000">
              <w:rPr>
                <w:b w:val="1"/>
                <w:i w:val="1"/>
                <w:color w:val="434343"/>
                <w:sz w:val="24"/>
                <w:szCs w:val="24"/>
                <w:rtl w:val="0"/>
              </w:rPr>
              <w:t xml:space="preserve">SMART: S</w:t>
            </w:r>
            <w:r w:rsidDel="00000000" w:rsidR="00000000" w:rsidRPr="00000000">
              <w:rPr>
                <w:i w:val="1"/>
                <w:color w:val="434343"/>
                <w:sz w:val="24"/>
                <w:szCs w:val="24"/>
                <w:rtl w:val="0"/>
              </w:rPr>
              <w:t xml:space="preserve">pecific, </w:t>
            </w:r>
            <w:r w:rsidDel="00000000" w:rsidR="00000000" w:rsidRPr="00000000">
              <w:rPr>
                <w:b w:val="1"/>
                <w:i w:val="1"/>
                <w:color w:val="434343"/>
                <w:sz w:val="24"/>
                <w:szCs w:val="24"/>
                <w:rtl w:val="0"/>
              </w:rPr>
              <w:t xml:space="preserve">M</w:t>
            </w:r>
            <w:r w:rsidDel="00000000" w:rsidR="00000000" w:rsidRPr="00000000">
              <w:rPr>
                <w:i w:val="1"/>
                <w:color w:val="434343"/>
                <w:sz w:val="24"/>
                <w:szCs w:val="24"/>
                <w:rtl w:val="0"/>
              </w:rPr>
              <w:t xml:space="preserve">easurable, </w:t>
            </w:r>
            <w:r w:rsidDel="00000000" w:rsidR="00000000" w:rsidRPr="00000000">
              <w:rPr>
                <w:b w:val="1"/>
                <w:i w:val="1"/>
                <w:color w:val="434343"/>
                <w:sz w:val="24"/>
                <w:szCs w:val="24"/>
                <w:rtl w:val="0"/>
              </w:rPr>
              <w:t xml:space="preserve">A</w:t>
            </w:r>
            <w:r w:rsidDel="00000000" w:rsidR="00000000" w:rsidRPr="00000000">
              <w:rPr>
                <w:i w:val="1"/>
                <w:color w:val="434343"/>
                <w:sz w:val="24"/>
                <w:szCs w:val="24"/>
                <w:rtl w:val="0"/>
              </w:rPr>
              <w:t xml:space="preserve">ttainable, </w:t>
            </w:r>
            <w:r w:rsidDel="00000000" w:rsidR="00000000" w:rsidRPr="00000000">
              <w:rPr>
                <w:b w:val="1"/>
                <w:i w:val="1"/>
                <w:color w:val="434343"/>
                <w:sz w:val="24"/>
                <w:szCs w:val="24"/>
                <w:rtl w:val="0"/>
              </w:rPr>
              <w:t xml:space="preserve">R</w:t>
            </w:r>
            <w:r w:rsidDel="00000000" w:rsidR="00000000" w:rsidRPr="00000000">
              <w:rPr>
                <w:i w:val="1"/>
                <w:color w:val="434343"/>
                <w:sz w:val="24"/>
                <w:szCs w:val="24"/>
                <w:rtl w:val="0"/>
              </w:rPr>
              <w:t xml:space="preserve">elevant, and </w:t>
            </w:r>
            <w:r w:rsidDel="00000000" w:rsidR="00000000" w:rsidRPr="00000000">
              <w:rPr>
                <w:b w:val="1"/>
                <w:i w:val="1"/>
                <w:color w:val="434343"/>
                <w:sz w:val="24"/>
                <w:szCs w:val="24"/>
                <w:rtl w:val="0"/>
              </w:rPr>
              <w:t xml:space="preserve">T</w:t>
            </w:r>
            <w:r w:rsidDel="00000000" w:rsidR="00000000" w:rsidRPr="00000000">
              <w:rPr>
                <w:i w:val="1"/>
                <w:color w:val="434343"/>
                <w:sz w:val="24"/>
                <w:szCs w:val="24"/>
                <w:rtl w:val="0"/>
              </w:rPr>
              <w:t xml:space="preserve">ime-bound</w:t>
            </w:r>
          </w:p>
          <w:p w:rsidR="00000000" w:rsidDel="00000000" w:rsidP="00000000" w:rsidRDefault="00000000" w:rsidRPr="00000000" w14:paraId="0000000F">
            <w:pPr>
              <w:pageBreakBefore w:val="0"/>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Develop and implement operational tools, internal processes, and training procedures for support teams/employees within a budget of $75,000 and a timeline of six months to meet the Plant Pals' service demands and its goal of a 5% revenue increase for Office Green by the end of the year.</w:t>
            </w:r>
            <w:r w:rsidDel="00000000" w:rsidR="00000000" w:rsidRPr="00000000">
              <w:rPr>
                <w:rtl w:val="0"/>
              </w:rPr>
            </w:r>
          </w:p>
        </w:tc>
      </w:tr>
    </w:tbl>
    <w:p w:rsidR="00000000" w:rsidDel="00000000" w:rsidP="00000000" w:rsidRDefault="00000000" w:rsidRPr="00000000" w14:paraId="00000010">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1">
      <w:pPr>
        <w:pageBreakBefore w:val="0"/>
        <w:widowControl w:val="0"/>
        <w:jc w:val="both"/>
        <w:rPr>
          <w:color w:val="43434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numPr>
                <w:ilvl w:val="0"/>
                <w:numId w:val="6"/>
              </w:numPr>
              <w:spacing w:line="240" w:lineRule="auto"/>
              <w:ind w:left="720" w:hanging="360"/>
              <w:rPr>
                <w:color w:val="434343"/>
                <w:sz w:val="24"/>
                <w:szCs w:val="24"/>
              </w:rPr>
            </w:pPr>
            <w:r w:rsidDel="00000000" w:rsidR="00000000" w:rsidRPr="00000000">
              <w:rPr>
                <w:b w:val="1"/>
                <w:color w:val="434343"/>
                <w:sz w:val="24"/>
                <w:szCs w:val="24"/>
                <w:rtl w:val="0"/>
              </w:rPr>
              <w:t xml:space="preserve">Plant Delivery and Logistics Plan:</w:t>
            </w:r>
            <w:r w:rsidDel="00000000" w:rsidR="00000000" w:rsidRPr="00000000">
              <w:rPr>
                <w:color w:val="434343"/>
                <w:sz w:val="24"/>
                <w:szCs w:val="24"/>
                <w:rtl w:val="0"/>
              </w:rPr>
              <w:t xml:space="preserve"> </w:t>
            </w:r>
            <w:r w:rsidDel="00000000" w:rsidR="00000000" w:rsidRPr="00000000">
              <w:rPr>
                <w:color w:val="434343"/>
                <w:sz w:val="24"/>
                <w:szCs w:val="24"/>
                <w:u w:val="single"/>
                <w:rtl w:val="0"/>
              </w:rPr>
              <w:t xml:space="preserve">Deliver 95% of orders on time</w:t>
            </w:r>
            <w:r w:rsidDel="00000000" w:rsidR="00000000" w:rsidRPr="00000000">
              <w:rPr>
                <w:color w:val="434343"/>
                <w:sz w:val="24"/>
                <w:szCs w:val="24"/>
                <w:rtl w:val="0"/>
              </w:rPr>
              <w:t xml:space="preserve"> within one month of launch.</w:t>
            </w:r>
          </w:p>
          <w:p w:rsidR="00000000" w:rsidDel="00000000" w:rsidP="00000000" w:rsidRDefault="00000000" w:rsidRPr="00000000" w14:paraId="00000014">
            <w:pPr>
              <w:widowControl w:val="0"/>
              <w:numPr>
                <w:ilvl w:val="0"/>
                <w:numId w:val="6"/>
              </w:numPr>
              <w:spacing w:line="240" w:lineRule="auto"/>
              <w:ind w:left="720" w:hanging="360"/>
              <w:rPr>
                <w:color w:val="434343"/>
                <w:sz w:val="24"/>
                <w:szCs w:val="24"/>
              </w:rPr>
            </w:pPr>
            <w:r w:rsidDel="00000000" w:rsidR="00000000" w:rsidRPr="00000000">
              <w:rPr>
                <w:b w:val="1"/>
                <w:color w:val="434343"/>
                <w:sz w:val="24"/>
                <w:szCs w:val="24"/>
                <w:rtl w:val="0"/>
              </w:rPr>
              <w:t xml:space="preserve">Delivery Trucks:</w:t>
            </w:r>
            <w:r w:rsidDel="00000000" w:rsidR="00000000" w:rsidRPr="00000000">
              <w:rPr>
                <w:color w:val="434343"/>
                <w:sz w:val="24"/>
                <w:szCs w:val="24"/>
                <w:rtl w:val="0"/>
              </w:rPr>
              <w:t xml:space="preserve"> Procure delivery trucks designated for the Plant Pals service.</w:t>
            </w:r>
          </w:p>
          <w:p w:rsidR="00000000" w:rsidDel="00000000" w:rsidP="00000000" w:rsidRDefault="00000000" w:rsidRPr="00000000" w14:paraId="00000015">
            <w:pPr>
              <w:widowControl w:val="0"/>
              <w:numPr>
                <w:ilvl w:val="0"/>
                <w:numId w:val="6"/>
              </w:numPr>
              <w:spacing w:line="240" w:lineRule="auto"/>
              <w:ind w:left="720" w:hanging="360"/>
              <w:rPr>
                <w:color w:val="434343"/>
                <w:sz w:val="24"/>
                <w:szCs w:val="24"/>
              </w:rPr>
            </w:pPr>
            <w:r w:rsidDel="00000000" w:rsidR="00000000" w:rsidRPr="00000000">
              <w:rPr>
                <w:b w:val="1"/>
                <w:color w:val="434343"/>
                <w:sz w:val="24"/>
                <w:szCs w:val="24"/>
                <w:rtl w:val="0"/>
              </w:rPr>
              <w:t xml:space="preserve">Delivery Drivers:</w:t>
            </w:r>
            <w:r w:rsidDel="00000000" w:rsidR="00000000" w:rsidRPr="00000000">
              <w:rPr>
                <w:color w:val="434343"/>
                <w:sz w:val="24"/>
                <w:szCs w:val="24"/>
                <w:rtl w:val="0"/>
              </w:rPr>
              <w:t xml:space="preserve"> Recruit and hire qualified individuals to serve as drivers for the Plant Pals delivery service. The process will involve sourcing, screening, and selecting suitable candidates with the necessary skills and qualifications.</w:t>
            </w:r>
          </w:p>
          <w:p w:rsidR="00000000" w:rsidDel="00000000" w:rsidP="00000000" w:rsidRDefault="00000000" w:rsidRPr="00000000" w14:paraId="00000016">
            <w:pPr>
              <w:widowControl w:val="0"/>
              <w:numPr>
                <w:ilvl w:val="0"/>
                <w:numId w:val="6"/>
              </w:numPr>
              <w:spacing w:line="240" w:lineRule="auto"/>
              <w:ind w:left="720" w:hanging="360"/>
              <w:rPr>
                <w:color w:val="434343"/>
                <w:sz w:val="24"/>
                <w:szCs w:val="24"/>
              </w:rPr>
            </w:pPr>
            <w:r w:rsidDel="00000000" w:rsidR="00000000" w:rsidRPr="00000000">
              <w:rPr>
                <w:b w:val="1"/>
                <w:color w:val="434343"/>
                <w:sz w:val="24"/>
                <w:szCs w:val="24"/>
                <w:rtl w:val="0"/>
              </w:rPr>
              <w:t xml:space="preserve">Delivery Fees:</w:t>
            </w:r>
            <w:r w:rsidDel="00000000" w:rsidR="00000000" w:rsidRPr="00000000">
              <w:rPr>
                <w:color w:val="434343"/>
                <w:sz w:val="24"/>
                <w:szCs w:val="24"/>
                <w:rtl w:val="0"/>
              </w:rPr>
              <w:t xml:space="preserve"> Determination of appropriate fees for the delivery of Plant Pals orders. This will involve establishing a pricing structure that takes into account factors such as distance, delivery time, order size, and any additional services requested by customers. </w:t>
            </w:r>
          </w:p>
          <w:p w:rsidR="00000000" w:rsidDel="00000000" w:rsidP="00000000" w:rsidRDefault="00000000" w:rsidRPr="00000000" w14:paraId="00000017">
            <w:pPr>
              <w:pageBreakBefore w:val="0"/>
              <w:widowControl w:val="0"/>
              <w:numPr>
                <w:ilvl w:val="0"/>
                <w:numId w:val="6"/>
              </w:numPr>
              <w:spacing w:line="240" w:lineRule="auto"/>
              <w:ind w:left="720" w:hanging="360"/>
              <w:rPr>
                <w:color w:val="434343"/>
                <w:sz w:val="24"/>
                <w:szCs w:val="24"/>
              </w:rPr>
            </w:pPr>
            <w:r w:rsidDel="00000000" w:rsidR="00000000" w:rsidRPr="00000000">
              <w:rPr>
                <w:b w:val="1"/>
                <w:color w:val="434343"/>
                <w:sz w:val="24"/>
                <w:szCs w:val="24"/>
                <w:rtl w:val="0"/>
              </w:rPr>
              <w:t xml:space="preserve">Order Processing and Supply Chain Management Software: </w:t>
            </w:r>
            <w:r w:rsidDel="00000000" w:rsidR="00000000" w:rsidRPr="00000000">
              <w:rPr>
                <w:color w:val="434343"/>
                <w:sz w:val="24"/>
                <w:szCs w:val="24"/>
                <w:rtl w:val="0"/>
              </w:rPr>
              <w:t xml:space="preserve">Ensure all </w:t>
            </w:r>
            <w:r w:rsidDel="00000000" w:rsidR="00000000" w:rsidRPr="00000000">
              <w:rPr>
                <w:color w:val="434343"/>
                <w:sz w:val="24"/>
                <w:szCs w:val="24"/>
                <w:u w:val="single"/>
                <w:rtl w:val="0"/>
              </w:rPr>
              <w:t xml:space="preserve">orders are packaged and ready for shipment within two days</w:t>
            </w:r>
            <w:r w:rsidDel="00000000" w:rsidR="00000000" w:rsidRPr="00000000">
              <w:rPr>
                <w:color w:val="434343"/>
                <w:sz w:val="24"/>
                <w:szCs w:val="24"/>
                <w:rtl w:val="0"/>
              </w:rPr>
              <w:t xml:space="preserve"> of being placed.</w:t>
            </w:r>
          </w:p>
          <w:p w:rsidR="00000000" w:rsidDel="00000000" w:rsidP="00000000" w:rsidRDefault="00000000" w:rsidRPr="00000000" w14:paraId="00000018">
            <w:pPr>
              <w:pageBreakBefore w:val="0"/>
              <w:widowControl w:val="0"/>
              <w:numPr>
                <w:ilvl w:val="0"/>
                <w:numId w:val="6"/>
              </w:numPr>
              <w:spacing w:line="240" w:lineRule="auto"/>
              <w:ind w:left="720" w:hanging="360"/>
              <w:rPr>
                <w:color w:val="434343"/>
                <w:sz w:val="24"/>
                <w:szCs w:val="24"/>
              </w:rPr>
            </w:pPr>
            <w:r w:rsidDel="00000000" w:rsidR="00000000" w:rsidRPr="00000000">
              <w:rPr>
                <w:b w:val="1"/>
                <w:color w:val="434343"/>
                <w:sz w:val="24"/>
                <w:szCs w:val="24"/>
                <w:rtl w:val="0"/>
              </w:rPr>
              <w:t xml:space="preserve">Employee Training Program:</w:t>
            </w:r>
            <w:r w:rsidDel="00000000" w:rsidR="00000000" w:rsidRPr="00000000">
              <w:rPr>
                <w:color w:val="434343"/>
                <w:sz w:val="24"/>
                <w:szCs w:val="24"/>
                <w:rtl w:val="0"/>
              </w:rPr>
              <w:t xml:space="preserve"> </w:t>
            </w:r>
            <w:r w:rsidDel="00000000" w:rsidR="00000000" w:rsidRPr="00000000">
              <w:rPr>
                <w:color w:val="434343"/>
                <w:sz w:val="24"/>
                <w:szCs w:val="24"/>
                <w:u w:val="single"/>
                <w:rtl w:val="0"/>
              </w:rPr>
              <w:t xml:space="preserve">Train 90% of employees</w:t>
            </w:r>
            <w:r w:rsidDel="00000000" w:rsidR="00000000" w:rsidRPr="00000000">
              <w:rPr>
                <w:color w:val="434343"/>
                <w:sz w:val="24"/>
                <w:szCs w:val="24"/>
                <w:rtl w:val="0"/>
              </w:rPr>
              <w:t xml:space="preserve"> before the official service launch.</w:t>
            </w:r>
          </w:p>
          <w:p w:rsidR="00000000" w:rsidDel="00000000" w:rsidP="00000000" w:rsidRDefault="00000000" w:rsidRPr="00000000" w14:paraId="00000019">
            <w:pPr>
              <w:pageBreakBefore w:val="0"/>
              <w:widowControl w:val="0"/>
              <w:numPr>
                <w:ilvl w:val="0"/>
                <w:numId w:val="6"/>
              </w:numPr>
              <w:spacing w:line="240" w:lineRule="auto"/>
              <w:ind w:left="720" w:hanging="360"/>
              <w:rPr>
                <w:color w:val="434343"/>
                <w:sz w:val="24"/>
                <w:szCs w:val="24"/>
              </w:rPr>
            </w:pPr>
            <w:r w:rsidDel="00000000" w:rsidR="00000000" w:rsidRPr="00000000">
              <w:rPr>
                <w:b w:val="1"/>
                <w:color w:val="434343"/>
                <w:sz w:val="24"/>
                <w:szCs w:val="24"/>
                <w:rtl w:val="0"/>
              </w:rPr>
              <w:t xml:space="preserve">Guidelines, Work Instructions, and Standard Operating Procedures (SOPs) Documentation:</w:t>
            </w:r>
            <w:r w:rsidDel="00000000" w:rsidR="00000000" w:rsidRPr="00000000">
              <w:rPr>
                <w:color w:val="434343"/>
                <w:sz w:val="24"/>
                <w:szCs w:val="24"/>
                <w:rtl w:val="0"/>
              </w:rPr>
              <w:t xml:space="preserve"> These will be references for employees to ensure consistency, efficiency, and adherence to established processes, such as order processing, packaging, delivery, customer service, and inventory management.</w:t>
            </w:r>
          </w:p>
        </w:tc>
      </w:tr>
    </w:tbl>
    <w:p w:rsidR="00000000" w:rsidDel="00000000" w:rsidP="00000000" w:rsidRDefault="00000000" w:rsidRPr="00000000" w14:paraId="0000001A">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B">
      <w:pPr>
        <w:pageBreakBefore w:val="0"/>
        <w:widowControl w:val="0"/>
        <w:jc w:val="both"/>
        <w:rPr>
          <w:color w:val="434343"/>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b w:val="1"/>
                <w:color w:val="ffffff"/>
                <w:sz w:val="24"/>
                <w:szCs w:val="24"/>
              </w:rPr>
            </w:pPr>
            <w:r w:rsidDel="00000000" w:rsidR="00000000" w:rsidRPr="00000000">
              <w:rPr>
                <w:b w:val="1"/>
                <w:color w:val="ffffff"/>
                <w:sz w:val="24"/>
                <w:szCs w:val="24"/>
                <w:rtl w:val="0"/>
              </w:rPr>
              <w:t xml:space="preserve">Business Case / Background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rPr>
                <w:b w:val="1"/>
                <w:color w:val="434343"/>
                <w:sz w:val="24"/>
                <w:szCs w:val="24"/>
              </w:rPr>
            </w:pPr>
            <w:r w:rsidDel="00000000" w:rsidR="00000000" w:rsidRPr="00000000">
              <w:rPr>
                <w:b w:val="1"/>
                <w:color w:val="434343"/>
                <w:sz w:val="24"/>
                <w:szCs w:val="24"/>
                <w:rtl w:val="0"/>
              </w:rPr>
              <w:t xml:space="preserve">Why are we doing this?</w:t>
            </w:r>
          </w:p>
          <w:p w:rsidR="00000000" w:rsidDel="00000000" w:rsidP="00000000" w:rsidRDefault="00000000" w:rsidRPr="00000000" w14:paraId="0000001E">
            <w:pPr>
              <w:pageBreakBefore w:val="0"/>
              <w:widowControl w:val="0"/>
              <w:numPr>
                <w:ilvl w:val="0"/>
                <w:numId w:val="8"/>
              </w:numPr>
              <w:ind w:left="720" w:hanging="360"/>
              <w:rPr>
                <w:color w:val="434343"/>
                <w:sz w:val="24"/>
                <w:szCs w:val="24"/>
              </w:rPr>
            </w:pPr>
            <w:r w:rsidDel="00000000" w:rsidR="00000000" w:rsidRPr="00000000">
              <w:rPr>
                <w:color w:val="434343"/>
                <w:sz w:val="24"/>
                <w:szCs w:val="24"/>
                <w:rtl w:val="0"/>
              </w:rPr>
              <w:t xml:space="preserve">The Operations &amp; Training Plan will help mitigate potential Office Green revenue losses due to late shipments and cancellations for the Plant Pals service.</w:t>
            </w:r>
            <w:r w:rsidDel="00000000" w:rsidR="00000000" w:rsidRPr="00000000">
              <w:rPr>
                <w:rtl w:val="0"/>
              </w:rPr>
            </w:r>
          </w:p>
        </w:tc>
      </w:tr>
    </w:tbl>
    <w:p w:rsidR="00000000" w:rsidDel="00000000" w:rsidP="00000000" w:rsidRDefault="00000000" w:rsidRPr="00000000" w14:paraId="0000001F">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20">
      <w:pPr>
        <w:pageBreakBefore w:val="0"/>
        <w:widowControl w:val="0"/>
        <w:jc w:val="center"/>
        <w:rPr>
          <w:i w:val="1"/>
          <w:color w:val="434343"/>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rPr>
                <w:b w:val="1"/>
                <w:color w:val="ffffff"/>
                <w:sz w:val="24"/>
                <w:szCs w:val="24"/>
              </w:rPr>
            </w:pPr>
            <w:r w:rsidDel="00000000" w:rsidR="00000000" w:rsidRPr="00000000">
              <w:rPr>
                <w:b w:val="1"/>
                <w:color w:val="ffffff"/>
                <w:sz w:val="24"/>
                <w:szCs w:val="24"/>
                <w:rtl w:val="0"/>
              </w:rPr>
              <w:t xml:space="preserve">Benefits, Costs, and Budget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rPr>
                <w:color w:val="434343"/>
                <w:sz w:val="24"/>
                <w:szCs w:val="24"/>
              </w:rPr>
            </w:pPr>
            <w:r w:rsidDel="00000000" w:rsidR="00000000" w:rsidRPr="00000000">
              <w:rPr>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23">
            <w:pPr>
              <w:pageBreakBefore w:val="0"/>
              <w:widowControl w:val="0"/>
              <w:numPr>
                <w:ilvl w:val="0"/>
                <w:numId w:val="5"/>
              </w:numPr>
              <w:ind w:left="720" w:hanging="360"/>
              <w:rPr>
                <w:rFonts w:ascii="Arial" w:cs="Arial" w:eastAsia="Arial" w:hAnsi="Arial"/>
                <w:sz w:val="24"/>
                <w:szCs w:val="24"/>
              </w:rPr>
            </w:pPr>
            <w:r w:rsidDel="00000000" w:rsidR="00000000" w:rsidRPr="00000000">
              <w:rPr>
                <w:color w:val="434343"/>
                <w:sz w:val="24"/>
                <w:szCs w:val="24"/>
                <w:rtl w:val="0"/>
              </w:rPr>
              <w:t xml:space="preserve">Boost employee morale</w:t>
            </w:r>
          </w:p>
          <w:p w:rsidR="00000000" w:rsidDel="00000000" w:rsidP="00000000" w:rsidRDefault="00000000" w:rsidRPr="00000000" w14:paraId="00000024">
            <w:pPr>
              <w:pageBreakBefore w:val="0"/>
              <w:widowControl w:val="0"/>
              <w:numPr>
                <w:ilvl w:val="0"/>
                <w:numId w:val="5"/>
              </w:numPr>
              <w:ind w:left="720" w:hanging="360"/>
              <w:rPr>
                <w:rFonts w:ascii="Arial" w:cs="Arial" w:eastAsia="Arial" w:hAnsi="Arial"/>
                <w:sz w:val="24"/>
                <w:szCs w:val="24"/>
              </w:rPr>
            </w:pPr>
            <w:r w:rsidDel="00000000" w:rsidR="00000000" w:rsidRPr="00000000">
              <w:rPr>
                <w:color w:val="434343"/>
                <w:sz w:val="24"/>
                <w:szCs w:val="24"/>
                <w:rtl w:val="0"/>
              </w:rPr>
              <w:t xml:space="preserve">Enhance efficiency</w:t>
            </w:r>
          </w:p>
          <w:p w:rsidR="00000000" w:rsidDel="00000000" w:rsidP="00000000" w:rsidRDefault="00000000" w:rsidRPr="00000000" w14:paraId="00000025">
            <w:pPr>
              <w:pageBreakBefore w:val="0"/>
              <w:widowControl w:val="0"/>
              <w:numPr>
                <w:ilvl w:val="0"/>
                <w:numId w:val="5"/>
              </w:numPr>
              <w:ind w:left="720" w:hanging="360"/>
              <w:rPr>
                <w:rFonts w:ascii="Arial" w:cs="Arial" w:eastAsia="Arial" w:hAnsi="Arial"/>
                <w:sz w:val="24"/>
                <w:szCs w:val="24"/>
              </w:rPr>
            </w:pPr>
            <w:r w:rsidDel="00000000" w:rsidR="00000000" w:rsidRPr="00000000">
              <w:rPr>
                <w:color w:val="434343"/>
                <w:sz w:val="24"/>
                <w:szCs w:val="24"/>
                <w:rtl w:val="0"/>
              </w:rPr>
              <w:t xml:space="preserve">Increase revenue</w:t>
            </w:r>
          </w:p>
          <w:p w:rsidR="00000000" w:rsidDel="00000000" w:rsidP="00000000" w:rsidRDefault="00000000" w:rsidRPr="00000000" w14:paraId="00000026">
            <w:pPr>
              <w:pageBreakBefore w:val="0"/>
              <w:widowControl w:val="0"/>
              <w:numPr>
                <w:ilvl w:val="0"/>
                <w:numId w:val="5"/>
              </w:numPr>
              <w:ind w:left="720" w:hanging="360"/>
              <w:rPr>
                <w:rFonts w:ascii="Arial" w:cs="Arial" w:eastAsia="Arial" w:hAnsi="Arial"/>
                <w:sz w:val="24"/>
                <w:szCs w:val="24"/>
              </w:rPr>
            </w:pPr>
            <w:r w:rsidDel="00000000" w:rsidR="00000000" w:rsidRPr="00000000">
              <w:rPr>
                <w:color w:val="434343"/>
                <w:sz w:val="24"/>
                <w:szCs w:val="24"/>
                <w:rtl w:val="0"/>
              </w:rPr>
              <w:t xml:space="preserve">Increase customer satisfaction</w:t>
            </w:r>
          </w:p>
          <w:p w:rsidR="00000000" w:rsidDel="00000000" w:rsidP="00000000" w:rsidRDefault="00000000" w:rsidRPr="00000000" w14:paraId="00000027">
            <w:pPr>
              <w:pageBreakBefore w:val="0"/>
              <w:widowControl w:val="0"/>
              <w:numPr>
                <w:ilvl w:val="0"/>
                <w:numId w:val="5"/>
              </w:numPr>
              <w:ind w:left="720" w:hanging="360"/>
              <w:rPr>
                <w:rFonts w:ascii="Arial" w:cs="Arial" w:eastAsia="Arial" w:hAnsi="Arial"/>
                <w:sz w:val="24"/>
                <w:szCs w:val="24"/>
              </w:rPr>
            </w:pPr>
            <w:r w:rsidDel="00000000" w:rsidR="00000000" w:rsidRPr="00000000">
              <w:rPr>
                <w:color w:val="434343"/>
                <w:sz w:val="24"/>
                <w:szCs w:val="24"/>
                <w:rtl w:val="0"/>
              </w:rPr>
              <w:t xml:space="preserve">Reduce late shipments and related costs</w:t>
            </w:r>
          </w:p>
          <w:p w:rsidR="00000000" w:rsidDel="00000000" w:rsidP="00000000" w:rsidRDefault="00000000" w:rsidRPr="00000000" w14:paraId="00000028">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9">
            <w:pPr>
              <w:pageBreakBefore w:val="0"/>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A">
            <w:pPr>
              <w:pageBreakBefore w:val="0"/>
              <w:widowControl w:val="0"/>
              <w:numPr>
                <w:ilvl w:val="0"/>
                <w:numId w:val="4"/>
              </w:numPr>
              <w:ind w:left="720" w:hanging="360"/>
              <w:rPr>
                <w:rFonts w:ascii="Arial" w:cs="Arial" w:eastAsia="Arial" w:hAnsi="Arial"/>
                <w:sz w:val="24"/>
                <w:szCs w:val="24"/>
              </w:rPr>
            </w:pPr>
            <w:r w:rsidDel="00000000" w:rsidR="00000000" w:rsidRPr="00000000">
              <w:rPr>
                <w:color w:val="434343"/>
                <w:sz w:val="24"/>
                <w:szCs w:val="24"/>
                <w:rtl w:val="0"/>
              </w:rPr>
              <w:t xml:space="preserve">Hiring and training investment (time and financial)</w:t>
            </w:r>
          </w:p>
          <w:p w:rsidR="00000000" w:rsidDel="00000000" w:rsidP="00000000" w:rsidRDefault="00000000" w:rsidRPr="00000000" w14:paraId="0000002B">
            <w:pPr>
              <w:pageBreakBefore w:val="0"/>
              <w:widowControl w:val="0"/>
              <w:numPr>
                <w:ilvl w:val="0"/>
                <w:numId w:val="4"/>
              </w:numPr>
              <w:ind w:left="720" w:hanging="360"/>
              <w:rPr>
                <w:rFonts w:ascii="Arial" w:cs="Arial" w:eastAsia="Arial" w:hAnsi="Arial"/>
                <w:sz w:val="24"/>
                <w:szCs w:val="24"/>
              </w:rPr>
            </w:pPr>
            <w:r w:rsidDel="00000000" w:rsidR="00000000" w:rsidRPr="00000000">
              <w:rPr>
                <w:color w:val="434343"/>
                <w:sz w:val="24"/>
                <w:szCs w:val="24"/>
                <w:rtl w:val="0"/>
              </w:rPr>
              <w:t xml:space="preserve">Installation fees</w:t>
            </w:r>
          </w:p>
          <w:p w:rsidR="00000000" w:rsidDel="00000000" w:rsidP="00000000" w:rsidRDefault="00000000" w:rsidRPr="00000000" w14:paraId="0000002C">
            <w:pPr>
              <w:widowControl w:val="0"/>
              <w:numPr>
                <w:ilvl w:val="0"/>
                <w:numId w:val="4"/>
              </w:numPr>
              <w:ind w:left="720" w:hanging="360"/>
              <w:rPr>
                <w:sz w:val="24"/>
                <w:szCs w:val="24"/>
              </w:rPr>
            </w:pPr>
            <w:r w:rsidDel="00000000" w:rsidR="00000000" w:rsidRPr="00000000">
              <w:rPr>
                <w:color w:val="434343"/>
                <w:sz w:val="24"/>
                <w:szCs w:val="24"/>
                <w:rtl w:val="0"/>
              </w:rPr>
              <w:t xml:space="preserve">Software maintenance</w:t>
            </w:r>
          </w:p>
          <w:p w:rsidR="00000000" w:rsidDel="00000000" w:rsidP="00000000" w:rsidRDefault="00000000" w:rsidRPr="00000000" w14:paraId="0000002D">
            <w:pPr>
              <w:widowControl w:val="0"/>
              <w:numPr>
                <w:ilvl w:val="0"/>
                <w:numId w:val="4"/>
              </w:numPr>
              <w:ind w:left="720" w:hanging="360"/>
              <w:rPr>
                <w:color w:val="434343"/>
                <w:sz w:val="24"/>
                <w:szCs w:val="24"/>
                <w:u w:val="none"/>
              </w:rPr>
            </w:pPr>
            <w:r w:rsidDel="00000000" w:rsidR="00000000" w:rsidRPr="00000000">
              <w:rPr>
                <w:color w:val="434343"/>
                <w:sz w:val="24"/>
                <w:szCs w:val="24"/>
                <w:rtl w:val="0"/>
              </w:rPr>
              <w:t xml:space="preserve">Truck acquisition</w:t>
            </w:r>
          </w:p>
          <w:p w:rsidR="00000000" w:rsidDel="00000000" w:rsidP="00000000" w:rsidRDefault="00000000" w:rsidRPr="00000000" w14:paraId="0000002E">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F">
            <w:pPr>
              <w:pageBreakBefore w:val="0"/>
              <w:widowControl w:val="0"/>
              <w:rPr>
                <w:b w:val="1"/>
                <w:color w:val="434343"/>
                <w:sz w:val="24"/>
                <w:szCs w:val="24"/>
              </w:rPr>
            </w:pPr>
            <w:r w:rsidDel="00000000" w:rsidR="00000000" w:rsidRPr="00000000">
              <w:rPr>
                <w:b w:val="1"/>
                <w:color w:val="434343"/>
                <w:sz w:val="24"/>
                <w:szCs w:val="24"/>
                <w:rtl w:val="0"/>
              </w:rPr>
              <w:t xml:space="preserve">Budget needed:</w:t>
            </w:r>
          </w:p>
          <w:p w:rsidR="00000000" w:rsidDel="00000000" w:rsidP="00000000" w:rsidRDefault="00000000" w:rsidRPr="00000000" w14:paraId="00000030">
            <w:pPr>
              <w:pageBreakBefore w:val="0"/>
              <w:widowControl w:val="0"/>
              <w:numPr>
                <w:ilvl w:val="0"/>
                <w:numId w:val="3"/>
              </w:numPr>
              <w:ind w:left="720" w:hanging="360"/>
              <w:rPr>
                <w:rFonts w:ascii="Arial" w:cs="Arial" w:eastAsia="Arial" w:hAnsi="Arial"/>
                <w:sz w:val="24"/>
                <w:szCs w:val="24"/>
              </w:rPr>
            </w:pPr>
            <w:r w:rsidDel="00000000" w:rsidR="00000000" w:rsidRPr="00000000">
              <w:rPr>
                <w:color w:val="434343"/>
                <w:sz w:val="24"/>
                <w:szCs w:val="24"/>
                <w:rtl w:val="0"/>
              </w:rPr>
              <w:t xml:space="preserve">$75,000</w:t>
            </w:r>
          </w:p>
        </w:tc>
      </w:tr>
    </w:tbl>
    <w:p w:rsidR="00000000" w:rsidDel="00000000" w:rsidP="00000000" w:rsidRDefault="00000000" w:rsidRPr="00000000" w14:paraId="00000031">
      <w:pPr>
        <w:pageBreakBefore w:val="0"/>
        <w:widowControl w:val="0"/>
        <w:jc w:val="center"/>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b w:val="1"/>
                <w:color w:val="434343"/>
                <w:sz w:val="24"/>
                <w:szCs w:val="24"/>
              </w:rPr>
            </w:pPr>
            <w:r w:rsidDel="00000000" w:rsidR="00000000" w:rsidRPr="00000000">
              <w:rPr>
                <w:b w:val="1"/>
                <w:color w:val="434343"/>
                <w:sz w:val="24"/>
                <w:szCs w:val="24"/>
                <w:rtl w:val="0"/>
              </w:rPr>
              <w:t xml:space="preserve">In-Scope: </w:t>
            </w:r>
          </w:p>
          <w:p w:rsidR="00000000" w:rsidDel="00000000" w:rsidP="00000000" w:rsidRDefault="00000000" w:rsidRPr="00000000" w14:paraId="00000034">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Customer service standards</w:t>
            </w:r>
          </w:p>
          <w:p w:rsidR="00000000" w:rsidDel="00000000" w:rsidP="00000000" w:rsidRDefault="00000000" w:rsidRPr="00000000" w14:paraId="00000035">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Delivery processes</w:t>
            </w:r>
          </w:p>
          <w:p w:rsidR="00000000" w:rsidDel="00000000" w:rsidP="00000000" w:rsidRDefault="00000000" w:rsidRPr="00000000" w14:paraId="00000036">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Training protocols</w:t>
            </w:r>
          </w:p>
          <w:p w:rsidR="00000000" w:rsidDel="00000000" w:rsidP="00000000" w:rsidRDefault="00000000" w:rsidRPr="00000000" w14:paraId="00000037">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Inventory management procedures</w:t>
            </w:r>
          </w:p>
          <w:p w:rsidR="00000000" w:rsidDel="00000000" w:rsidP="00000000" w:rsidRDefault="00000000" w:rsidRPr="00000000" w14:paraId="00000038">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Quality control measures</w:t>
            </w:r>
          </w:p>
          <w:p w:rsidR="00000000" w:rsidDel="00000000" w:rsidP="00000000" w:rsidRDefault="00000000" w:rsidRPr="00000000" w14:paraId="00000039">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Employee scheduling and workload distribution</w:t>
            </w:r>
            <w:r w:rsidDel="00000000" w:rsidR="00000000" w:rsidRPr="00000000">
              <w:rPr>
                <w:rtl w:val="0"/>
              </w:rPr>
            </w:r>
          </w:p>
          <w:p w:rsidR="00000000" w:rsidDel="00000000" w:rsidP="00000000" w:rsidRDefault="00000000" w:rsidRPr="00000000" w14:paraId="0000003A">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3B">
            <w:pPr>
              <w:pageBreakBefore w:val="0"/>
              <w:widowControl w:val="0"/>
              <w:rPr>
                <w:b w:val="1"/>
                <w:color w:val="434343"/>
                <w:sz w:val="24"/>
                <w:szCs w:val="24"/>
              </w:rPr>
            </w:pPr>
            <w:r w:rsidDel="00000000" w:rsidR="00000000" w:rsidRPr="00000000">
              <w:rPr>
                <w:b w:val="1"/>
                <w:color w:val="434343"/>
                <w:sz w:val="24"/>
                <w:szCs w:val="24"/>
                <w:rtl w:val="0"/>
              </w:rPr>
              <w:t xml:space="preserve">Out-of-Scope: </w:t>
            </w:r>
          </w:p>
          <w:p w:rsidR="00000000" w:rsidDel="00000000" w:rsidP="00000000" w:rsidRDefault="00000000" w:rsidRPr="00000000" w14:paraId="0000003C">
            <w:pPr>
              <w:pageBreakBefore w:val="0"/>
              <w:widowControl w:val="0"/>
              <w:numPr>
                <w:ilvl w:val="0"/>
                <w:numId w:val="7"/>
              </w:numPr>
              <w:ind w:left="720" w:hanging="360"/>
              <w:rPr>
                <w:color w:val="434343"/>
                <w:sz w:val="24"/>
                <w:szCs w:val="24"/>
              </w:rPr>
            </w:pPr>
            <w:r w:rsidDel="00000000" w:rsidR="00000000" w:rsidRPr="00000000">
              <w:rPr>
                <w:color w:val="434343"/>
                <w:sz w:val="24"/>
                <w:szCs w:val="24"/>
                <w:rtl w:val="0"/>
              </w:rPr>
              <w:t xml:space="preserve">Product development</w:t>
            </w:r>
          </w:p>
          <w:p w:rsidR="00000000" w:rsidDel="00000000" w:rsidP="00000000" w:rsidRDefault="00000000" w:rsidRPr="00000000" w14:paraId="0000003D">
            <w:pPr>
              <w:pageBreakBefore w:val="0"/>
              <w:widowControl w:val="0"/>
              <w:numPr>
                <w:ilvl w:val="0"/>
                <w:numId w:val="7"/>
              </w:numPr>
              <w:ind w:left="720" w:hanging="360"/>
              <w:rPr>
                <w:color w:val="434343"/>
                <w:sz w:val="24"/>
                <w:szCs w:val="24"/>
              </w:rPr>
            </w:pPr>
            <w:r w:rsidDel="00000000" w:rsidR="00000000" w:rsidRPr="00000000">
              <w:rPr>
                <w:color w:val="434343"/>
                <w:sz w:val="24"/>
                <w:szCs w:val="24"/>
                <w:rtl w:val="0"/>
              </w:rPr>
              <w:t xml:space="preserve">Vendor contracts</w:t>
            </w:r>
          </w:p>
          <w:p w:rsidR="00000000" w:rsidDel="00000000" w:rsidP="00000000" w:rsidRDefault="00000000" w:rsidRPr="00000000" w14:paraId="0000003E">
            <w:pPr>
              <w:pageBreakBefore w:val="0"/>
              <w:widowControl w:val="0"/>
              <w:numPr>
                <w:ilvl w:val="0"/>
                <w:numId w:val="7"/>
              </w:numPr>
              <w:ind w:left="720" w:hanging="360"/>
              <w:rPr>
                <w:color w:val="434343"/>
                <w:sz w:val="24"/>
                <w:szCs w:val="24"/>
              </w:rPr>
            </w:pPr>
            <w:r w:rsidDel="00000000" w:rsidR="00000000" w:rsidRPr="00000000">
              <w:rPr>
                <w:color w:val="434343"/>
                <w:sz w:val="24"/>
                <w:szCs w:val="24"/>
                <w:rtl w:val="0"/>
              </w:rPr>
              <w:t xml:space="preserve">Marketing and advertising strategies</w:t>
            </w:r>
          </w:p>
          <w:p w:rsidR="00000000" w:rsidDel="00000000" w:rsidP="00000000" w:rsidRDefault="00000000" w:rsidRPr="00000000" w14:paraId="0000003F">
            <w:pPr>
              <w:pageBreakBefore w:val="0"/>
              <w:widowControl w:val="0"/>
              <w:numPr>
                <w:ilvl w:val="0"/>
                <w:numId w:val="7"/>
              </w:numPr>
              <w:ind w:left="720" w:hanging="360"/>
              <w:rPr>
                <w:color w:val="434343"/>
                <w:sz w:val="24"/>
                <w:szCs w:val="24"/>
              </w:rPr>
            </w:pPr>
            <w:r w:rsidDel="00000000" w:rsidR="00000000" w:rsidRPr="00000000">
              <w:rPr>
                <w:color w:val="434343"/>
                <w:sz w:val="24"/>
                <w:szCs w:val="24"/>
                <w:rtl w:val="0"/>
              </w:rPr>
              <w:t xml:space="preserve">Pricing and discount policies</w:t>
            </w:r>
          </w:p>
          <w:p w:rsidR="00000000" w:rsidDel="00000000" w:rsidP="00000000" w:rsidRDefault="00000000" w:rsidRPr="00000000" w14:paraId="00000040">
            <w:pPr>
              <w:pageBreakBefore w:val="0"/>
              <w:widowControl w:val="0"/>
              <w:numPr>
                <w:ilvl w:val="0"/>
                <w:numId w:val="7"/>
              </w:numPr>
              <w:ind w:left="720" w:hanging="360"/>
              <w:rPr>
                <w:color w:val="434343"/>
                <w:sz w:val="24"/>
                <w:szCs w:val="24"/>
              </w:rPr>
            </w:pPr>
            <w:r w:rsidDel="00000000" w:rsidR="00000000" w:rsidRPr="00000000">
              <w:rPr>
                <w:color w:val="434343"/>
                <w:sz w:val="24"/>
                <w:szCs w:val="24"/>
                <w:rtl w:val="0"/>
              </w:rPr>
              <w:t xml:space="preserve">Research and development activities</w:t>
            </w:r>
          </w:p>
        </w:tc>
      </w:tr>
    </w:tbl>
    <w:p w:rsidR="00000000" w:rsidDel="00000000" w:rsidP="00000000" w:rsidRDefault="00000000" w:rsidRPr="00000000" w14:paraId="00000041">
      <w:pPr>
        <w:pageBreakBefore w:val="0"/>
        <w:widowControl w:val="0"/>
        <w:rPr>
          <w:i w:val="1"/>
          <w:color w:val="434343"/>
          <w:sz w:val="24"/>
          <w:szCs w:val="24"/>
        </w:rPr>
      </w:pPr>
      <w:r w:rsidDel="00000000" w:rsidR="00000000" w:rsidRPr="00000000">
        <w:rPr>
          <w:i w:val="1"/>
          <w:color w:val="434343"/>
          <w:sz w:val="24"/>
          <w:szCs w:val="24"/>
          <w:rtl w:val="0"/>
        </w:rPr>
        <w:t xml:space="preserve">  </w:t>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b w:val="1"/>
                <w:color w:val="ffffff"/>
                <w:sz w:val="24"/>
                <w:szCs w:val="24"/>
              </w:rPr>
            </w:pPr>
            <w:r w:rsidDel="00000000" w:rsidR="00000000" w:rsidRPr="00000000">
              <w:rPr>
                <w:b w:val="1"/>
                <w:color w:val="ffffff"/>
                <w:sz w:val="24"/>
                <w:szCs w:val="24"/>
                <w:rtl w:val="0"/>
              </w:rPr>
              <w:t xml:space="preserve">Project Team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color w:val="434343"/>
                <w:sz w:val="24"/>
                <w:szCs w:val="24"/>
              </w:rPr>
            </w:pPr>
            <w:r w:rsidDel="00000000" w:rsidR="00000000" w:rsidRPr="00000000">
              <w:rPr>
                <w:b w:val="1"/>
                <w:color w:val="434343"/>
                <w:sz w:val="24"/>
                <w:szCs w:val="24"/>
                <w:rtl w:val="0"/>
              </w:rPr>
              <w:t xml:space="preserve">Project Sponsor: </w:t>
            </w:r>
            <w:r w:rsidDel="00000000" w:rsidR="00000000" w:rsidRPr="00000000">
              <w:rPr>
                <w:color w:val="434343"/>
                <w:sz w:val="24"/>
                <w:szCs w:val="24"/>
                <w:rtl w:val="0"/>
              </w:rPr>
              <w:t xml:space="preserve">Director of Operations</w:t>
            </w:r>
          </w:p>
          <w:p w:rsidR="00000000" w:rsidDel="00000000" w:rsidP="00000000" w:rsidRDefault="00000000" w:rsidRPr="00000000" w14:paraId="00000044">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45">
            <w:pPr>
              <w:pageBreakBefore w:val="0"/>
              <w:widowControl w:val="0"/>
              <w:rPr>
                <w:color w:val="434343"/>
                <w:sz w:val="24"/>
                <w:szCs w:val="24"/>
              </w:rPr>
            </w:pPr>
            <w:r w:rsidDel="00000000" w:rsidR="00000000" w:rsidRPr="00000000">
              <w:rPr>
                <w:b w:val="1"/>
                <w:color w:val="434343"/>
                <w:sz w:val="24"/>
                <w:szCs w:val="24"/>
                <w:rtl w:val="0"/>
              </w:rPr>
              <w:t xml:space="preserve">Project Lead: </w:t>
            </w:r>
            <w:r w:rsidDel="00000000" w:rsidR="00000000" w:rsidRPr="00000000">
              <w:rPr>
                <w:color w:val="434343"/>
                <w:sz w:val="24"/>
                <w:szCs w:val="24"/>
                <w:rtl w:val="0"/>
              </w:rPr>
              <w:t xml:space="preserve">Project Manager (You!)</w:t>
            </w:r>
          </w:p>
          <w:p w:rsidR="00000000" w:rsidDel="00000000" w:rsidP="00000000" w:rsidRDefault="00000000" w:rsidRPr="00000000" w14:paraId="00000046">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47">
            <w:pPr>
              <w:pageBreakBefore w:val="0"/>
              <w:widowControl w:val="0"/>
              <w:rPr>
                <w:b w:val="1"/>
                <w:color w:val="434343"/>
                <w:sz w:val="24"/>
                <w:szCs w:val="24"/>
              </w:rPr>
            </w:pPr>
            <w:r w:rsidDel="00000000" w:rsidR="00000000" w:rsidRPr="00000000">
              <w:rPr>
                <w:b w:val="1"/>
                <w:color w:val="434343"/>
                <w:sz w:val="24"/>
                <w:szCs w:val="24"/>
                <w:rtl w:val="0"/>
              </w:rPr>
              <w:t xml:space="preserve">Project Team: </w:t>
            </w:r>
            <w:r w:rsidDel="00000000" w:rsidR="00000000" w:rsidRPr="00000000">
              <w:rPr>
                <w:color w:val="434343"/>
                <w:sz w:val="24"/>
                <w:szCs w:val="24"/>
                <w:rtl w:val="0"/>
              </w:rPr>
              <w:t xml:space="preserve">Fulfillment Director, Quality Assurance Tester, Inventory Manager, Financial Analyst, Human Resources Specialist, Training Manager</w:t>
            </w:r>
            <w:r w:rsidDel="00000000" w:rsidR="00000000" w:rsidRPr="00000000">
              <w:rPr>
                <w:rtl w:val="0"/>
              </w:rPr>
            </w:r>
          </w:p>
          <w:p w:rsidR="00000000" w:rsidDel="00000000" w:rsidP="00000000" w:rsidRDefault="00000000" w:rsidRPr="00000000" w14:paraId="00000048">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49">
            <w:pPr>
              <w:pageBreakBefore w:val="0"/>
              <w:widowControl w:val="0"/>
              <w:rPr>
                <w:color w:val="434343"/>
                <w:sz w:val="24"/>
                <w:szCs w:val="24"/>
              </w:rPr>
            </w:pPr>
            <w:r w:rsidDel="00000000" w:rsidR="00000000" w:rsidRPr="00000000">
              <w:rPr>
                <w:b w:val="1"/>
                <w:color w:val="434343"/>
                <w:sz w:val="24"/>
                <w:szCs w:val="24"/>
                <w:rtl w:val="0"/>
              </w:rPr>
              <w:t xml:space="preserve">Additional Stakeholders:</w:t>
            </w:r>
            <w:r w:rsidDel="00000000" w:rsidR="00000000" w:rsidRPr="00000000">
              <w:rPr>
                <w:b w:val="1"/>
                <w:rtl w:val="0"/>
              </w:rPr>
              <w:t xml:space="preserve"> </w:t>
            </w:r>
            <w:r w:rsidDel="00000000" w:rsidR="00000000" w:rsidRPr="00000000">
              <w:rPr>
                <w:color w:val="434343"/>
                <w:sz w:val="24"/>
                <w:szCs w:val="24"/>
                <w:rtl w:val="0"/>
              </w:rPr>
              <w:t xml:space="preserve">VP of Customer Success, Account Manager, Receptionist, Sales Director, Sales Team, Marketing Director, Investors</w:t>
            </w:r>
          </w:p>
        </w:tc>
      </w:tr>
    </w:tbl>
    <w:p w:rsidR="00000000" w:rsidDel="00000000" w:rsidP="00000000" w:rsidRDefault="00000000" w:rsidRPr="00000000" w14:paraId="0000004A">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p w:rsidR="00000000" w:rsidDel="00000000" w:rsidP="00000000" w:rsidRDefault="00000000" w:rsidRPr="00000000" w14:paraId="0000004B">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rPr>
                <w:b w:val="1"/>
                <w:color w:val="ffffff"/>
                <w:sz w:val="24"/>
                <w:szCs w:val="24"/>
              </w:rPr>
            </w:pPr>
            <w:r w:rsidDel="00000000" w:rsidR="00000000" w:rsidRPr="00000000">
              <w:rPr>
                <w:b w:val="1"/>
                <w:color w:val="ffffff"/>
                <w:sz w:val="24"/>
                <w:szCs w:val="24"/>
                <w:rtl w:val="0"/>
              </w:rPr>
              <w:t xml:space="preserve">Measuring Success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rPr>
                <w:b w:val="1"/>
                <w:color w:val="434343"/>
                <w:sz w:val="24"/>
                <w:szCs w:val="24"/>
              </w:rPr>
            </w:pPr>
            <w:r w:rsidDel="00000000" w:rsidR="00000000" w:rsidRPr="00000000">
              <w:rPr>
                <w:b w:val="1"/>
                <w:color w:val="434343"/>
                <w:sz w:val="24"/>
                <w:szCs w:val="24"/>
                <w:rtl w:val="0"/>
              </w:rPr>
              <w:t xml:space="preserve">What is acceptable:</w:t>
            </w:r>
          </w:p>
          <w:p w:rsidR="00000000" w:rsidDel="00000000" w:rsidP="00000000" w:rsidRDefault="00000000" w:rsidRPr="00000000" w14:paraId="0000004E">
            <w:pPr>
              <w:pageBreakBefore w:val="0"/>
              <w:widowControl w:val="0"/>
              <w:numPr>
                <w:ilvl w:val="0"/>
                <w:numId w:val="1"/>
              </w:numPr>
              <w:ind w:left="720" w:hanging="360"/>
              <w:rPr>
                <w:rFonts w:ascii="Arial" w:cs="Arial" w:eastAsia="Arial" w:hAnsi="Arial"/>
                <w:sz w:val="24"/>
                <w:szCs w:val="24"/>
              </w:rPr>
            </w:pPr>
            <w:r w:rsidDel="00000000" w:rsidR="00000000" w:rsidRPr="00000000">
              <w:rPr>
                <w:color w:val="434343"/>
                <w:sz w:val="24"/>
                <w:szCs w:val="24"/>
                <w:rtl w:val="0"/>
              </w:rPr>
              <w:t xml:space="preserve">Deliver 95% of orders on time within one month of launch.</w:t>
            </w:r>
          </w:p>
          <w:p w:rsidR="00000000" w:rsidDel="00000000" w:rsidP="00000000" w:rsidRDefault="00000000" w:rsidRPr="00000000" w14:paraId="0000004F">
            <w:pPr>
              <w:pageBreakBefore w:val="0"/>
              <w:widowControl w:val="0"/>
              <w:numPr>
                <w:ilvl w:val="0"/>
                <w:numId w:val="1"/>
              </w:numPr>
              <w:ind w:left="720" w:hanging="360"/>
              <w:rPr>
                <w:rFonts w:ascii="Arial" w:cs="Arial" w:eastAsia="Arial" w:hAnsi="Arial"/>
                <w:sz w:val="24"/>
                <w:szCs w:val="24"/>
              </w:rPr>
            </w:pPr>
            <w:r w:rsidDel="00000000" w:rsidR="00000000" w:rsidRPr="00000000">
              <w:rPr>
                <w:color w:val="434343"/>
                <w:sz w:val="24"/>
                <w:szCs w:val="24"/>
                <w:rtl w:val="0"/>
              </w:rPr>
              <w:t xml:space="preserve">Ensure all orders are packaged and ready for shipment within two days of being placed.</w:t>
            </w:r>
            <w:r w:rsidDel="00000000" w:rsidR="00000000" w:rsidRPr="00000000">
              <w:rPr>
                <w:rtl w:val="0"/>
              </w:rPr>
            </w:r>
          </w:p>
          <w:p w:rsidR="00000000" w:rsidDel="00000000" w:rsidP="00000000" w:rsidRDefault="00000000" w:rsidRPr="00000000" w14:paraId="00000050">
            <w:pPr>
              <w:pageBreakBefore w:val="0"/>
              <w:widowControl w:val="0"/>
              <w:numPr>
                <w:ilvl w:val="0"/>
                <w:numId w:val="1"/>
              </w:numPr>
              <w:ind w:left="720" w:hanging="360"/>
              <w:rPr>
                <w:rFonts w:ascii="Arial" w:cs="Arial" w:eastAsia="Arial" w:hAnsi="Arial"/>
                <w:sz w:val="24"/>
                <w:szCs w:val="24"/>
              </w:rPr>
            </w:pPr>
            <w:r w:rsidDel="00000000" w:rsidR="00000000" w:rsidRPr="00000000">
              <w:rPr>
                <w:color w:val="434343"/>
                <w:sz w:val="24"/>
                <w:szCs w:val="24"/>
                <w:rtl w:val="0"/>
              </w:rPr>
              <w:t xml:space="preserve">Train 90% of employees before the official service launch.</w:t>
            </w:r>
          </w:p>
          <w:p w:rsidR="00000000" w:rsidDel="00000000" w:rsidP="00000000" w:rsidRDefault="00000000" w:rsidRPr="00000000" w14:paraId="00000051">
            <w:pPr>
              <w:pageBreakBefore w:val="0"/>
              <w:widowControl w:val="0"/>
              <w:numPr>
                <w:ilvl w:val="0"/>
                <w:numId w:val="1"/>
              </w:numPr>
              <w:ind w:left="720" w:hanging="360"/>
              <w:rPr>
                <w:color w:val="434343"/>
                <w:sz w:val="24"/>
                <w:szCs w:val="24"/>
                <w:u w:val="none"/>
              </w:rPr>
            </w:pPr>
            <w:r w:rsidDel="00000000" w:rsidR="00000000" w:rsidRPr="00000000">
              <w:rPr>
                <w:color w:val="434343"/>
                <w:sz w:val="24"/>
                <w:szCs w:val="24"/>
                <w:rtl w:val="0"/>
              </w:rPr>
              <w:t xml:space="preserve">Support the 5% revenue increase for Office Green by the end of the year through the Plant Pals service.</w:t>
            </w:r>
          </w:p>
        </w:tc>
      </w:tr>
    </w:tbl>
    <w:p w:rsidR="00000000" w:rsidDel="00000000" w:rsidP="00000000" w:rsidRDefault="00000000" w:rsidRPr="00000000" w14:paraId="00000052">
      <w:pPr>
        <w:pageBreakBefore w:val="0"/>
        <w:widowControl w:val="0"/>
        <w:jc w:val="center"/>
        <w:rPr>
          <w:color w:val="3369e8"/>
          <w:sz w:val="40"/>
          <w:szCs w:val="40"/>
        </w:rPr>
      </w:pPr>
      <w:r w:rsidDel="00000000" w:rsidR="00000000" w:rsidRPr="00000000">
        <w:rPr>
          <w:i w:val="1"/>
          <w:color w:val="434343"/>
          <w:sz w:val="24"/>
          <w:szCs w:val="24"/>
          <w:rtl w:val="0"/>
        </w:rPr>
        <w:t xml:space="preserve"> </w:t>
      </w:r>
      <w:r w:rsidDel="00000000" w:rsidR="00000000" w:rsidRPr="00000000">
        <w:rPr>
          <w:rtl w:val="0"/>
        </w:rPr>
      </w:r>
    </w:p>
    <w:sectPr>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