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E7F" w:rsidRDefault="00CE2906">
      <w:r>
        <w:t>Rappel :</w:t>
      </w:r>
    </w:p>
    <w:p w:rsidR="00CE2906" w:rsidRDefault="00CE2906" w:rsidP="00CE2906">
      <w:pPr>
        <w:pStyle w:val="Paragraphedeliste"/>
        <w:numPr>
          <w:ilvl w:val="0"/>
          <w:numId w:val="1"/>
        </w:numPr>
      </w:pPr>
      <w:r>
        <w:t xml:space="preserve">IERM : </w:t>
      </w:r>
    </w:p>
    <w:p w:rsidR="00CE2906" w:rsidRDefault="00CE2906" w:rsidP="00CE2906">
      <w:pPr>
        <w:pStyle w:val="Paragraphedeliste"/>
        <w:numPr>
          <w:ilvl w:val="1"/>
          <w:numId w:val="1"/>
        </w:numPr>
      </w:pPr>
      <w:r>
        <w:t>Identifier les risques</w:t>
      </w:r>
    </w:p>
    <w:p w:rsidR="00CE2906" w:rsidRDefault="00CE2906" w:rsidP="00CE2906">
      <w:pPr>
        <w:pStyle w:val="Paragraphedeliste"/>
        <w:numPr>
          <w:ilvl w:val="1"/>
          <w:numId w:val="1"/>
        </w:numPr>
      </w:pPr>
      <w:r>
        <w:t>Evaluer les risques</w:t>
      </w:r>
    </w:p>
    <w:p w:rsidR="00CE2906" w:rsidRDefault="00CE2906" w:rsidP="00CE2906">
      <w:pPr>
        <w:pStyle w:val="Paragraphedeliste"/>
        <w:numPr>
          <w:ilvl w:val="1"/>
          <w:numId w:val="1"/>
        </w:numPr>
      </w:pPr>
      <w:r>
        <w:t xml:space="preserve">Répondre aux risques </w:t>
      </w:r>
    </w:p>
    <w:p w:rsidR="00CE2906" w:rsidRDefault="00F10C7C" w:rsidP="00CE2906">
      <w:pPr>
        <w:pStyle w:val="Paragraphedeliste"/>
        <w:numPr>
          <w:ilvl w:val="1"/>
          <w:numId w:val="1"/>
        </w:numPr>
      </w:pPr>
      <w:r>
        <w:t>Maîtris</w:t>
      </w:r>
      <w:r w:rsidR="00CE2906">
        <w:t>er les risques</w:t>
      </w:r>
    </w:p>
    <w:p w:rsidR="0035769E" w:rsidRDefault="0035769E" w:rsidP="0035769E"/>
    <w:p w:rsidR="0035769E" w:rsidRDefault="0035769E" w:rsidP="0035769E">
      <w:r>
        <w:t>Evaluer les risques :</w:t>
      </w:r>
    </w:p>
    <w:p w:rsidR="0035769E" w:rsidRDefault="0035769E" w:rsidP="0035769E">
      <w:pPr>
        <w:pStyle w:val="Paragraphedeliste"/>
        <w:numPr>
          <w:ilvl w:val="0"/>
          <w:numId w:val="1"/>
        </w:numPr>
      </w:pPr>
      <w:r>
        <w:t xml:space="preserve">Mesurer les impacts des risques en terme </w:t>
      </w:r>
      <w:proofErr w:type="gramStart"/>
      <w:r>
        <w:t>de</w:t>
      </w:r>
      <w:r w:rsidR="002C729E">
        <w:t>:</w:t>
      </w:r>
      <w:proofErr w:type="gramEnd"/>
    </w:p>
    <w:p w:rsidR="0035769E" w:rsidRDefault="0035769E" w:rsidP="0035769E">
      <w:pPr>
        <w:pStyle w:val="Paragraphedeliste"/>
        <w:numPr>
          <w:ilvl w:val="1"/>
          <w:numId w:val="1"/>
        </w:numPr>
      </w:pPr>
      <w:r>
        <w:t>Probabilité de survenance</w:t>
      </w:r>
    </w:p>
    <w:p w:rsidR="0035769E" w:rsidRDefault="0035769E" w:rsidP="0035769E">
      <w:pPr>
        <w:pStyle w:val="Paragraphedeliste"/>
        <w:numPr>
          <w:ilvl w:val="1"/>
          <w:numId w:val="1"/>
        </w:numPr>
      </w:pPr>
      <w:r>
        <w:t>Niveau de gravité</w:t>
      </w:r>
    </w:p>
    <w:p w:rsidR="0035769E" w:rsidRPr="0035769E" w:rsidRDefault="0035769E" w:rsidP="0035769E">
      <w:pPr>
        <w:rPr>
          <w:u w:val="single"/>
        </w:rPr>
      </w:pPr>
      <w:r w:rsidRPr="0035769E">
        <w:rPr>
          <w:u w:val="single"/>
        </w:rPr>
        <w:t xml:space="preserve">Probabilité : </w:t>
      </w:r>
    </w:p>
    <w:p w:rsidR="0035769E" w:rsidRDefault="0035769E" w:rsidP="0035769E">
      <w:r>
        <w:t>Quelle est la probabilité que le risque survienne ?</w:t>
      </w:r>
    </w:p>
    <w:p w:rsidR="0035769E" w:rsidRPr="0035769E" w:rsidRDefault="0035769E" w:rsidP="0035769E">
      <w:pPr>
        <w:rPr>
          <w:u w:val="single"/>
        </w:rPr>
      </w:pPr>
      <w:r w:rsidRPr="0035769E">
        <w:rPr>
          <w:u w:val="single"/>
        </w:rPr>
        <w:t>Gravité :</w:t>
      </w:r>
    </w:p>
    <w:p w:rsidR="0035769E" w:rsidRDefault="0035769E" w:rsidP="0035769E">
      <w:r>
        <w:t>Quel sera l’impact du risque s’il survient ?</w:t>
      </w:r>
    </w:p>
    <w:p w:rsidR="002C729E" w:rsidRDefault="002C729E" w:rsidP="0035769E"/>
    <w:p w:rsidR="002C729E" w:rsidRDefault="002C729E" w:rsidP="0035769E">
      <w:r>
        <w:t>Criticité = Probabilité x Gravité</w:t>
      </w:r>
    </w:p>
    <w:p w:rsidR="002D7434" w:rsidRDefault="00D924BD" w:rsidP="0035769E">
      <w:r>
        <w:t>Document autorisé.</w:t>
      </w:r>
    </w:p>
    <w:p w:rsidR="002D7434" w:rsidRDefault="002D7434" w:rsidP="0035769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D7434" w:rsidTr="002D7434">
        <w:tc>
          <w:tcPr>
            <w:tcW w:w="1812" w:type="dxa"/>
          </w:tcPr>
          <w:p w:rsidR="002D7434" w:rsidRDefault="002D7434" w:rsidP="0035769E">
            <w:r>
              <w:t>Risque</w:t>
            </w:r>
          </w:p>
        </w:tc>
        <w:tc>
          <w:tcPr>
            <w:tcW w:w="1812" w:type="dxa"/>
          </w:tcPr>
          <w:p w:rsidR="002D7434" w:rsidRDefault="002D7434" w:rsidP="0035769E">
            <w:r>
              <w:t>Nature du risque</w:t>
            </w:r>
          </w:p>
        </w:tc>
        <w:tc>
          <w:tcPr>
            <w:tcW w:w="1812" w:type="dxa"/>
          </w:tcPr>
          <w:p w:rsidR="002D7434" w:rsidRDefault="002D7434" w:rsidP="0035769E">
            <w:r>
              <w:t>Probabilité de survenance</w:t>
            </w:r>
          </w:p>
        </w:tc>
        <w:tc>
          <w:tcPr>
            <w:tcW w:w="1813" w:type="dxa"/>
          </w:tcPr>
          <w:p w:rsidR="002D7434" w:rsidRDefault="002D7434" w:rsidP="0035769E">
            <w:r>
              <w:t>Gravité</w:t>
            </w:r>
          </w:p>
        </w:tc>
        <w:tc>
          <w:tcPr>
            <w:tcW w:w="1813" w:type="dxa"/>
          </w:tcPr>
          <w:p w:rsidR="002D7434" w:rsidRDefault="002D7434" w:rsidP="0035769E">
            <w:r>
              <w:t>Criticité</w:t>
            </w:r>
          </w:p>
        </w:tc>
      </w:tr>
      <w:tr w:rsidR="002D7434" w:rsidTr="002D7434">
        <w:tc>
          <w:tcPr>
            <w:tcW w:w="1812" w:type="dxa"/>
          </w:tcPr>
          <w:p w:rsidR="002D7434" w:rsidRDefault="002D7434" w:rsidP="0035769E"/>
        </w:tc>
        <w:tc>
          <w:tcPr>
            <w:tcW w:w="1812" w:type="dxa"/>
          </w:tcPr>
          <w:p w:rsidR="002D7434" w:rsidRDefault="002D7434" w:rsidP="0035769E"/>
        </w:tc>
        <w:tc>
          <w:tcPr>
            <w:tcW w:w="1812" w:type="dxa"/>
          </w:tcPr>
          <w:p w:rsidR="002D7434" w:rsidRDefault="002D7434" w:rsidP="0035769E">
            <w:r>
              <w:t>1 à 5</w:t>
            </w:r>
          </w:p>
        </w:tc>
        <w:tc>
          <w:tcPr>
            <w:tcW w:w="1813" w:type="dxa"/>
          </w:tcPr>
          <w:p w:rsidR="002D7434" w:rsidRDefault="002D7434" w:rsidP="0035769E">
            <w:r>
              <w:t>1 à 4</w:t>
            </w:r>
          </w:p>
        </w:tc>
        <w:tc>
          <w:tcPr>
            <w:tcW w:w="1813" w:type="dxa"/>
          </w:tcPr>
          <w:p w:rsidR="002D7434" w:rsidRDefault="002D7434" w:rsidP="0035769E"/>
        </w:tc>
      </w:tr>
    </w:tbl>
    <w:p w:rsidR="002D7434" w:rsidRDefault="002D7434" w:rsidP="0035769E"/>
    <w:p w:rsidR="00F77727" w:rsidRDefault="00F77727" w:rsidP="0035769E">
      <w:r>
        <w:t>Réponse = Plan d’action (</w:t>
      </w:r>
      <w:proofErr w:type="spellStart"/>
      <w:r>
        <w:t>ilay</w:t>
      </w:r>
      <w:proofErr w:type="spellEnd"/>
      <w:r>
        <w:t xml:space="preserve"> </w:t>
      </w:r>
      <w:proofErr w:type="spellStart"/>
      <w:r>
        <w:t>zavatra</w:t>
      </w:r>
      <w:proofErr w:type="spellEnd"/>
      <w:r>
        <w:t xml:space="preserve"> </w:t>
      </w:r>
      <w:proofErr w:type="spellStart"/>
      <w:r>
        <w:t>atao</w:t>
      </w:r>
      <w:proofErr w:type="spellEnd"/>
      <w:r>
        <w:t>, action, planning)</w:t>
      </w:r>
    </w:p>
    <w:p w:rsidR="009A026A" w:rsidRDefault="009A026A" w:rsidP="0035769E"/>
    <w:p w:rsidR="009A026A" w:rsidRDefault="009A026A" w:rsidP="0035769E">
      <w:r>
        <w:t xml:space="preserve">Exemple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6"/>
        <w:gridCol w:w="1336"/>
        <w:gridCol w:w="1439"/>
        <w:gridCol w:w="961"/>
        <w:gridCol w:w="1194"/>
        <w:gridCol w:w="979"/>
        <w:gridCol w:w="1100"/>
        <w:gridCol w:w="987"/>
      </w:tblGrid>
      <w:tr w:rsidR="00D57731" w:rsidTr="00D57731">
        <w:tc>
          <w:tcPr>
            <w:tcW w:w="1140" w:type="dxa"/>
          </w:tcPr>
          <w:p w:rsidR="00D57731" w:rsidRDefault="00D57731" w:rsidP="0035769E">
            <w:r>
              <w:t>Risques</w:t>
            </w:r>
          </w:p>
        </w:tc>
        <w:tc>
          <w:tcPr>
            <w:tcW w:w="1389" w:type="dxa"/>
          </w:tcPr>
          <w:p w:rsidR="00D57731" w:rsidRDefault="00D57731" w:rsidP="0035769E">
            <w:r>
              <w:t>Contexte</w:t>
            </w:r>
          </w:p>
        </w:tc>
        <w:tc>
          <w:tcPr>
            <w:tcW w:w="1487" w:type="dxa"/>
          </w:tcPr>
          <w:p w:rsidR="00D57731" w:rsidRDefault="00D57731" w:rsidP="0035769E">
            <w:r>
              <w:t>Type Probabilité</w:t>
            </w:r>
          </w:p>
        </w:tc>
        <w:tc>
          <w:tcPr>
            <w:tcW w:w="1046" w:type="dxa"/>
          </w:tcPr>
          <w:p w:rsidR="00D57731" w:rsidRDefault="00D57731" w:rsidP="0035769E">
            <w:r>
              <w:t>Gravité</w:t>
            </w:r>
          </w:p>
        </w:tc>
        <w:tc>
          <w:tcPr>
            <w:tcW w:w="1194" w:type="dxa"/>
          </w:tcPr>
          <w:p w:rsidR="00D57731" w:rsidRDefault="00D57731" w:rsidP="0035769E">
            <w:r>
              <w:t>Probabilité</w:t>
            </w:r>
          </w:p>
        </w:tc>
        <w:tc>
          <w:tcPr>
            <w:tcW w:w="1042" w:type="dxa"/>
          </w:tcPr>
          <w:p w:rsidR="00D57731" w:rsidRDefault="00D57731" w:rsidP="0035769E">
            <w:r>
              <w:t>Criticité</w:t>
            </w:r>
          </w:p>
        </w:tc>
        <w:tc>
          <w:tcPr>
            <w:tcW w:w="1100" w:type="dxa"/>
          </w:tcPr>
          <w:p w:rsidR="00D57731" w:rsidRDefault="00D57731" w:rsidP="0035769E">
            <w:r>
              <w:t>Actions</w:t>
            </w:r>
          </w:p>
        </w:tc>
        <w:tc>
          <w:tcPr>
            <w:tcW w:w="664" w:type="dxa"/>
          </w:tcPr>
          <w:p w:rsidR="00D57731" w:rsidRDefault="00D57731" w:rsidP="0035769E">
            <w:r>
              <w:t>Planning</w:t>
            </w:r>
          </w:p>
        </w:tc>
      </w:tr>
      <w:tr w:rsidR="00D57731" w:rsidTr="00D57731">
        <w:tc>
          <w:tcPr>
            <w:tcW w:w="1140" w:type="dxa"/>
          </w:tcPr>
          <w:p w:rsidR="00D57731" w:rsidRDefault="00D57731" w:rsidP="0035769E">
            <w:r>
              <w:t>Perte de données</w:t>
            </w:r>
          </w:p>
        </w:tc>
        <w:tc>
          <w:tcPr>
            <w:tcW w:w="1389" w:type="dxa"/>
          </w:tcPr>
          <w:p w:rsidR="00D57731" w:rsidRDefault="00D57731" w:rsidP="0035769E">
            <w:r>
              <w:t>Fiabilité des information</w:t>
            </w:r>
          </w:p>
        </w:tc>
        <w:tc>
          <w:tcPr>
            <w:tcW w:w="1487" w:type="dxa"/>
          </w:tcPr>
          <w:p w:rsidR="00D57731" w:rsidRDefault="00D57731" w:rsidP="0035769E">
            <w:r>
              <w:t>Risque informatique</w:t>
            </w:r>
          </w:p>
        </w:tc>
        <w:tc>
          <w:tcPr>
            <w:tcW w:w="1046" w:type="dxa"/>
          </w:tcPr>
          <w:p w:rsidR="00D57731" w:rsidRDefault="00D57731" w:rsidP="0035769E">
            <w:r>
              <w:t>3</w:t>
            </w:r>
          </w:p>
        </w:tc>
        <w:tc>
          <w:tcPr>
            <w:tcW w:w="1194" w:type="dxa"/>
          </w:tcPr>
          <w:p w:rsidR="00D57731" w:rsidRDefault="00D57731" w:rsidP="0035769E">
            <w:r>
              <w:t>3</w:t>
            </w:r>
          </w:p>
        </w:tc>
        <w:tc>
          <w:tcPr>
            <w:tcW w:w="1042" w:type="dxa"/>
          </w:tcPr>
          <w:p w:rsidR="00D57731" w:rsidRDefault="00D57731" w:rsidP="0035769E">
            <w:r>
              <w:t>9</w:t>
            </w:r>
          </w:p>
        </w:tc>
        <w:tc>
          <w:tcPr>
            <w:tcW w:w="1100" w:type="dxa"/>
          </w:tcPr>
          <w:p w:rsidR="00D57731" w:rsidRDefault="00D57731" w:rsidP="0035769E">
            <w:r>
              <w:t>Renforcer les accès au système :</w:t>
            </w:r>
          </w:p>
          <w:p w:rsidR="00D57731" w:rsidRDefault="00D57731" w:rsidP="0035769E">
            <w:r>
              <w:t>-Limiter les usages d’accès au BD</w:t>
            </w:r>
          </w:p>
          <w:p w:rsidR="00D57731" w:rsidRDefault="00D57731" w:rsidP="0035769E">
            <w:r>
              <w:lastRenderedPageBreak/>
              <w:t>-utiliser des antivirus</w:t>
            </w:r>
          </w:p>
        </w:tc>
        <w:tc>
          <w:tcPr>
            <w:tcW w:w="664" w:type="dxa"/>
          </w:tcPr>
          <w:p w:rsidR="00D57731" w:rsidRDefault="00D57731" w:rsidP="0035769E">
            <w:r>
              <w:lastRenderedPageBreak/>
              <w:t>1 mois</w:t>
            </w:r>
            <w:bookmarkStart w:id="0" w:name="_GoBack"/>
            <w:bookmarkEnd w:id="0"/>
          </w:p>
        </w:tc>
      </w:tr>
    </w:tbl>
    <w:p w:rsidR="009A026A" w:rsidRDefault="009A026A" w:rsidP="0035769E"/>
    <w:sectPr w:rsidR="009A0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C9D"/>
    <w:multiLevelType w:val="hybridMultilevel"/>
    <w:tmpl w:val="450E97F6"/>
    <w:lvl w:ilvl="0" w:tplc="1BF02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06"/>
    <w:rsid w:val="002C729E"/>
    <w:rsid w:val="002D7434"/>
    <w:rsid w:val="0035769E"/>
    <w:rsid w:val="003C6649"/>
    <w:rsid w:val="007A5E7F"/>
    <w:rsid w:val="009A026A"/>
    <w:rsid w:val="00C84508"/>
    <w:rsid w:val="00CE2906"/>
    <w:rsid w:val="00D57731"/>
    <w:rsid w:val="00D924BD"/>
    <w:rsid w:val="00F10C7C"/>
    <w:rsid w:val="00F7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CB715"/>
  <w15:chartTrackingRefBased/>
  <w15:docId w15:val="{C1ABB1C0-5AC9-4D3B-B1B7-71B52F9B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2906"/>
    <w:pPr>
      <w:ind w:left="720"/>
      <w:contextualSpacing/>
    </w:pPr>
  </w:style>
  <w:style w:type="table" w:styleId="Grilledutableau">
    <w:name w:val="Table Grid"/>
    <w:basedOn w:val="TableauNormal"/>
    <w:uiPriority w:val="39"/>
    <w:rsid w:val="002D7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123</Words>
  <Characters>681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Nomeny Mitia Andriamaheva</dc:creator>
  <cp:keywords/>
  <dc:description/>
  <cp:lastModifiedBy>Nomeny Mitia Andriamaheva</cp:lastModifiedBy>
  <cp:revision>11</cp:revision>
  <dcterms:created xsi:type="dcterms:W3CDTF">2023-11-11T10:25:00Z</dcterms:created>
  <dcterms:modified xsi:type="dcterms:W3CDTF">2023-11-18T09:06:00Z</dcterms:modified>
</cp:coreProperties>
</file>