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C45E10" w14:textId="77777777">
      <w:pPr>
        <w:pBdr/>
        <w:spacing/>
        <w:ind/>
        <w:rPr>
          <w:rFonts w:ascii="Georgia" w:hAnsi="Georgia"/>
          <w:b/>
          <w:bCs/>
        </w:rPr>
      </w:pPr>
      <w:r>
        <w:rPr>
          <w:rFonts w:ascii="Georgia" w:hAnsi="Georgia"/>
          <w:b/>
          <w:bCs/>
        </w:rPr>
        <w:t xml:space="preserve">Terms and Conditions</w:t>
      </w:r>
      <w:r>
        <w:rPr>
          <w:rFonts w:ascii="Georgia" w:hAnsi="Georgia"/>
          <w:b/>
          <w:bCs/>
        </w:rPr>
      </w:r>
    </w:p>
    <w:p w14:paraId="52596DF8" w14:textId="4CB7414D">
      <w:pPr>
        <w:pBdr/>
        <w:spacing/>
        <w:ind/>
        <w:rPr>
          <w:rFonts w:ascii="Georgia" w:hAnsi="Georgia"/>
        </w:rPr>
      </w:pPr>
      <w:r>
        <w:rPr>
          <w:rFonts w:ascii="Georgia" w:hAnsi="Georgia"/>
        </w:rPr>
        <w:t xml:space="preserve">Last Updated: </w:t>
      </w:r>
      <w:r>
        <w:rPr>
          <w:rFonts w:ascii="Georgia" w:hAnsi="Georgia"/>
        </w:rPr>
        <w:t xml:space="preserve">May</w:t>
      </w:r>
      <w:r>
        <w:rPr>
          <w:rFonts w:ascii="Georgia" w:hAnsi="Georgia"/>
        </w:rPr>
        <w:t xml:space="preserve"> 1, 202</w:t>
      </w:r>
      <w:r>
        <w:rPr>
          <w:rFonts w:ascii="Georgia" w:hAnsi="Georgia"/>
        </w:rPr>
        <w:t xml:space="preserve">6</w:t>
      </w:r>
      <w:r>
        <w:rPr>
          <w:rFonts w:ascii="Georgia" w:hAnsi="Georgia"/>
        </w:rPr>
        <w:t xml:space="preserve">, 3:20 PM</w:t>
      </w:r>
      <w:r>
        <w:rPr>
          <w:rFonts w:ascii="Georgia" w:hAnsi="Georgia"/>
        </w:rPr>
      </w:r>
    </w:p>
    <w:p w14:paraId="4BDC9AFC" w14:textId="77777777">
      <w:pPr>
        <w:pBdr/>
        <w:spacing/>
        <w:ind/>
        <w:rPr>
          <w:rFonts w:ascii="Georgia" w:hAnsi="Georgia"/>
        </w:rPr>
      </w:pPr>
      <w:r>
        <w:rPr>
          <w:rFonts w:ascii="Georgia" w:hAnsi="Georgia"/>
        </w:rPr>
        <w:t xml:space="preserve">PLEASE REVIEW THESE TERMS AND CONDITIONS CAREFULLY BEFORE ACCESSING THIS SITE</w:t>
      </w:r>
      <w:r>
        <w:rPr>
          <w:rFonts w:ascii="Georgia" w:hAnsi="Georgia"/>
        </w:rPr>
      </w:r>
    </w:p>
    <w:p w14:paraId="693291DB" w14:textId="77777777">
      <w:pPr>
        <w:pBdr/>
        <w:spacing/>
        <w:ind/>
        <w:rPr>
          <w:rFonts w:ascii="Georgia" w:hAnsi="Georgia"/>
        </w:rPr>
      </w:pPr>
      <w:r>
        <w:rPr>
          <w:rFonts w:ascii="Georgia" w:hAnsi="Georgia"/>
          <w:b/>
          <w:bCs/>
        </w:rPr>
        <w:t xml:space="preserve">Introduction:</w:t>
      </w:r>
      <w:r>
        <w:rPr>
          <w:rFonts w:ascii="Georgia" w:hAnsi="Georgia"/>
        </w:rPr>
      </w:r>
    </w:p>
    <w:p w14:paraId="5412765E" w14:textId="77777777">
      <w:pPr>
        <w:pBdr/>
        <w:spacing/>
        <w:ind/>
        <w:rPr>
          <w:rFonts w:ascii="Georgia" w:hAnsi="Georgia"/>
        </w:rPr>
      </w:pPr>
      <w:r>
        <w:rPr>
          <w:rFonts w:ascii="Georgia" w:hAnsi="Georgia"/>
        </w:rPr>
        <w:t xml:space="preserve">These Terms and Conditions, along with the documents referred to within them, provide information about our services and specify the legal terms under which we offer our services to you as a visitor and user.</w:t>
      </w:r>
      <w:r>
        <w:rPr>
          <w:rFonts w:ascii="Georgia" w:hAnsi="Georgia"/>
        </w:rPr>
      </w:r>
    </w:p>
    <w:p w14:paraId="6353DEFF" w14:textId="77777777">
      <w:pPr>
        <w:pBdr/>
        <w:spacing/>
        <w:ind/>
        <w:rPr>
          <w:rFonts w:ascii="Georgia" w:hAnsi="Georgia"/>
        </w:rPr>
      </w:pPr>
      <w:r>
        <w:rPr>
          <w:rFonts w:ascii="Georgia" w:hAnsi="Georgia"/>
          <w:b/>
          <w:bCs/>
        </w:rPr>
        <w:t xml:space="preserve">Terms of Use:</w:t>
      </w:r>
      <w:r>
        <w:rPr>
          <w:rFonts w:ascii="Georgia" w:hAnsi="Georgia"/>
        </w:rPr>
      </w:r>
    </w:p>
    <w:p w14:paraId="239EB73A" w14:textId="24AFD607">
      <w:pPr>
        <w:pBdr/>
        <w:spacing/>
        <w:ind/>
        <w:rPr>
          <w:rFonts w:ascii="Georgia" w:hAnsi="Georgia"/>
        </w:rPr>
      </w:pPr>
      <w:r>
        <w:rPr>
          <w:rFonts w:ascii="Georgia" w:hAnsi="Georgia"/>
        </w:rPr>
        <w:t xml:space="preserve">Welcome to </w:t>
      </w:r>
      <w:hyperlink r:id="rId9" w:tooltip="http://www.b2bmineral.com/" w:history="1">
        <w:r>
          <w:rPr>
            <w:rStyle w:val="717"/>
            <w:rFonts w:ascii="Georgia" w:hAnsi="Georgia"/>
            <w:b/>
            <w:bCs/>
          </w:rPr>
          <w:t xml:space="preserve">www.fusionmining.com</w:t>
        </w:r>
      </w:hyperlink>
      <w:r>
        <w:rPr>
          <w:rFonts w:ascii="Georgia" w:hAnsi="Georgia"/>
        </w:rPr>
        <w:t xml:space="preserve">. These Terms of Use govern your access to and use of our websites, mobile sites, and other portals owned, operated, and branded by us. These terms determine how you may use the website, whether as a visitor or a registered user.</w:t>
      </w:r>
      <w:r>
        <w:rPr>
          <w:rFonts w:ascii="Georgia" w:hAnsi="Georgia"/>
        </w:rPr>
      </w:r>
    </w:p>
    <w:p w14:paraId="1AE7F6B4" w14:textId="223EFBC9">
      <w:pPr>
        <w:pBdr/>
        <w:spacing/>
        <w:ind/>
        <w:rPr>
          <w:rFonts w:ascii="Georgia" w:hAnsi="Georgia"/>
        </w:rPr>
      </w:pPr>
      <w:r>
        <w:rPr>
          <w:rFonts w:ascii="Georgia" w:hAnsi="Georgia"/>
        </w:rPr>
        <w:t xml:space="preserve">By accessing or using this site, you agree to be bound by these Terms of Use, including any modifications or additional terms that </w:t>
      </w:r>
      <w:r>
        <w:rPr>
          <w:rFonts w:ascii="Georgia" w:hAnsi="Georgia"/>
          <w:b/>
          <w:bCs/>
        </w:rPr>
        <w:t xml:space="preserve">Fusion Mining</w:t>
      </w:r>
      <w:r>
        <w:rPr>
          <w:rFonts w:ascii="Georgia" w:hAnsi="Georgia"/>
        </w:rPr>
        <w:t xml:space="preserve"> may publish in the future.</w:t>
      </w:r>
      <w:r>
        <w:rPr>
          <w:rFonts w:ascii="Georgia" w:hAnsi="Georgia"/>
        </w:rPr>
      </w:r>
    </w:p>
    <w:p w14:paraId="4FF00792" w14:textId="77777777">
      <w:pPr>
        <w:pBdr/>
        <w:spacing/>
        <w:ind/>
        <w:rPr>
          <w:rFonts w:ascii="Georgia" w:hAnsi="Georgia"/>
        </w:rPr>
      </w:pPr>
      <w:r>
        <w:rPr>
          <w:rFonts w:ascii="Georgia" w:hAnsi="Georgia"/>
        </w:rPr>
        <w:t xml:space="preserve">Please read these Terms and Conditions carefully, as they apply to you when using our website.</w:t>
      </w:r>
      <w:r>
        <w:rPr>
          <w:rFonts w:ascii="Georgia" w:hAnsi="Georgia"/>
        </w:rPr>
      </w:r>
    </w:p>
    <w:p w14:paraId="465F3E03" w14:textId="77777777">
      <w:pPr>
        <w:pBdr/>
        <w:spacing/>
        <w:ind/>
        <w:rPr>
          <w:rFonts w:ascii="Georgia" w:hAnsi="Georgia"/>
        </w:rPr>
      </w:pPr>
      <w:r>
        <w:rPr>
          <w:rFonts w:ascii="Georgia" w:hAnsi="Georgia"/>
        </w:rPr>
        <w:t xml:space="preserve">Please note that the </w:t>
      </w:r>
      <w:r>
        <w:rPr>
          <w:rFonts w:ascii="Georgia" w:hAnsi="Georgia"/>
          <w:b/>
          <w:bCs/>
        </w:rPr>
        <w:t xml:space="preserve">Terms of Use agreement may change from time to time</w:t>
      </w:r>
      <w:r>
        <w:rPr>
          <w:rFonts w:ascii="Georgia" w:hAnsi="Georgia"/>
        </w:rPr>
        <w:t xml:space="preserve">, and your continued access or use of the site will be deemed as acceptance of these changes. Visitors are responsible for staying informed about changes, as compliance with them is a requirement for using this website.</w:t>
      </w:r>
      <w:r>
        <w:rPr>
          <w:rFonts w:ascii="Georgia" w:hAnsi="Georgia"/>
        </w:rPr>
      </w:r>
    </w:p>
    <w:p w14:paraId="4EDAC7FD" w14:textId="42B8F611">
      <w:pPr>
        <w:pBdr/>
        <w:spacing/>
        <w:ind/>
        <w:rPr>
          <w:rFonts w:ascii="Georgia" w:hAnsi="Georgia"/>
        </w:rPr>
      </w:pPr>
      <w:r>
        <w:rPr>
          <w:rFonts w:ascii="Georgia" w:hAnsi="Georgia"/>
          <w:b/>
          <w:bCs/>
        </w:rPr>
        <w:t xml:space="preserve">Important Rules and Changes for Users of </w:t>
      </w:r>
      <w:hyperlink r:id="rId10" w:tooltip="http://www.b2bmineral.com/" w:history="1">
        <w:r>
          <w:rPr>
            <w:rStyle w:val="717"/>
            <w:rFonts w:ascii="Georgia" w:hAnsi="Georgia"/>
            <w:b/>
            <w:bCs/>
          </w:rPr>
          <w:t xml:space="preserve">www.fusionmining.com</w:t>
        </w:r>
      </w:hyperlink>
      <w:r>
        <w:rPr>
          <w:rFonts w:ascii="Georgia" w:hAnsi="Georgia"/>
          <w:b/>
          <w:bCs/>
        </w:rPr>
        <w:t xml:space="preserve">:</w:t>
      </w:r>
      <w:r>
        <w:rPr>
          <w:rFonts w:ascii="Georgia" w:hAnsi="Georgia"/>
        </w:rPr>
      </w:r>
    </w:p>
    <w:p w14:paraId="3A371904" w14:textId="7D819E58">
      <w:pPr>
        <w:numPr>
          <w:ilvl w:val="0"/>
          <w:numId w:val="1"/>
        </w:numPr>
        <w:pBdr/>
        <w:spacing/>
        <w:ind/>
        <w:rPr>
          <w:rFonts w:ascii="Georgia" w:hAnsi="Georgia"/>
        </w:rPr>
      </w:pPr>
      <w:r>
        <w:rPr>
          <w:rFonts w:ascii="Georgia" w:hAnsi="Georgia"/>
        </w:rPr>
        <w:t xml:space="preserve">If you have not purchased a </w:t>
      </w:r>
      <w:r>
        <w:rPr>
          <w:rFonts w:ascii="Georgia" w:hAnsi="Georgia"/>
          <w:b/>
          <w:bCs/>
        </w:rPr>
        <w:t xml:space="preserve">plan</w:t>
      </w:r>
      <w:r>
        <w:rPr>
          <w:rFonts w:ascii="Georgia" w:hAnsi="Georgia"/>
        </w:rPr>
        <w:t xml:space="preserve">, you may not have access to all website services. Limited services may be provided based on the plan you have purchased. If you delete your business account as a registered user, all uploaded information on </w:t>
      </w:r>
      <w:hyperlink r:id="rId11" w:tooltip="http://www.b2bmineral.com/" w:history="1">
        <w:r>
          <w:rPr>
            <w:rStyle w:val="717"/>
            <w:rFonts w:ascii="Georgia" w:hAnsi="Georgia"/>
            <w:b/>
            <w:bCs/>
          </w:rPr>
          <w:t xml:space="preserve">www.fusionmining.com</w:t>
        </w:r>
      </w:hyperlink>
      <w:r>
        <w:rPr>
          <w:rFonts w:ascii="Georgia" w:hAnsi="Georgia"/>
        </w:rPr>
        <w:t xml:space="preserve"> will be deleted, and no user will be associated with your name or company.</w:t>
      </w:r>
      <w:r>
        <w:rPr>
          <w:rFonts w:ascii="Georgia" w:hAnsi="Georgia"/>
        </w:rPr>
      </w:r>
    </w:p>
    <w:p w14:paraId="6EC77BB4" w14:textId="77777777">
      <w:pPr>
        <w:numPr>
          <w:ilvl w:val="0"/>
          <w:numId w:val="1"/>
        </w:numPr>
        <w:pBdr/>
        <w:spacing/>
        <w:ind/>
        <w:rPr>
          <w:rFonts w:ascii="Georgia" w:hAnsi="Georgia"/>
        </w:rPr>
      </w:pPr>
      <w:r>
        <w:rPr>
          <w:rFonts w:ascii="Georgia" w:hAnsi="Georgia"/>
        </w:rPr>
        <w:t xml:space="preserve">All </w:t>
      </w:r>
      <w:r>
        <w:rPr>
          <w:rFonts w:ascii="Georgia" w:hAnsi="Georgia"/>
          <w:b/>
          <w:bCs/>
        </w:rPr>
        <w:t xml:space="preserve">products and RFQs (Request for Quotations)</w:t>
      </w:r>
      <w:r>
        <w:rPr>
          <w:rFonts w:ascii="Georgia" w:hAnsi="Georgia"/>
        </w:rPr>
        <w:t xml:space="preserve"> submitted by companies will be published on the site for a specific period and will be automatically removed afterward. Users must renew them on the website if needed.</w:t>
      </w:r>
      <w:r>
        <w:rPr>
          <w:rFonts w:ascii="Georgia" w:hAnsi="Georgia"/>
        </w:rPr>
      </w:r>
    </w:p>
    <w:p w14:paraId="75E18CA4" w14:textId="77777777">
      <w:pPr>
        <w:numPr>
          <w:ilvl w:val="0"/>
          <w:numId w:val="1"/>
        </w:numPr>
        <w:pBdr/>
        <w:spacing/>
        <w:ind/>
        <w:rPr>
          <w:rFonts w:ascii="Georgia" w:hAnsi="Georgia"/>
        </w:rPr>
      </w:pPr>
      <w:r>
        <w:rPr>
          <w:rFonts w:ascii="Georgia" w:hAnsi="Georgia"/>
        </w:rPr>
        <w:t xml:space="preserve">In case of any discrepancy between the </w:t>
      </w:r>
      <w:r>
        <w:rPr>
          <w:rFonts w:ascii="Georgia" w:hAnsi="Georgia"/>
          <w:b/>
          <w:bCs/>
        </w:rPr>
        <w:t xml:space="preserve">English version</w:t>
      </w:r>
      <w:r>
        <w:rPr>
          <w:rFonts w:ascii="Georgia" w:hAnsi="Georgia"/>
        </w:rPr>
        <w:t xml:space="preserve"> and translations of these Terms and Conditions, the English version shall prevail.</w:t>
      </w:r>
      <w:r>
        <w:rPr>
          <w:rFonts w:ascii="Georgia" w:hAnsi="Georgia"/>
        </w:rPr>
      </w:r>
    </w:p>
    <w:p w14:paraId="68DD7147" w14:textId="77777777">
      <w:pPr>
        <w:numPr>
          <w:ilvl w:val="0"/>
          <w:numId w:val="1"/>
        </w:numPr>
        <w:pBdr/>
        <w:spacing/>
        <w:ind/>
        <w:rPr>
          <w:rFonts w:ascii="Georgia" w:hAnsi="Georgia"/>
        </w:rPr>
      </w:pPr>
      <w:r>
        <w:rPr>
          <w:rFonts w:ascii="Georgia" w:hAnsi="Georgia"/>
        </w:rPr>
        <w:t xml:space="preserve">Payments can only be made using the methods specified on the website; otherwise, payments will not be accepted.</w:t>
      </w:r>
      <w:r>
        <w:rPr>
          <w:rFonts w:ascii="Georgia" w:hAnsi="Georgia"/>
        </w:rPr>
      </w:r>
    </w:p>
    <w:p w14:paraId="124F9AD2" w14:textId="77777777">
      <w:pPr>
        <w:pBdr/>
        <w:spacing/>
        <w:ind/>
        <w:rPr>
          <w:rFonts w:ascii="Georgia" w:hAnsi="Georgia"/>
        </w:rPr>
      </w:pPr>
      <w:r>
        <w:rPr>
          <w:rFonts w:ascii="Georgia" w:hAnsi="Georgia"/>
          <w:b/>
          <w:bCs/>
        </w:rPr>
        <w:t xml:space="preserve">General Terms and Conditions:</w:t>
      </w:r>
      <w:r>
        <w:rPr>
          <w:rFonts w:ascii="Georgia" w:hAnsi="Georgia"/>
        </w:rPr>
      </w:r>
    </w:p>
    <w:p w14:paraId="12F31E98" w14:textId="1C65B8B4">
      <w:pPr>
        <w:numPr>
          <w:ilvl w:val="0"/>
          <w:numId w:val="2"/>
        </w:numPr>
        <w:pBdr/>
        <w:spacing/>
        <w:ind/>
        <w:rPr>
          <w:rFonts w:ascii="Georgia" w:hAnsi="Georgia"/>
        </w:rPr>
      </w:pPr>
      <w:r>
        <w:rPr>
          <w:rFonts w:ascii="Georgia" w:hAnsi="Georgia"/>
        </w:rPr>
        <w:t xml:space="preserve">This website solely functions as an </w:t>
      </w:r>
      <w:r>
        <w:rPr>
          <w:rFonts w:ascii="Georgia" w:hAnsi="Georgia"/>
          <w:b/>
          <w:bCs/>
        </w:rPr>
        <w:t xml:space="preserve">online platform</w:t>
      </w:r>
      <w:r>
        <w:rPr>
          <w:rFonts w:ascii="Georgia" w:hAnsi="Georgia"/>
        </w:rPr>
        <w:t xml:space="preserve"> that facilitates interactions between users. It does not directly or indirectly participate in any negotiations, sales, purchases, or transactions between users</w:t>
      </w:r>
      <w:r>
        <w:rPr>
          <w:rFonts w:ascii="Georgia" w:hAnsi="Georgia"/>
        </w:rPr>
        <w:t xml:space="preserve"> unless the user requests to involve the platform in their negotiations</w:t>
      </w:r>
      <w:r>
        <w:rPr>
          <w:rFonts w:ascii="Georgia" w:hAnsi="Georgia"/>
        </w:rPr>
        <w:t xml:space="preserve">. Each company operates under its own terms and conditions.</w:t>
      </w:r>
      <w:r>
        <w:rPr>
          <w:rFonts w:ascii="Georgia" w:hAnsi="Georgia"/>
        </w:rPr>
      </w:r>
    </w:p>
    <w:p w14:paraId="13E95875" w14:textId="77777777">
      <w:pPr>
        <w:numPr>
          <w:ilvl w:val="0"/>
          <w:numId w:val="2"/>
        </w:numPr>
        <w:pBdr/>
        <w:spacing/>
        <w:ind/>
        <w:rPr>
          <w:rFonts w:ascii="Georgia" w:hAnsi="Georgia"/>
        </w:rPr>
      </w:pPr>
      <w:r>
        <w:rPr>
          <w:rFonts w:ascii="Georgia" w:hAnsi="Georgia"/>
        </w:rPr>
        <w:t xml:space="preserve">This agreement </w:t>
      </w:r>
      <w:r>
        <w:rPr>
          <w:rFonts w:ascii="Georgia" w:hAnsi="Georgia"/>
          <w:b/>
          <w:bCs/>
        </w:rPr>
        <w:t xml:space="preserve">does not establish</w:t>
      </w:r>
      <w:r>
        <w:rPr>
          <w:rFonts w:ascii="Georgia" w:hAnsi="Georgia"/>
        </w:rPr>
        <w:t xml:space="preserve"> any partnership, joint venture, agency, franchise, employer-employee, or buyer-seller relationship between any user and the website.</w:t>
      </w:r>
      <w:r>
        <w:rPr>
          <w:rFonts w:ascii="Georgia" w:hAnsi="Georgia"/>
        </w:rPr>
      </w:r>
    </w:p>
    <w:p w14:paraId="79F32C8F" w14:textId="77777777">
      <w:pPr>
        <w:numPr>
          <w:ilvl w:val="0"/>
          <w:numId w:val="2"/>
        </w:numPr>
        <w:pBdr/>
        <w:spacing/>
        <w:ind/>
        <w:rPr>
          <w:rFonts w:ascii="Georgia" w:hAnsi="Georgia"/>
        </w:rPr>
      </w:pPr>
      <w:r>
        <w:rPr>
          <w:rFonts w:ascii="Georgia" w:hAnsi="Georgia"/>
        </w:rPr>
        <w:t xml:space="preserve">The section titles in this agreement are for guidance purposes only and do not define, limit, or interpret the scope of any section.</w:t>
      </w:r>
      <w:r>
        <w:rPr>
          <w:rFonts w:ascii="Georgia" w:hAnsi="Georgia"/>
        </w:rPr>
      </w:r>
    </w:p>
    <w:p w14:paraId="010162AA" w14:textId="77777777">
      <w:pPr>
        <w:pBdr/>
        <w:spacing/>
        <w:ind/>
        <w:rPr>
          <w:rFonts w:ascii="Georgia" w:hAnsi="Georgia"/>
        </w:rPr>
      </w:pPr>
      <w:r>
        <w:rPr>
          <w:rFonts w:ascii="Georgia" w:hAnsi="Georgia"/>
          <w:b/>
          <w:bCs/>
        </w:rPr>
        <w:t xml:space="preserve">Your Content and Permissions:</w:t>
      </w:r>
      <w:r>
        <w:rPr>
          <w:rFonts w:ascii="Georgia" w:hAnsi="Georgia"/>
        </w:rPr>
      </w:r>
    </w:p>
    <w:p w14:paraId="2D32B8D9" w14:textId="77777777">
      <w:pPr>
        <w:pBdr/>
        <w:spacing/>
        <w:ind/>
        <w:rPr>
          <w:rFonts w:ascii="Georgia" w:hAnsi="Georgia"/>
        </w:rPr>
      </w:pPr>
      <w:r>
        <w:rPr>
          <w:rFonts w:ascii="Georgia" w:hAnsi="Georgia"/>
        </w:rPr>
        <w:t xml:space="preserve">When using our services, you provide us with files, content, messages, and other materials. This agreement grants us only the </w:t>
      </w:r>
      <w:r>
        <w:rPr>
          <w:rFonts w:ascii="Georgia" w:hAnsi="Georgia"/>
          <w:b/>
          <w:bCs/>
        </w:rPr>
        <w:t xml:space="preserve">limited rights necessary</w:t>
      </w:r>
      <w:r>
        <w:rPr>
          <w:rFonts w:ascii="Georgia" w:hAnsi="Georgia"/>
        </w:rPr>
        <w:t xml:space="preserve"> to provide our services, and we do not claim any ownership over your content.</w:t>
      </w:r>
      <w:r>
        <w:rPr>
          <w:rFonts w:ascii="Georgia" w:hAnsi="Georgia"/>
        </w:rPr>
      </w:r>
    </w:p>
    <w:p w14:paraId="0DEA334E" w14:textId="090E87BD">
      <w:pPr>
        <w:pBdr/>
        <w:spacing/>
        <w:ind/>
        <w:rPr>
          <w:rFonts w:ascii="Georgia" w:hAnsi="Georgia"/>
          <w:b/>
          <w:bCs/>
        </w:rPr>
      </w:pPr>
      <w:r>
        <w:rPr>
          <w:rFonts w:ascii="Georgia" w:hAnsi="Georgia"/>
          <w:b/>
          <w:bCs/>
        </w:rPr>
        <w:t xml:space="preserve">Terms of Use for </w:t>
      </w:r>
      <w:r>
        <w:rPr>
          <w:rFonts w:ascii="Georgia" w:hAnsi="Georgia"/>
          <w:b/>
          <w:bCs/>
        </w:rPr>
        <w:t xml:space="preserve">Fusionmining</w:t>
      </w:r>
      <w:r>
        <w:rPr>
          <w:rFonts w:ascii="Georgia" w:hAnsi="Georgia"/>
          <w:b/>
          <w:bCs/>
        </w:rPr>
        <w:t xml:space="preserve">.com</w:t>
      </w:r>
      <w:r>
        <w:rPr>
          <w:rFonts w:ascii="Georgia" w:hAnsi="Georgia"/>
          <w:b/>
          <w:bCs/>
        </w:rPr>
      </w:r>
    </w:p>
    <w:p w14:paraId="6CBEE77A" w14:textId="77777777">
      <w:pPr>
        <w:numPr>
          <w:ilvl w:val="0"/>
          <w:numId w:val="3"/>
        </w:numPr>
        <w:pBdr/>
        <w:spacing/>
        <w:ind/>
        <w:rPr>
          <w:rFonts w:ascii="Georgia" w:hAnsi="Georgia"/>
        </w:rPr>
      </w:pPr>
      <w:r>
        <w:rPr>
          <w:rFonts w:ascii="Georgia" w:hAnsi="Georgia"/>
        </w:rPr>
        <w:t xml:space="preserve">This website is only accessible to users </w:t>
      </w:r>
      <w:r>
        <w:rPr>
          <w:rFonts w:ascii="Georgia" w:hAnsi="Georgia"/>
          <w:b/>
          <w:bCs/>
        </w:rPr>
        <w:t xml:space="preserve">who have reached the legal age to enter contracts</w:t>
      </w:r>
      <w:r>
        <w:rPr>
          <w:rFonts w:ascii="Georgia" w:hAnsi="Georgia"/>
        </w:rPr>
        <w:t xml:space="preserve">. Each user is considered legally competent to engage in binding transactions under the laws of their respective country.</w:t>
      </w:r>
      <w:r>
        <w:rPr>
          <w:rFonts w:ascii="Georgia" w:hAnsi="Georgia"/>
        </w:rPr>
      </w:r>
    </w:p>
    <w:p w14:paraId="72C314FD" w14:textId="77777777">
      <w:pPr>
        <w:numPr>
          <w:ilvl w:val="0"/>
          <w:numId w:val="3"/>
        </w:numPr>
        <w:pBdr/>
        <w:spacing/>
        <w:ind/>
        <w:rPr>
          <w:rFonts w:ascii="Georgia" w:hAnsi="Georgia"/>
        </w:rPr>
      </w:pPr>
      <w:r>
        <w:rPr>
          <w:rFonts w:ascii="Georgia" w:hAnsi="Georgia"/>
        </w:rPr>
        <w:t xml:space="preserve">The website reserves the right to deny access to </w:t>
      </w:r>
      <w:r>
        <w:rPr>
          <w:rFonts w:ascii="Georgia" w:hAnsi="Georgia"/>
          <w:b/>
          <w:bCs/>
        </w:rPr>
        <w:t xml:space="preserve">any user for any reason</w:t>
      </w:r>
      <w:r>
        <w:rPr>
          <w:rFonts w:ascii="Georgia" w:hAnsi="Georgia"/>
        </w:rPr>
        <w:t xml:space="preserve">. Different levels of access and permissions will apply to different users.</w:t>
      </w:r>
      <w:r>
        <w:rPr>
          <w:rFonts w:ascii="Georgia" w:hAnsi="Georgia"/>
        </w:rPr>
      </w:r>
    </w:p>
    <w:p w14:paraId="41091217" w14:textId="77777777">
      <w:pPr>
        <w:numPr>
          <w:ilvl w:val="0"/>
          <w:numId w:val="3"/>
        </w:numPr>
        <w:pBdr/>
        <w:spacing/>
        <w:ind/>
        <w:rPr>
          <w:rFonts w:ascii="Georgia" w:hAnsi="Georgia"/>
        </w:rPr>
      </w:pPr>
      <w:r>
        <w:rPr>
          <w:rFonts w:ascii="Georgia" w:hAnsi="Georgia"/>
        </w:rPr>
        <w:t xml:space="preserve">Each user account is assigned a </w:t>
      </w:r>
      <w:r>
        <w:rPr>
          <w:rFonts w:ascii="Georgia" w:hAnsi="Georgia"/>
          <w:b/>
          <w:bCs/>
        </w:rPr>
        <w:t xml:space="preserve">unique set of login credentials</w:t>
      </w:r>
      <w:r>
        <w:rPr>
          <w:rFonts w:ascii="Georgia" w:hAnsi="Georgia"/>
        </w:rPr>
        <w:t xml:space="preserve"> (username and password). Users are responsible for maintaining the security and confidentiality of their credentials and are liable for all activities performed under their accounts (whether authorized or unauthorized). Users </w:t>
      </w:r>
      <w:r>
        <w:rPr>
          <w:rFonts w:ascii="Georgia" w:hAnsi="Georgia"/>
          <w:b/>
          <w:bCs/>
        </w:rPr>
        <w:t xml:space="preserve">must not share</w:t>
      </w:r>
      <w:r>
        <w:rPr>
          <w:rFonts w:ascii="Georgia" w:hAnsi="Georgia"/>
        </w:rPr>
        <w:t xml:space="preserve"> their account details, username, or password with others, even within their own business. If they become aware of any unauthorized use of their account, they must immediately inform the website.</w:t>
      </w:r>
      <w:r>
        <w:rPr>
          <w:rFonts w:ascii="Georgia" w:hAnsi="Georgia"/>
        </w:rPr>
      </w:r>
    </w:p>
    <w:p w14:paraId="1407D0A7" w14:textId="77777777">
      <w:pPr>
        <w:numPr>
          <w:ilvl w:val="0"/>
          <w:numId w:val="3"/>
        </w:numPr>
        <w:pBdr/>
        <w:spacing/>
        <w:ind/>
        <w:rPr>
          <w:rFonts w:ascii="Georgia" w:hAnsi="Georgia"/>
        </w:rPr>
      </w:pPr>
      <w:r>
        <w:rPr>
          <w:rFonts w:ascii="Georgia" w:hAnsi="Georgia"/>
        </w:rPr>
        <w:t xml:space="preserve">Members agree that all their actions on the site and services, including </w:t>
      </w:r>
      <w:r>
        <w:rPr>
          <w:rFonts w:ascii="Georgia" w:hAnsi="Georgia"/>
          <w:b/>
          <w:bCs/>
        </w:rPr>
        <w:t xml:space="preserve">publishing company or product information, accepting additional agreements, and purchasing subscriptions</w:t>
      </w:r>
      <w:r>
        <w:rPr>
          <w:rFonts w:ascii="Georgia" w:hAnsi="Georgia"/>
        </w:rPr>
        <w:t xml:space="preserve">, shall be considered authorized activities.</w:t>
      </w:r>
      <w:r>
        <w:rPr>
          <w:rFonts w:ascii="Georgia" w:hAnsi="Georgia"/>
        </w:rPr>
      </w:r>
    </w:p>
    <w:p w14:paraId="0ADC5769" w14:textId="77777777">
      <w:pPr>
        <w:pBdr/>
        <w:spacing/>
        <w:ind/>
        <w:rPr>
          <w:rFonts w:ascii="Georgia" w:hAnsi="Georgia"/>
        </w:rPr>
      </w:pPr>
      <w:r>
        <w:rPr>
          <w:rFonts w:ascii="Georgia" w:hAnsi="Georgia"/>
          <w:b/>
          <w:bCs/>
        </w:rPr>
        <w:t xml:space="preserve">User Responsibilities:</w:t>
      </w:r>
      <w:r>
        <w:rPr>
          <w:rFonts w:ascii="Georgia" w:hAnsi="Georgia"/>
        </w:rPr>
      </w:r>
    </w:p>
    <w:p w14:paraId="42120839" w14:textId="77777777">
      <w:pPr>
        <w:numPr>
          <w:ilvl w:val="0"/>
          <w:numId w:val="4"/>
        </w:numPr>
        <w:pBdr/>
        <w:spacing/>
        <w:ind/>
        <w:rPr>
          <w:rFonts w:ascii="Georgia" w:hAnsi="Georgia"/>
        </w:rPr>
      </w:pPr>
      <w:r>
        <w:rPr>
          <w:rFonts w:ascii="Georgia" w:hAnsi="Georgia"/>
        </w:rPr>
        <w:t xml:space="preserve">Each member </w:t>
      </w:r>
      <w:r>
        <w:rPr>
          <w:rFonts w:ascii="Georgia" w:hAnsi="Georgia"/>
          <w:b/>
          <w:bCs/>
        </w:rPr>
        <w:t xml:space="preserve">confirms and agrees</w:t>
      </w:r>
      <w:r>
        <w:rPr>
          <w:rFonts w:ascii="Georgia" w:hAnsi="Georgia"/>
        </w:rPr>
        <w:t xml:space="preserve"> that: They have full authority to accept these terms, grant permissions, and fulfill their obligations.</w:t>
      </w:r>
      <w:r>
        <w:rPr>
          <w:rFonts w:ascii="Georgia" w:hAnsi="Georgia"/>
        </w:rPr>
        <w:br/>
        <w:t xml:space="preserve">Their use of the website and services is </w:t>
      </w:r>
      <w:r>
        <w:rPr>
          <w:rFonts w:ascii="Georgia" w:hAnsi="Georgia"/>
          <w:b/>
          <w:bCs/>
        </w:rPr>
        <w:t xml:space="preserve">solely for business purposes</w:t>
      </w:r>
      <w:r>
        <w:rPr>
          <w:rFonts w:ascii="Georgia" w:hAnsi="Georgia"/>
        </w:rPr>
        <w:t xml:space="preserve">.</w:t>
      </w:r>
      <w:r>
        <w:rPr>
          <w:rFonts w:ascii="Georgia" w:hAnsi="Georgia"/>
        </w:rPr>
      </w:r>
    </w:p>
    <w:p w14:paraId="48D24B92" w14:textId="77777777">
      <w:pPr>
        <w:numPr>
          <w:ilvl w:val="0"/>
          <w:numId w:val="4"/>
        </w:numPr>
        <w:pBdr/>
        <w:spacing/>
        <w:ind/>
        <w:rPr>
          <w:rFonts w:ascii="Georgia" w:hAnsi="Georgia"/>
        </w:rPr>
      </w:pPr>
      <w:r>
        <w:rPr>
          <w:rFonts w:ascii="Georgia" w:hAnsi="Georgia"/>
        </w:rPr>
        <w:t xml:space="preserve">By registering on the website, users agree that their </w:t>
      </w:r>
      <w:r>
        <w:rPr>
          <w:rFonts w:ascii="Georgia" w:hAnsi="Georgia"/>
          <w:b/>
          <w:bCs/>
        </w:rPr>
        <w:t xml:space="preserve">contact information</w:t>
      </w:r>
      <w:r>
        <w:rPr>
          <w:rFonts w:ascii="Georgia" w:hAnsi="Georgia"/>
        </w:rPr>
        <w:t xml:space="preserve"> will be stored in the website database and may be shared with other users.</w:t>
      </w:r>
      <w:r>
        <w:rPr>
          <w:rFonts w:ascii="Georgia" w:hAnsi="Georgia"/>
        </w:rPr>
      </w:r>
    </w:p>
    <w:p w14:paraId="46AA0A36" w14:textId="77777777">
      <w:pPr>
        <w:numPr>
          <w:ilvl w:val="0"/>
          <w:numId w:val="4"/>
        </w:numPr>
        <w:pBdr/>
        <w:spacing/>
        <w:ind/>
        <w:rPr>
          <w:rFonts w:ascii="Georgia" w:hAnsi="Georgia"/>
        </w:rPr>
      </w:pPr>
      <w:r>
        <w:rPr>
          <w:rFonts w:ascii="Georgia" w:hAnsi="Georgia"/>
        </w:rPr>
        <w:t xml:space="preserve">Users acknowledge that this website is </w:t>
      </w:r>
      <w:r>
        <w:rPr>
          <w:rFonts w:ascii="Georgia" w:hAnsi="Georgia"/>
          <w:b/>
          <w:bCs/>
        </w:rPr>
        <w:t xml:space="preserve">intended for business use only</w:t>
      </w:r>
      <w:r>
        <w:rPr>
          <w:rFonts w:ascii="Georgia" w:hAnsi="Georgia"/>
        </w:rPr>
        <w:t xml:space="preserve"> and is </w:t>
      </w:r>
      <w:r>
        <w:rPr>
          <w:rFonts w:ascii="Georgia" w:hAnsi="Georgia"/>
          <w:b/>
          <w:bCs/>
        </w:rPr>
        <w:t xml:space="preserve">not meant for personal or consumer use</w:t>
      </w:r>
      <w:r>
        <w:rPr>
          <w:rFonts w:ascii="Georgia" w:hAnsi="Georgia"/>
        </w:rPr>
        <w:t xml:space="preserve">.</w:t>
      </w:r>
      <w:r>
        <w:rPr>
          <w:rFonts w:ascii="Georgia" w:hAnsi="Georgia"/>
        </w:rPr>
      </w:r>
    </w:p>
    <w:p w14:paraId="0456A239" w14:textId="77777777">
      <w:pPr>
        <w:numPr>
          <w:ilvl w:val="0"/>
          <w:numId w:val="4"/>
        </w:numPr>
        <w:pBdr/>
        <w:spacing/>
        <w:ind/>
        <w:rPr>
          <w:rFonts w:ascii="Georgia" w:hAnsi="Georgia"/>
        </w:rPr>
      </w:pPr>
      <w:r>
        <w:rPr>
          <w:rFonts w:ascii="Georgia" w:hAnsi="Georgia"/>
        </w:rPr>
        <w:t xml:space="preserve">Users must provide </w:t>
      </w:r>
      <w:r>
        <w:rPr>
          <w:rFonts w:ascii="Georgia" w:hAnsi="Georgia"/>
          <w:b/>
          <w:bCs/>
        </w:rPr>
        <w:t xml:space="preserve">the necessary information, documents, and verifications</w:t>
      </w:r>
      <w:r>
        <w:rPr>
          <w:rFonts w:ascii="Georgia" w:hAnsi="Georgia"/>
        </w:rPr>
        <w:t xml:space="preserve"> required to use the services and to investigate any possible violations of the terms.</w:t>
      </w:r>
      <w:r>
        <w:rPr>
          <w:rFonts w:ascii="Georgia" w:hAnsi="Georgia"/>
        </w:rPr>
      </w:r>
    </w:p>
    <w:p w14:paraId="0A9A07B4" w14:textId="77777777">
      <w:pPr>
        <w:numPr>
          <w:ilvl w:val="0"/>
          <w:numId w:val="4"/>
        </w:numPr>
        <w:pBdr/>
        <w:spacing/>
        <w:ind/>
        <w:rPr>
          <w:rFonts w:ascii="Georgia" w:hAnsi="Georgia"/>
        </w:rPr>
      </w:pPr>
      <w:r>
        <w:rPr>
          <w:rFonts w:ascii="Georgia" w:hAnsi="Georgia"/>
        </w:rPr>
        <w:t xml:space="preserve">Users must </w:t>
      </w:r>
      <w:r>
        <w:rPr>
          <w:rFonts w:ascii="Georgia" w:hAnsi="Georgia"/>
          <w:b/>
          <w:bCs/>
        </w:rPr>
        <w:t xml:space="preserve">not copy, upload, download, or share</w:t>
      </w:r>
      <w:r>
        <w:rPr>
          <w:rFonts w:ascii="Georgia" w:hAnsi="Georgia"/>
        </w:rPr>
        <w:t xml:space="preserve"> copyrighted content of others without </w:t>
      </w:r>
      <w:r>
        <w:rPr>
          <w:rFonts w:ascii="Georgia" w:hAnsi="Georgia"/>
          <w:b/>
          <w:bCs/>
        </w:rPr>
        <w:t xml:space="preserve">legal permission</w:t>
      </w:r>
      <w:r>
        <w:rPr>
          <w:rFonts w:ascii="Georgia" w:hAnsi="Georgia"/>
        </w:rPr>
        <w:t xml:space="preserve">.</w:t>
      </w:r>
      <w:r>
        <w:rPr>
          <w:rFonts w:ascii="Georgia" w:hAnsi="Georgia"/>
        </w:rPr>
      </w:r>
    </w:p>
    <w:p w14:paraId="52263132" w14:textId="77777777">
      <w:pPr>
        <w:pBdr/>
        <w:spacing/>
        <w:ind/>
        <w:rPr>
          <w:rFonts w:ascii="Georgia" w:hAnsi="Georgia"/>
        </w:rPr>
      </w:pPr>
      <w:r>
        <w:rPr>
          <w:rFonts w:ascii="Georgia" w:hAnsi="Georgia"/>
          <w:b/>
          <w:bCs/>
        </w:rPr>
        <w:t xml:space="preserve">Publishing Content on the Website:</w:t>
      </w:r>
      <w:r>
        <w:rPr>
          <w:rFonts w:ascii="Georgia" w:hAnsi="Georgia"/>
        </w:rPr>
      </w:r>
    </w:p>
    <w:p w14:paraId="1E3A3CD5" w14:textId="77777777">
      <w:pPr>
        <w:numPr>
          <w:ilvl w:val="0"/>
          <w:numId w:val="5"/>
        </w:numPr>
        <w:pBdr/>
        <w:spacing/>
        <w:ind/>
        <w:rPr>
          <w:rFonts w:ascii="Georgia" w:hAnsi="Georgia"/>
        </w:rPr>
      </w:pPr>
      <w:r>
        <w:rPr>
          <w:rFonts w:ascii="Georgia" w:hAnsi="Georgia"/>
        </w:rPr>
        <w:t xml:space="preserve">Users must </w:t>
      </w:r>
      <w:r>
        <w:rPr>
          <w:rFonts w:ascii="Georgia" w:hAnsi="Georgia"/>
          <w:b/>
          <w:bCs/>
        </w:rPr>
        <w:t xml:space="preserve">not</w:t>
      </w:r>
      <w:r>
        <w:rPr>
          <w:rFonts w:ascii="Georgia" w:hAnsi="Georgia"/>
        </w:rPr>
        <w:t xml:space="preserve"> publish content that is </w:t>
      </w:r>
      <w:r>
        <w:rPr>
          <w:rFonts w:ascii="Georgia" w:hAnsi="Georgia"/>
          <w:b/>
          <w:bCs/>
        </w:rPr>
        <w:t xml:space="preserve">offensive, threatening, defamatory, or violates the privacy of others</w:t>
      </w:r>
      <w:r>
        <w:rPr>
          <w:rFonts w:ascii="Georgia" w:hAnsi="Georgia"/>
        </w:rPr>
        <w:t xml:space="preserve">.</w:t>
      </w:r>
      <w:r>
        <w:rPr>
          <w:rFonts w:ascii="Georgia" w:hAnsi="Georgia"/>
        </w:rPr>
      </w:r>
    </w:p>
    <w:p w14:paraId="3B3C7FE9" w14:textId="77777777">
      <w:pPr>
        <w:numPr>
          <w:ilvl w:val="0"/>
          <w:numId w:val="5"/>
        </w:numPr>
        <w:pBdr/>
        <w:spacing/>
        <w:ind/>
        <w:rPr>
          <w:rFonts w:ascii="Georgia" w:hAnsi="Georgia"/>
        </w:rPr>
      </w:pPr>
      <w:r>
        <w:rPr>
          <w:rFonts w:ascii="Georgia" w:hAnsi="Georgia"/>
        </w:rPr>
        <w:t xml:space="preserve">By submitting content, users confirm that: Their content </w:t>
      </w:r>
      <w:r>
        <w:rPr>
          <w:rFonts w:ascii="Georgia" w:hAnsi="Georgia"/>
          <w:b/>
          <w:bCs/>
        </w:rPr>
        <w:t xml:space="preserve">complies with laws</w:t>
      </w:r>
      <w:r>
        <w:rPr>
          <w:rFonts w:ascii="Georgia" w:hAnsi="Georgia"/>
        </w:rPr>
        <w:t xml:space="preserve"> and does not contain </w:t>
      </w:r>
      <w:r>
        <w:rPr>
          <w:rFonts w:ascii="Georgia" w:hAnsi="Georgia"/>
          <w:b/>
          <w:bCs/>
        </w:rPr>
        <w:t xml:space="preserve">false or misleading information</w:t>
      </w:r>
      <w:r>
        <w:rPr>
          <w:rFonts w:ascii="Georgia" w:hAnsi="Georgia"/>
        </w:rPr>
        <w:t xml:space="preserve">.</w:t>
      </w:r>
      <w:r>
        <w:rPr>
          <w:rFonts w:ascii="Georgia" w:hAnsi="Georgia"/>
        </w:rPr>
        <w:br/>
        <w:t xml:space="preserve">They will </w:t>
      </w:r>
      <w:r>
        <w:rPr>
          <w:rFonts w:ascii="Georgia" w:hAnsi="Georgia"/>
          <w:b/>
          <w:bCs/>
        </w:rPr>
        <w:t xml:space="preserve">not engage</w:t>
      </w:r>
      <w:r>
        <w:rPr>
          <w:rFonts w:ascii="Georgia" w:hAnsi="Georgia"/>
        </w:rPr>
        <w:t xml:space="preserve"> in fraudulent or illegal activities.</w:t>
      </w:r>
      <w:r>
        <w:rPr>
          <w:rFonts w:ascii="Georgia" w:hAnsi="Georgia"/>
        </w:rPr>
        <w:br/>
        <w:t xml:space="preserve">They will </w:t>
      </w:r>
      <w:r>
        <w:rPr>
          <w:rFonts w:ascii="Georgia" w:hAnsi="Georgia"/>
          <w:b/>
          <w:bCs/>
        </w:rPr>
        <w:t xml:space="preserve">not publish</w:t>
      </w:r>
      <w:r>
        <w:rPr>
          <w:rFonts w:ascii="Georgia" w:hAnsi="Georgia"/>
        </w:rPr>
        <w:t xml:space="preserve"> inappropriate, threatening, discriminatory, pornographic, or harmful content.</w:t>
      </w:r>
      <w:r>
        <w:rPr>
          <w:rFonts w:ascii="Georgia" w:hAnsi="Georgia"/>
        </w:rPr>
        <w:br/>
        <w:t xml:space="preserve">They will </w:t>
      </w:r>
      <w:r>
        <w:rPr>
          <w:rFonts w:ascii="Georgia" w:hAnsi="Georgia"/>
          <w:b/>
          <w:bCs/>
        </w:rPr>
        <w:t xml:space="preserve">not spread</w:t>
      </w:r>
      <w:r>
        <w:rPr>
          <w:rFonts w:ascii="Georgia" w:hAnsi="Georgia"/>
        </w:rPr>
        <w:t xml:space="preserve"> viruses or harmful software that could damage the website or user data.</w:t>
      </w:r>
      <w:r>
        <w:rPr>
          <w:rFonts w:ascii="Georgia" w:hAnsi="Georgia"/>
        </w:rPr>
        <w:br/>
        <w:t xml:space="preserve">They will </w:t>
      </w:r>
      <w:r>
        <w:rPr>
          <w:rFonts w:ascii="Georgia" w:hAnsi="Georgia"/>
          <w:b/>
          <w:bCs/>
        </w:rPr>
        <w:t xml:space="preserve">not advertise or sell</w:t>
      </w:r>
      <w:r>
        <w:rPr>
          <w:rFonts w:ascii="Georgia" w:hAnsi="Georgia"/>
        </w:rPr>
        <w:t xml:space="preserve"> illegal products or services.</w:t>
      </w:r>
      <w:r>
        <w:rPr>
          <w:rFonts w:ascii="Georgia" w:hAnsi="Georgia"/>
        </w:rPr>
      </w:r>
    </w:p>
    <w:p w14:paraId="1B03E0E4" w14:textId="77777777">
      <w:pPr>
        <w:numPr>
          <w:ilvl w:val="0"/>
          <w:numId w:val="5"/>
        </w:numPr>
        <w:pBdr/>
        <w:spacing/>
        <w:ind/>
        <w:rPr>
          <w:rFonts w:ascii="Georgia" w:hAnsi="Georgia"/>
        </w:rPr>
      </w:pPr>
      <w:r>
        <w:rPr>
          <w:rFonts w:ascii="Georgia" w:hAnsi="Georgia"/>
        </w:rPr>
        <w:t xml:space="preserve">Sending </w:t>
      </w:r>
      <w:r>
        <w:rPr>
          <w:rFonts w:ascii="Georgia" w:hAnsi="Georgia"/>
          <w:b/>
          <w:bCs/>
        </w:rPr>
        <w:t xml:space="preserve">unsolicited messages</w:t>
      </w:r>
      <w:r>
        <w:rPr>
          <w:rFonts w:ascii="Georgia" w:hAnsi="Georgia"/>
        </w:rPr>
        <w:t xml:space="preserve"> (spam) or irrelevant information to other users is </w:t>
      </w:r>
      <w:r>
        <w:rPr>
          <w:rFonts w:ascii="Georgia" w:hAnsi="Georgia"/>
          <w:b/>
          <w:bCs/>
        </w:rPr>
        <w:t xml:space="preserve">strictly prohibited</w:t>
      </w:r>
      <w:r>
        <w:rPr>
          <w:rFonts w:ascii="Georgia" w:hAnsi="Georgia"/>
        </w:rPr>
        <w:t xml:space="preserve">.</w:t>
      </w:r>
      <w:r>
        <w:rPr>
          <w:rFonts w:ascii="Georgia" w:hAnsi="Georgia"/>
        </w:rPr>
      </w:r>
    </w:p>
    <w:p w14:paraId="7ED75D19" w14:textId="77777777">
      <w:pPr>
        <w:pBdr/>
        <w:spacing/>
        <w:ind/>
        <w:rPr>
          <w:rFonts w:ascii="Georgia" w:hAnsi="Georgia"/>
        </w:rPr>
      </w:pPr>
      <w:r>
        <w:rPr>
          <w:rFonts w:ascii="Georgia" w:hAnsi="Georgia"/>
          <w:b/>
          <w:bCs/>
        </w:rPr>
        <w:t xml:space="preserve">Access to Website Information:</w:t>
      </w:r>
      <w:r>
        <w:rPr>
          <w:rFonts w:ascii="Georgia" w:hAnsi="Georgia"/>
        </w:rPr>
      </w:r>
    </w:p>
    <w:p w14:paraId="271B72DB" w14:textId="77777777">
      <w:pPr>
        <w:numPr>
          <w:ilvl w:val="0"/>
          <w:numId w:val="6"/>
        </w:numPr>
        <w:pBdr/>
        <w:spacing/>
        <w:ind/>
        <w:rPr>
          <w:rFonts w:ascii="Georgia" w:hAnsi="Georgia"/>
        </w:rPr>
      </w:pPr>
      <w:r>
        <w:rPr>
          <w:rFonts w:ascii="Georgia" w:hAnsi="Georgia"/>
        </w:rPr>
        <w:t xml:space="preserve">Users may only use </w:t>
      </w:r>
      <w:r>
        <w:rPr>
          <w:rFonts w:ascii="Georgia" w:hAnsi="Georgia"/>
          <w:b/>
          <w:bCs/>
        </w:rPr>
        <w:t xml:space="preserve">website data</w:t>
      </w:r>
      <w:r>
        <w:rPr>
          <w:rFonts w:ascii="Georgia" w:hAnsi="Georgia"/>
        </w:rPr>
        <w:t xml:space="preserve"> for finding business partners and </w:t>
      </w:r>
      <w:r>
        <w:rPr>
          <w:rFonts w:ascii="Georgia" w:hAnsi="Georgia"/>
          <w:b/>
          <w:bCs/>
        </w:rPr>
        <w:t xml:space="preserve">cannot copy, sell, or distribute</w:t>
      </w:r>
      <w:r>
        <w:rPr>
          <w:rFonts w:ascii="Georgia" w:hAnsi="Georgia"/>
        </w:rPr>
        <w:t xml:space="preserve"> website content.</w:t>
      </w:r>
      <w:r>
        <w:rPr>
          <w:rFonts w:ascii="Georgia" w:hAnsi="Georgia"/>
        </w:rPr>
      </w:r>
    </w:p>
    <w:p w14:paraId="63120F40" w14:textId="77777777">
      <w:pPr>
        <w:numPr>
          <w:ilvl w:val="0"/>
          <w:numId w:val="6"/>
        </w:numPr>
        <w:pBdr/>
        <w:spacing/>
        <w:ind/>
        <w:rPr>
          <w:rFonts w:ascii="Georgia" w:hAnsi="Georgia"/>
        </w:rPr>
      </w:pPr>
      <w:r>
        <w:rPr>
          <w:rFonts w:ascii="Georgia" w:hAnsi="Georgia"/>
        </w:rPr>
        <w:t xml:space="preserve">Users must </w:t>
      </w:r>
      <w:r>
        <w:rPr>
          <w:rFonts w:ascii="Georgia" w:hAnsi="Georgia"/>
          <w:b/>
          <w:bCs/>
        </w:rPr>
        <w:t xml:space="preserve">not use website information</w:t>
      </w:r>
      <w:r>
        <w:rPr>
          <w:rFonts w:ascii="Georgia" w:hAnsi="Georgia"/>
        </w:rPr>
        <w:t xml:space="preserve"> for any commercial activities that compete with the platform.</w:t>
      </w:r>
      <w:r>
        <w:rPr>
          <w:rFonts w:ascii="Georgia" w:hAnsi="Georgia"/>
        </w:rPr>
      </w:r>
    </w:p>
    <w:p w14:paraId="46E00655" w14:textId="7DB02A64">
      <w:pPr>
        <w:numPr>
          <w:ilvl w:val="0"/>
          <w:numId w:val="6"/>
        </w:numPr>
        <w:pBdr/>
        <w:spacing/>
        <w:ind/>
        <w:rPr>
          <w:rFonts w:ascii="Georgia" w:hAnsi="Georgia"/>
        </w:rPr>
      </w:pPr>
      <w:r>
        <w:rPr>
          <w:rFonts w:ascii="Georgia" w:hAnsi="Georgia"/>
        </w:rPr>
        <w:t xml:space="preserve">The website content is </w:t>
      </w:r>
      <w:r>
        <w:rPr>
          <w:rFonts w:ascii="Georgia" w:hAnsi="Georgia"/>
          <w:b/>
          <w:bCs/>
        </w:rPr>
        <w:t xml:space="preserve">owned or licensed by </w:t>
      </w:r>
      <w:r>
        <w:rPr>
          <w:rFonts w:ascii="Georgia" w:hAnsi="Georgia"/>
          <w:b/>
          <w:bCs/>
        </w:rPr>
        <w:t xml:space="preserve">Fusion Mining</w:t>
      </w:r>
      <w:r>
        <w:rPr>
          <w:rFonts w:ascii="Georgia" w:hAnsi="Georgia"/>
        </w:rPr>
        <w:t xml:space="preserve">, and any unauthorized use is illegal.</w:t>
      </w:r>
      <w:r>
        <w:rPr>
          <w:rFonts w:ascii="Georgia" w:hAnsi="Georgia"/>
        </w:rPr>
      </w:r>
    </w:p>
    <w:p w14:paraId="1B5FBCEE" w14:textId="77777777">
      <w:pPr>
        <w:numPr>
          <w:ilvl w:val="0"/>
          <w:numId w:val="6"/>
        </w:numPr>
        <w:pBdr/>
        <w:spacing/>
        <w:ind/>
        <w:rPr>
          <w:rFonts w:ascii="Georgia" w:hAnsi="Georgia"/>
        </w:rPr>
      </w:pPr>
      <w:r>
        <w:rPr>
          <w:rFonts w:ascii="Georgia" w:hAnsi="Georgia"/>
        </w:rPr>
        <w:t xml:space="preserve">The website reserves the right to </w:t>
      </w:r>
      <w:r>
        <w:rPr>
          <w:rFonts w:ascii="Georgia" w:hAnsi="Georgia"/>
          <w:b/>
          <w:bCs/>
        </w:rPr>
        <w:t xml:space="preserve">change user access levels (free or paid) at any time without notice</w:t>
      </w:r>
      <w:r>
        <w:rPr>
          <w:rFonts w:ascii="Georgia" w:hAnsi="Georgia"/>
        </w:rPr>
        <w:t xml:space="preserve">.</w:t>
      </w:r>
      <w:r>
        <w:rPr>
          <w:rFonts w:ascii="Georgia" w:hAnsi="Georgia"/>
        </w:rPr>
      </w:r>
    </w:p>
    <w:p w14:paraId="42DFA5F7" w14:textId="77777777">
      <w:pPr>
        <w:numPr>
          <w:ilvl w:val="0"/>
          <w:numId w:val="6"/>
        </w:numPr>
        <w:pBdr/>
        <w:spacing/>
        <w:ind/>
        <w:rPr>
          <w:rFonts w:ascii="Georgia" w:hAnsi="Georgia"/>
        </w:rPr>
      </w:pPr>
      <w:r>
        <w:rPr>
          <w:rFonts w:ascii="Georgia" w:hAnsi="Georgia"/>
        </w:rPr>
        <w:t xml:space="preserve">If a user </w:t>
      </w:r>
      <w:r>
        <w:rPr>
          <w:rFonts w:ascii="Georgia" w:hAnsi="Georgia"/>
          <w:b/>
          <w:bCs/>
        </w:rPr>
        <w:t xml:space="preserve">engages in harmful activities</w:t>
      </w:r>
      <w:r>
        <w:rPr>
          <w:rFonts w:ascii="Georgia" w:hAnsi="Georgia"/>
        </w:rPr>
        <w:t xml:space="preserve">, their access may be permanently banned.</w:t>
      </w:r>
      <w:r>
        <w:rPr>
          <w:rFonts w:ascii="Georgia" w:hAnsi="Georgia"/>
        </w:rPr>
      </w:r>
    </w:p>
    <w:p w14:paraId="18EED4B7" w14:textId="77777777">
      <w:pPr>
        <w:numPr>
          <w:ilvl w:val="0"/>
          <w:numId w:val="6"/>
        </w:numPr>
        <w:pBdr/>
        <w:spacing/>
        <w:ind/>
        <w:rPr>
          <w:rFonts w:ascii="Georgia" w:hAnsi="Georgia"/>
        </w:rPr>
      </w:pPr>
      <w:r>
        <w:rPr>
          <w:rFonts w:ascii="Georgia" w:hAnsi="Georgia"/>
          <w:b/>
          <w:bCs/>
        </w:rPr>
        <w:t xml:space="preserve">Automated or manual</w:t>
      </w:r>
      <w:r>
        <w:rPr>
          <w:rFonts w:ascii="Georgia" w:hAnsi="Georgia"/>
        </w:rPr>
        <w:t xml:space="preserve"> data collection using tools such as bots is strictly prohibited.</w:t>
      </w:r>
      <w:r>
        <w:rPr>
          <w:rFonts w:ascii="Georgia" w:hAnsi="Georgia"/>
        </w:rPr>
      </w:r>
    </w:p>
    <w:p w14:paraId="1D633E1C" w14:textId="77777777">
      <w:pPr>
        <w:numPr>
          <w:ilvl w:val="0"/>
          <w:numId w:val="6"/>
        </w:numPr>
        <w:pBdr/>
        <w:spacing/>
        <w:ind/>
        <w:rPr>
          <w:rFonts w:ascii="Georgia" w:hAnsi="Georgia"/>
        </w:rPr>
      </w:pPr>
      <w:r>
        <w:rPr>
          <w:rFonts w:ascii="Georgia" w:hAnsi="Georgia"/>
          <w:b/>
          <w:bCs/>
        </w:rPr>
        <w:t xml:space="preserve">User accounts are for individual use only</w:t>
      </w:r>
      <w:r>
        <w:rPr>
          <w:rFonts w:ascii="Georgia" w:hAnsi="Georgia"/>
        </w:rPr>
        <w:t xml:space="preserve">, and sharing login credentials may result in account suspension.</w:t>
      </w:r>
      <w:r>
        <w:rPr>
          <w:rFonts w:ascii="Georgia" w:hAnsi="Georgia"/>
        </w:rPr>
      </w:r>
    </w:p>
    <w:p w14:paraId="0352728C" w14:textId="77777777">
      <w:pPr>
        <w:numPr>
          <w:ilvl w:val="0"/>
          <w:numId w:val="6"/>
        </w:numPr>
        <w:pBdr/>
        <w:spacing/>
        <w:ind/>
        <w:rPr>
          <w:rFonts w:ascii="Georgia" w:hAnsi="Georgia"/>
        </w:rPr>
      </w:pPr>
      <w:r>
        <w:rPr>
          <w:rFonts w:ascii="Georgia" w:hAnsi="Georgia"/>
        </w:rPr>
        <w:t xml:space="preserve">If an account is registered from </w:t>
      </w:r>
      <w:r>
        <w:rPr>
          <w:rFonts w:ascii="Georgia" w:hAnsi="Georgia"/>
          <w:b/>
          <w:bCs/>
        </w:rPr>
        <w:t xml:space="preserve">one location</w:t>
      </w:r>
      <w:r>
        <w:rPr>
          <w:rFonts w:ascii="Georgia" w:hAnsi="Georgia"/>
        </w:rPr>
        <w:t xml:space="preserve">, logging in from </w:t>
      </w:r>
      <w:r>
        <w:rPr>
          <w:rFonts w:ascii="Georgia" w:hAnsi="Georgia"/>
          <w:b/>
          <w:bCs/>
        </w:rPr>
        <w:t xml:space="preserve">multiple locations</w:t>
      </w:r>
      <w:r>
        <w:rPr>
          <w:rFonts w:ascii="Georgia" w:hAnsi="Georgia"/>
        </w:rPr>
        <w:t xml:space="preserve"> may result in permanent suspension.</w:t>
      </w:r>
      <w:r>
        <w:rPr>
          <w:rFonts w:ascii="Georgia" w:hAnsi="Georgia"/>
        </w:rPr>
      </w:r>
    </w:p>
    <w:p w14:paraId="0D010515" w14:textId="77777777">
      <w:pPr>
        <w:pBdr/>
        <w:spacing/>
        <w:ind/>
        <w:rPr>
          <w:rFonts w:ascii="Georgia" w:hAnsi="Georgia"/>
        </w:rPr>
      </w:pPr>
      <w:r>
        <w:rPr>
          <w:rFonts w:ascii="Georgia" w:hAnsi="Georgia"/>
          <w:b/>
          <w:bCs/>
        </w:rPr>
        <w:t xml:space="preserve">Duplicate Submissions:</w:t>
      </w:r>
      <w:r>
        <w:rPr>
          <w:rFonts w:ascii="Georgia" w:hAnsi="Georgia"/>
        </w:rPr>
      </w:r>
    </w:p>
    <w:p w14:paraId="7B2CAE26" w14:textId="77777777">
      <w:pPr>
        <w:numPr>
          <w:ilvl w:val="0"/>
          <w:numId w:val="7"/>
        </w:numPr>
        <w:pBdr/>
        <w:spacing/>
        <w:ind/>
        <w:rPr>
          <w:rFonts w:ascii="Georgia" w:hAnsi="Georgia"/>
        </w:rPr>
      </w:pPr>
      <w:r>
        <w:rPr>
          <w:rFonts w:ascii="Georgia" w:hAnsi="Georgia"/>
        </w:rPr>
        <w:t xml:space="preserve">Submitting </w:t>
      </w:r>
      <w:r>
        <w:rPr>
          <w:rFonts w:ascii="Georgia" w:hAnsi="Georgia"/>
          <w:b/>
          <w:bCs/>
        </w:rPr>
        <w:t xml:space="preserve">duplicate data</w:t>
      </w:r>
      <w:r>
        <w:rPr>
          <w:rFonts w:ascii="Georgia" w:hAnsi="Georgia"/>
        </w:rPr>
        <w:t xml:space="preserve"> (such as company profiles, RFQs, or commercial listings) may lead to their </w:t>
      </w:r>
      <w:r>
        <w:rPr>
          <w:rFonts w:ascii="Georgia" w:hAnsi="Georgia"/>
          <w:b/>
          <w:bCs/>
        </w:rPr>
        <w:t xml:space="preserve">removal without notice</w:t>
      </w:r>
      <w:r>
        <w:rPr>
          <w:rFonts w:ascii="Georgia" w:hAnsi="Georgia"/>
        </w:rPr>
        <w:t xml:space="preserve">.</w:t>
      </w:r>
      <w:r>
        <w:rPr>
          <w:rFonts w:ascii="Georgia" w:hAnsi="Georgia"/>
        </w:rPr>
      </w:r>
    </w:p>
    <w:p w14:paraId="7C21EF7D" w14:textId="77777777">
      <w:pPr>
        <w:numPr>
          <w:ilvl w:val="0"/>
          <w:numId w:val="7"/>
        </w:numPr>
        <w:pBdr/>
        <w:spacing/>
        <w:ind/>
        <w:rPr>
          <w:rFonts w:ascii="Georgia" w:hAnsi="Georgia"/>
        </w:rPr>
      </w:pPr>
      <w:r>
        <w:rPr>
          <w:rFonts w:ascii="Georgia" w:hAnsi="Georgia"/>
        </w:rPr>
        <w:t xml:space="preserve">Sending </w:t>
      </w:r>
      <w:r>
        <w:rPr>
          <w:rFonts w:ascii="Georgia" w:hAnsi="Georgia"/>
          <w:b/>
          <w:bCs/>
        </w:rPr>
        <w:t xml:space="preserve">spam messages</w:t>
      </w:r>
      <w:r>
        <w:rPr>
          <w:rFonts w:ascii="Georgia" w:hAnsi="Georgia"/>
        </w:rPr>
        <w:t xml:space="preserve"> or </w:t>
      </w:r>
      <w:r>
        <w:rPr>
          <w:rFonts w:ascii="Georgia" w:hAnsi="Georgia"/>
          <w:b/>
          <w:bCs/>
        </w:rPr>
        <w:t xml:space="preserve">unsolicited promotions</w:t>
      </w:r>
      <w:r>
        <w:rPr>
          <w:rFonts w:ascii="Georgia" w:hAnsi="Georgia"/>
        </w:rPr>
        <w:t xml:space="preserve"> may result in account </w:t>
      </w:r>
      <w:r>
        <w:rPr>
          <w:rFonts w:ascii="Georgia" w:hAnsi="Georgia"/>
          <w:b/>
          <w:bCs/>
        </w:rPr>
        <w:t xml:space="preserve">deletion from the platform</w:t>
      </w:r>
      <w:r>
        <w:rPr>
          <w:rFonts w:ascii="Georgia" w:hAnsi="Georgia"/>
        </w:rPr>
        <w:t xml:space="preserve">.</w:t>
      </w:r>
      <w:r>
        <w:rPr>
          <w:rFonts w:ascii="Georgia" w:hAnsi="Georgia"/>
        </w:rPr>
      </w:r>
    </w:p>
    <w:p w14:paraId="3CED7D88" w14:textId="77777777">
      <w:pPr>
        <w:pBdr/>
        <w:spacing/>
        <w:ind/>
        <w:rPr>
          <w:rFonts w:ascii="Georgia" w:hAnsi="Georgia"/>
        </w:rPr>
      </w:pPr>
      <w:r>
        <w:rPr>
          <w:rFonts w:ascii="Georgia" w:hAnsi="Georgia"/>
          <w:b/>
          <w:bCs/>
        </w:rPr>
        <w:t xml:space="preserve">Spam Policy:</w:t>
      </w:r>
      <w:r>
        <w:rPr>
          <w:rFonts w:ascii="Georgia" w:hAnsi="Georgia"/>
        </w:rPr>
      </w:r>
    </w:p>
    <w:p w14:paraId="7DF58C44" w14:textId="37D5834F">
      <w:pPr>
        <w:numPr>
          <w:ilvl w:val="0"/>
          <w:numId w:val="8"/>
        </w:numPr>
        <w:pBdr/>
        <w:spacing/>
        <w:ind/>
        <w:rPr>
          <w:rFonts w:ascii="Georgia" w:hAnsi="Georgia"/>
        </w:rPr>
      </w:pPr>
      <w:r>
        <w:rPr>
          <w:rFonts w:ascii="Georgia" w:hAnsi="Georgia"/>
        </w:rPr>
        <w:t xml:space="preserve">By providing their </w:t>
      </w:r>
      <w:r>
        <w:rPr>
          <w:rFonts w:ascii="Georgia" w:hAnsi="Georgia"/>
          <w:b/>
          <w:bCs/>
        </w:rPr>
        <w:t xml:space="preserve">contact information</w:t>
      </w:r>
      <w:r>
        <w:rPr>
          <w:rFonts w:ascii="Georgia" w:hAnsi="Georgia"/>
        </w:rPr>
        <w:t xml:space="preserve"> (such as email addresses), users agree to receive communications from the website. Users </w:t>
      </w:r>
      <w:r>
        <w:rPr>
          <w:rFonts w:ascii="Georgia" w:hAnsi="Georgia"/>
          <w:b/>
          <w:bCs/>
        </w:rPr>
        <w:t xml:space="preserve">waive any rights to complain</w:t>
      </w:r>
      <w:r>
        <w:rPr>
          <w:rFonts w:ascii="Georgia" w:hAnsi="Georgia"/>
        </w:rPr>
        <w:t xml:space="preserve"> about receiving emails</w:t>
      </w:r>
      <w:r>
        <w:rPr>
          <w:rFonts w:ascii="Georgia" w:hAnsi="Georgia"/>
        </w:rPr>
        <w:t xml:space="preserve"> or other </w:t>
      </w:r>
      <w:r>
        <w:rPr>
          <w:rFonts w:ascii="Georgia" w:hAnsi="Georgia"/>
        </w:rPr>
        <w:t xml:space="preserve">communications</w:t>
      </w:r>
      <w:r>
        <w:rPr>
          <w:rFonts w:ascii="Georgia" w:hAnsi="Georgia"/>
        </w:rPr>
        <w:t xml:space="preserve"> from this website.</w:t>
      </w:r>
      <w:r>
        <w:rPr>
          <w:rFonts w:ascii="Georgia" w:hAnsi="Georgia"/>
        </w:rPr>
      </w:r>
    </w:p>
    <w:p w14:paraId="5012FFF1" w14:textId="77777777">
      <w:pPr>
        <w:pBdr/>
        <w:spacing/>
        <w:ind/>
        <w:rPr>
          <w:rFonts w:ascii="Georgia" w:hAnsi="Georgia"/>
        </w:rPr>
      </w:pPr>
      <w:r>
        <w:rPr>
          <w:rFonts w:ascii="Georgia" w:hAnsi="Georgia"/>
          <w:b/>
          <w:bCs/>
        </w:rPr>
        <w:t xml:space="preserve">Limitation of Liability:</w:t>
      </w:r>
      <w:r>
        <w:rPr>
          <w:rFonts w:ascii="Georgia" w:hAnsi="Georgia"/>
        </w:rPr>
      </w:r>
    </w:p>
    <w:p w14:paraId="03F1A87B" w14:textId="77777777">
      <w:pPr>
        <w:numPr>
          <w:ilvl w:val="0"/>
          <w:numId w:val="9"/>
        </w:numPr>
        <w:pBdr/>
        <w:spacing/>
        <w:ind/>
        <w:rPr>
          <w:rFonts w:ascii="Georgia" w:hAnsi="Georgia"/>
        </w:rPr>
      </w:pPr>
      <w:r>
        <w:rPr>
          <w:rFonts w:ascii="Georgia" w:hAnsi="Georgia"/>
        </w:rPr>
        <w:t xml:space="preserve">This website does </w:t>
      </w:r>
      <w:r>
        <w:rPr>
          <w:rFonts w:ascii="Georgia" w:hAnsi="Georgia"/>
          <w:b/>
          <w:bCs/>
        </w:rPr>
        <w:t xml:space="preserve">not guarantee</w:t>
      </w:r>
      <w:r>
        <w:rPr>
          <w:rFonts w:ascii="Georgia" w:hAnsi="Georgia"/>
        </w:rPr>
        <w:t xml:space="preserve"> the accuracy, reliability, quality, completeness, or correctness of any information provided.</w:t>
      </w:r>
      <w:r>
        <w:rPr>
          <w:rFonts w:ascii="Georgia" w:hAnsi="Georgia"/>
        </w:rPr>
      </w:r>
    </w:p>
    <w:p w14:paraId="68D927AF" w14:textId="77777777">
      <w:pPr>
        <w:numPr>
          <w:ilvl w:val="0"/>
          <w:numId w:val="9"/>
        </w:numPr>
        <w:pBdr/>
        <w:spacing/>
        <w:ind/>
        <w:rPr>
          <w:rFonts w:ascii="Georgia" w:hAnsi="Georgia"/>
        </w:rPr>
      </w:pPr>
      <w:r>
        <w:rPr>
          <w:rFonts w:ascii="Georgia" w:hAnsi="Georgia"/>
        </w:rPr>
        <w:t xml:space="preserve">Users </w:t>
      </w:r>
      <w:r>
        <w:rPr>
          <w:rFonts w:ascii="Georgia" w:hAnsi="Georgia"/>
          <w:b/>
          <w:bCs/>
        </w:rPr>
        <w:t xml:space="preserve">download information at their own risk</w:t>
      </w:r>
      <w:r>
        <w:rPr>
          <w:rFonts w:ascii="Georgia" w:hAnsi="Georgia"/>
        </w:rPr>
        <w:t xml:space="preserve">. The website does </w:t>
      </w:r>
      <w:r>
        <w:rPr>
          <w:rFonts w:ascii="Georgia" w:hAnsi="Georgia"/>
          <w:b/>
          <w:bCs/>
        </w:rPr>
        <w:t xml:space="preserve">not guarantee</w:t>
      </w:r>
      <w:r>
        <w:rPr>
          <w:rFonts w:ascii="Georgia" w:hAnsi="Georgia"/>
        </w:rPr>
        <w:t xml:space="preserve"> that downloads are free from viruses or malware.</w:t>
      </w:r>
      <w:r>
        <w:rPr>
          <w:rFonts w:ascii="Georgia" w:hAnsi="Georgia"/>
        </w:rPr>
      </w:r>
    </w:p>
    <w:p w14:paraId="6DD45CD5" w14:textId="77777777">
      <w:pPr>
        <w:numPr>
          <w:ilvl w:val="0"/>
          <w:numId w:val="9"/>
        </w:numPr>
        <w:pBdr/>
        <w:spacing/>
        <w:ind/>
        <w:rPr>
          <w:rFonts w:ascii="Georgia" w:hAnsi="Georgia"/>
        </w:rPr>
      </w:pPr>
      <w:r>
        <w:rPr>
          <w:rFonts w:ascii="Georgia" w:hAnsi="Georgia"/>
        </w:rPr>
        <w:t xml:space="preserve">The website may provide access to </w:t>
      </w:r>
      <w:r>
        <w:rPr>
          <w:rFonts w:ascii="Georgia" w:hAnsi="Georgia"/>
          <w:b/>
          <w:bCs/>
        </w:rPr>
        <w:t xml:space="preserve">third-party services</w:t>
      </w:r>
      <w:r>
        <w:rPr>
          <w:rFonts w:ascii="Georgia" w:hAnsi="Georgia"/>
        </w:rPr>
        <w:t xml:space="preserve">, but it does </w:t>
      </w:r>
      <w:r>
        <w:rPr>
          <w:rFonts w:ascii="Georgia" w:hAnsi="Georgia"/>
          <w:b/>
          <w:bCs/>
        </w:rPr>
        <w:t xml:space="preserve">not guarantee</w:t>
      </w:r>
      <w:r>
        <w:rPr>
          <w:rFonts w:ascii="Georgia" w:hAnsi="Georgia"/>
        </w:rPr>
        <w:t xml:space="preserve"> the quality or reliability of such services. The website holds </w:t>
      </w:r>
      <w:r>
        <w:rPr>
          <w:rFonts w:ascii="Georgia" w:hAnsi="Georgia"/>
          <w:b/>
          <w:bCs/>
        </w:rPr>
        <w:t xml:space="preserve">no liability</w:t>
      </w:r>
      <w:r>
        <w:rPr>
          <w:rFonts w:ascii="Georgia" w:hAnsi="Georgia"/>
        </w:rPr>
        <w:t xml:space="preserve"> for these services or products.</w:t>
      </w:r>
      <w:r>
        <w:rPr>
          <w:rFonts w:ascii="Georgia" w:hAnsi="Georgia"/>
        </w:rPr>
      </w:r>
    </w:p>
    <w:p w14:paraId="06FA45AD" w14:textId="73C33782">
      <w:pPr>
        <w:numPr>
          <w:ilvl w:val="0"/>
          <w:numId w:val="9"/>
        </w:numPr>
        <w:pBdr/>
        <w:spacing/>
        <w:ind/>
        <w:rPr>
          <w:rFonts w:ascii="Georgia" w:hAnsi="Georgia"/>
        </w:rPr>
      </w:pPr>
      <w:r>
        <w:rPr>
          <w:rFonts w:ascii="Georgia" w:hAnsi="Georgia"/>
        </w:rPr>
        <w:t xml:space="preserve">Users agree to </w:t>
      </w:r>
      <w:r>
        <w:rPr>
          <w:rFonts w:ascii="Georgia" w:hAnsi="Georgia"/>
          <w:b/>
          <w:bCs/>
        </w:rPr>
        <w:t xml:space="preserve">indemnify</w:t>
      </w:r>
      <w:r>
        <w:rPr>
          <w:rFonts w:ascii="Georgia" w:hAnsi="Georgia"/>
        </w:rPr>
        <w:t xml:space="preserve"> </w:t>
      </w:r>
      <w:hyperlink r:id="rId12" w:tooltip="http://www.b2bmineral.com/" w:history="1">
        <w:r>
          <w:rPr>
            <w:rStyle w:val="717"/>
            <w:rFonts w:ascii="Georgia" w:hAnsi="Georgia"/>
            <w:b/>
            <w:bCs/>
          </w:rPr>
          <w:t xml:space="preserve">www.fusionmining.com</w:t>
        </w:r>
      </w:hyperlink>
      <w:r>
        <w:rPr>
          <w:rFonts w:ascii="Georgia" w:hAnsi="Georgia"/>
        </w:rPr>
        <w:t xml:space="preserve">, its affiliates, directors, and employees from any </w:t>
      </w:r>
      <w:r>
        <w:rPr>
          <w:rFonts w:ascii="Georgia" w:hAnsi="Georgia"/>
          <w:b/>
          <w:bCs/>
        </w:rPr>
        <w:t xml:space="preserve">claims, losses, or legal expenses</w:t>
      </w:r>
      <w:r>
        <w:rPr>
          <w:rFonts w:ascii="Georgia" w:hAnsi="Georgia"/>
        </w:rPr>
        <w:t xml:space="preserve"> arising from their use of the website.</w:t>
      </w:r>
      <w:r>
        <w:rPr>
          <w:rFonts w:ascii="Georgia" w:hAnsi="Georgia"/>
        </w:rPr>
      </w:r>
    </w:p>
    <w:p w14:paraId="4A4FBFB6" w14:textId="53FC1814">
      <w:pPr>
        <w:numPr>
          <w:ilvl w:val="0"/>
          <w:numId w:val="9"/>
        </w:numPr>
        <w:pBdr/>
        <w:spacing/>
        <w:ind/>
        <w:rPr>
          <w:rFonts w:ascii="Georgia" w:hAnsi="Georgia"/>
        </w:rPr>
      </w:pPr>
      <w:r>
        <w:rPr>
          <w:rFonts w:ascii="Georgia" w:hAnsi="Georgia"/>
          <w:b/>
          <w:bCs/>
        </w:rPr>
        <w:t xml:space="preserve">Fusion Mining</w:t>
      </w:r>
      <w:r>
        <w:rPr>
          <w:rFonts w:ascii="Georgia" w:hAnsi="Georgia"/>
        </w:rPr>
        <w:t xml:space="preserve"> shall not be liable for </w:t>
      </w:r>
      <w:r>
        <w:rPr>
          <w:rFonts w:ascii="Georgia" w:hAnsi="Georgia"/>
          <w:b/>
          <w:bCs/>
        </w:rPr>
        <w:t xml:space="preserve">any direct, indirect, incidental, or consequential damages</w:t>
      </w:r>
      <w:r>
        <w:rPr>
          <w:rFonts w:ascii="Georgia" w:hAnsi="Georgia"/>
        </w:rPr>
        <w:t xml:space="preserve">, including loss of profits or data.</w:t>
      </w:r>
      <w:r>
        <w:rPr>
          <w:rFonts w:ascii="Georgia" w:hAnsi="Georgia"/>
        </w:rPr>
      </w:r>
    </w:p>
    <w:p w14:paraId="707A75FE" w14:textId="77777777">
      <w:pPr>
        <w:pBdr/>
        <w:spacing/>
        <w:ind/>
        <w:rPr>
          <w:rFonts w:ascii="Georgia" w:hAnsi="Georgia"/>
        </w:rPr>
      </w:pPr>
      <w:r>
        <w:rPr>
          <w:rFonts w:ascii="Georgia" w:hAnsi="Georgia"/>
          <w:b/>
          <w:bCs/>
        </w:rPr>
        <w:t xml:space="preserve">Intellectual Property &amp; Copyright:</w:t>
      </w:r>
      <w:r>
        <w:rPr>
          <w:rFonts w:ascii="Georgia" w:hAnsi="Georgia"/>
        </w:rPr>
      </w:r>
    </w:p>
    <w:p w14:paraId="250D790D" w14:textId="41B7FE95">
      <w:pPr>
        <w:numPr>
          <w:ilvl w:val="0"/>
          <w:numId w:val="10"/>
        </w:numPr>
        <w:pBdr/>
        <w:spacing/>
        <w:ind/>
        <w:rPr>
          <w:rFonts w:ascii="Georgia" w:hAnsi="Georgia"/>
        </w:rPr>
      </w:pPr>
      <w:r>
        <w:rPr>
          <w:rFonts w:ascii="Georgia" w:hAnsi="Georgia"/>
        </w:rPr>
        <w:t xml:space="preserve">The </w:t>
      </w:r>
      <w:r>
        <w:rPr>
          <w:rFonts w:ascii="Georgia" w:hAnsi="Georgia"/>
          <w:b/>
          <w:bCs/>
        </w:rPr>
        <w:t xml:space="preserve">Fusion Mining</w:t>
      </w:r>
      <w:r>
        <w:rPr>
          <w:rFonts w:ascii="Georgia" w:hAnsi="Georgia"/>
        </w:rPr>
        <w:t xml:space="preserve"> brand, logos, and trademarks are legally protected.</w:t>
      </w:r>
      <w:r>
        <w:rPr>
          <w:rFonts w:ascii="Georgia" w:hAnsi="Georgia"/>
        </w:rPr>
      </w:r>
    </w:p>
    <w:p w14:paraId="10E9B13B" w14:textId="77777777">
      <w:pPr>
        <w:numPr>
          <w:ilvl w:val="0"/>
          <w:numId w:val="10"/>
        </w:numPr>
        <w:pBdr/>
        <w:spacing/>
        <w:ind/>
        <w:rPr>
          <w:rFonts w:ascii="Georgia" w:hAnsi="Georgia"/>
        </w:rPr>
      </w:pPr>
      <w:r>
        <w:rPr>
          <w:rFonts w:ascii="Georgia" w:hAnsi="Georgia"/>
          <w:b/>
          <w:bCs/>
        </w:rPr>
        <w:t xml:space="preserve">Unauthorized use, reproduction, or modification</w:t>
      </w:r>
      <w:r>
        <w:rPr>
          <w:rFonts w:ascii="Georgia" w:hAnsi="Georgia"/>
        </w:rPr>
        <w:t xml:space="preserve"> of content is strictly prohibited.</w:t>
      </w:r>
      <w:r>
        <w:rPr>
          <w:rFonts w:ascii="Georgia" w:hAnsi="Georgia"/>
        </w:rPr>
      </w:r>
    </w:p>
    <w:p w14:paraId="28646052" w14:textId="77777777">
      <w:pPr>
        <w:pBdr/>
        <w:spacing/>
        <w:ind/>
        <w:rPr>
          <w:rFonts w:ascii="Georgia" w:hAnsi="Georgia"/>
          <w:b/>
          <w:bCs/>
        </w:rPr>
      </w:pPr>
      <w:r>
        <w:rPr>
          <w:rFonts w:ascii="Georgia" w:hAnsi="Georgia"/>
          <w:b/>
          <w:bCs/>
        </w:rPr>
        <w:t xml:space="preserve">Changes to Terms</w:t>
      </w:r>
      <w:r>
        <w:rPr>
          <w:rFonts w:ascii="Georgia" w:hAnsi="Georgia"/>
          <w:b/>
          <w:bCs/>
        </w:rPr>
      </w:r>
    </w:p>
    <w:p w14:paraId="4D21590A" w14:textId="2DCFE4E9">
      <w:pPr>
        <w:pBdr/>
        <w:spacing/>
        <w:ind/>
        <w:rPr>
          <w:rFonts w:ascii="Georgia" w:hAnsi="Georgia"/>
        </w:rPr>
      </w:pPr>
      <w:r>
        <w:rPr>
          <w:rFonts w:ascii="Georgia" w:hAnsi="Georgia"/>
        </w:rPr>
        <w:t xml:space="preserve">We reserve the right to modify or replace these Terms at any time. We will provide notice of any significant changes. Your continued use of the service following the posting of any changes constitutes acceptance of those changes.</w:t>
      </w:r>
      <w:r>
        <w:rPr>
          <w:rFonts w:ascii="Georgia" w:hAnsi="Georgia"/>
        </w:rPr>
      </w:r>
    </w:p>
    <w:p w14:paraId="7040DF2D" w14:textId="77777777">
      <w:pPr>
        <w:pBdr/>
        <w:spacing/>
        <w:ind/>
        <w:rPr>
          <w:rFonts w:ascii="Georgia" w:hAnsi="Georgia"/>
          <w:b/>
          <w:bCs/>
        </w:rPr>
      </w:pPr>
      <w:r>
        <w:rPr>
          <w:rFonts w:ascii="Georgia" w:hAnsi="Georgia"/>
          <w:b/>
          <w:bCs/>
        </w:rPr>
        <w:t xml:space="preserve">By using this website, users accept and agree to comply with these Terms and Conditions. Failure to follow these rules may result in account suspension or removal.</w:t>
      </w:r>
      <w:r>
        <w:rPr>
          <w:rFonts w:ascii="Georgia" w:hAnsi="Georgia"/>
          <w:b/>
          <w:bCs/>
        </w:rPr>
      </w:r>
    </w:p>
    <w:p w14:paraId="03BEAAC7" w14:textId="77777777">
      <w:pPr>
        <w:pBdr/>
        <w:spacing/>
        <w:ind/>
        <w:rPr>
          <w:rFonts w:ascii="Georgia" w:hAnsi="Georgia"/>
        </w:rPr>
      </w:pPr>
      <w:r>
        <w:rPr>
          <w:rFonts w:ascii="Georgia" w:hAnsi="Georgia"/>
        </w:rPr>
      </w:r>
      <w:r>
        <w:rPr>
          <w:rFonts w:ascii="Georgia" w:hAnsi="Georgia"/>
        </w:rPr>
      </w:r>
    </w:p>
    <w:p w14:paraId="44AA3749" w14:textId="77777777">
      <w:pPr>
        <w:pBdr/>
        <w:spacing/>
        <w:ind/>
        <w:rPr>
          <w:rFonts w:ascii="Georgia" w:hAnsi="Georgia"/>
        </w:rPr>
      </w:pPr>
      <w:r>
        <w:rPr>
          <w:rFonts w:ascii="Georgia" w:hAnsi="Georgia"/>
          <w:b/>
          <w:bCs/>
          <w:u w:val="single"/>
        </w:rPr>
        <w:t xml:space="preserve">CONTACT:</w:t>
      </w:r>
      <w:r>
        <w:rPr>
          <w:rFonts w:ascii="Georgia" w:hAnsi="Georgia"/>
        </w:rPr>
      </w:r>
    </w:p>
    <w:p w14:paraId="5117BEB0" w14:textId="1E0487FE">
      <w:pPr>
        <w:pBdr/>
        <w:spacing/>
        <w:ind/>
        <w:rPr>
          <w:rFonts w:ascii="Georgia" w:hAnsi="Georgia"/>
        </w:rPr>
      </w:pPr>
      <w:r>
        <w:rPr>
          <w:rFonts w:ascii="Georgia" w:hAnsi="Georgia"/>
        </w:rPr>
        <w:t xml:space="preserve">If you wish to contact us or if you have any questions about or complaints to this notice, please contact us at </w:t>
      </w:r>
      <w:hyperlink r:id="rId13" w:tooltip="https://b2bmineral.com/contact" w:history="1">
        <w:r>
          <w:rPr>
            <w:rStyle w:val="717"/>
            <w:rFonts w:ascii="Georgia" w:hAnsi="Georgia"/>
          </w:rPr>
          <w:t xml:space="preserve">https://</w:t>
        </w:r>
        <w:r>
          <w:rPr>
            <w:rStyle w:val="717"/>
            <w:rFonts w:ascii="Georgia" w:hAnsi="Georgia"/>
          </w:rPr>
          <w:t xml:space="preserve">fusionmining</w:t>
        </w:r>
        <w:r>
          <w:rPr>
            <w:rStyle w:val="717"/>
            <w:rFonts w:ascii="Georgia" w:hAnsi="Georgia"/>
          </w:rPr>
          <w:t xml:space="preserve">.com/contact</w:t>
        </w:r>
      </w:hyperlink>
      <w:r>
        <w:rPr>
          <w:rFonts w:ascii="Georgia" w:hAnsi="Georgia"/>
        </w:rPr>
        <w:t xml:space="preserve"> or:</w:t>
      </w:r>
      <w:r>
        <w:rPr>
          <w:rFonts w:ascii="Georgia" w:hAnsi="Georgia"/>
        </w:rPr>
      </w:r>
    </w:p>
    <w:p w14:paraId="16FB579B" w14:textId="49CC3AD7">
      <w:pPr>
        <w:pBdr/>
        <w:spacing/>
        <w:ind/>
        <w:rPr>
          <w:rFonts w:ascii="Georgia" w:hAnsi="Georgia"/>
        </w:rPr>
      </w:pPr>
      <w:r>
        <w:rPr>
          <w:rFonts w:ascii="Georgia" w:hAnsi="Georgia"/>
        </w:rPr>
        <w:t xml:space="preserve">Telephone: +</w:t>
      </w:r>
      <w:r>
        <w:rPr>
          <w:rFonts w:ascii="Georgia" w:hAnsi="Georgia"/>
        </w:rPr>
        <w:t xml:space="preserve">260978 838 939</w:t>
      </w:r>
      <w:r>
        <w:rPr>
          <w:rFonts w:ascii="Georgia" w:hAnsi="Georgia"/>
        </w:rPr>
      </w:r>
    </w:p>
    <w:p w14:paraId="435C9DD7" w14:textId="0E027D85">
      <w:pPr>
        <w:pBdr/>
        <w:spacing/>
        <w:ind/>
        <w:rPr>
          <w:rFonts w:ascii="Georgia" w:hAnsi="Georgia"/>
        </w:rPr>
      </w:pPr>
      <w:r>
        <w:rPr>
          <w:rFonts w:ascii="Georgia" w:hAnsi="Georgia"/>
        </w:rPr>
        <w:t xml:space="preserve">Mobile number: +</w:t>
      </w:r>
      <w:r>
        <w:rPr>
          <w:rFonts w:ascii="Georgia" w:hAnsi="Georgia"/>
        </w:rPr>
        <w:t xml:space="preserve">260978 838 939</w:t>
      </w:r>
      <w:r>
        <w:rPr>
          <w:rFonts w:ascii="Georgia" w:hAnsi="Georgia"/>
        </w:rPr>
      </w:r>
    </w:p>
    <w:p w14:paraId="5320145A" w14:textId="2C5A38A9">
      <w:pPr>
        <w:pBdr/>
        <w:spacing/>
        <w:ind/>
        <w:rPr>
          <w:rFonts w:ascii="Georgia" w:hAnsi="Georgia"/>
        </w:rPr>
      </w:pPr>
      <w:r>
        <w:rPr>
          <w:rFonts w:ascii="Georgia" w:hAnsi="Georgia"/>
        </w:rPr>
        <w:t xml:space="preserve">Email: </w:t>
      </w:r>
      <w:r>
        <w:rPr>
          <w:rFonts w:ascii="Georgia" w:hAnsi="Georgia"/>
        </w:rPr>
        <w:t xml:space="preserve">fusionminingltd@gmail</w:t>
      </w:r>
      <w:r>
        <w:rPr>
          <w:rFonts w:ascii="Georgia" w:hAnsi="Georgia"/>
        </w:rPr>
        <w:t xml:space="preserve">.com</w:t>
      </w:r>
      <w:r>
        <w:rPr>
          <w:rFonts w:ascii="Georgia" w:hAnsi="Georgia"/>
        </w:rPr>
      </w:r>
    </w:p>
    <w:p w14:paraId="09E95C93" w14:textId="77777777">
      <w:pPr>
        <w:pBdr/>
        <w:spacing/>
        <w:ind/>
        <w:rPr>
          <w:rFonts w:ascii="Georgia" w:hAnsi="Georgia"/>
        </w:rPr>
      </w:pPr>
      <w:r>
        <w:rPr>
          <w:rFonts w:ascii="Georgia" w:hAnsi="Georgia"/>
        </w:rPr>
      </w:r>
      <w:r>
        <w:rPr>
          <w:rFonts w:ascii="Georgia" w:hAnsi="Georgia"/>
        </w:rP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F33C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1A887A8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317E6D3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3B9F021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4A31011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4B681C8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7A65534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7C20270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7DF60AC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7E09606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5"/>
  </w:num>
  <w:num w:numId="3">
    <w:abstractNumId w:val="6"/>
  </w:num>
  <w:num w:numId="4">
    <w:abstractNumId w:val="7"/>
  </w:num>
  <w:num w:numId="5">
    <w:abstractNumId w:val="8"/>
  </w:num>
  <w:num w:numId="6">
    <w:abstractNumId w:val="3"/>
  </w:num>
  <w:num w:numId="7">
    <w:abstractNumId w:val="4"/>
  </w:num>
  <w:num w:numId="8">
    <w:abstractNumId w:val="2"/>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84"/>
    <w:uiPriority w:val="1"/>
    <w:qFormat/>
    <w:pPr>
      <w:pBdr/>
      <w:spacing w:after="0" w:line="240" w:lineRule="auto"/>
      <w:ind/>
    </w:pPr>
  </w:style>
  <w:style w:type="character" w:styleId="171">
    <w:name w:val="Subtle Emphasis"/>
    <w:basedOn w:val="694"/>
    <w:uiPriority w:val="19"/>
    <w:qFormat/>
    <w:pPr>
      <w:pBdr/>
      <w:spacing/>
      <w:ind/>
    </w:pPr>
    <w:rPr>
      <w:i/>
      <w:iCs/>
      <w:color w:val="404040" w:themeColor="text1" w:themeTint="BF"/>
    </w:rPr>
  </w:style>
  <w:style w:type="character" w:styleId="172">
    <w:name w:val="Emphasis"/>
    <w:basedOn w:val="694"/>
    <w:uiPriority w:val="20"/>
    <w:qFormat/>
    <w:pPr>
      <w:pBdr/>
      <w:spacing/>
      <w:ind/>
    </w:pPr>
    <w:rPr>
      <w:i/>
      <w:iCs/>
    </w:rPr>
  </w:style>
  <w:style w:type="character" w:styleId="173">
    <w:name w:val="Strong"/>
    <w:basedOn w:val="694"/>
    <w:uiPriority w:val="22"/>
    <w:qFormat/>
    <w:pPr>
      <w:pBdr/>
      <w:spacing/>
      <w:ind/>
    </w:pPr>
    <w:rPr>
      <w:b/>
      <w:bCs/>
    </w:rPr>
  </w:style>
  <w:style w:type="character" w:styleId="174">
    <w:name w:val="Subtle Reference"/>
    <w:basedOn w:val="694"/>
    <w:uiPriority w:val="31"/>
    <w:qFormat/>
    <w:pPr>
      <w:pBdr/>
      <w:spacing/>
      <w:ind/>
    </w:pPr>
    <w:rPr>
      <w:smallCaps/>
      <w:color w:val="5a5a5a" w:themeColor="text1" w:themeTint="A5"/>
    </w:rPr>
  </w:style>
  <w:style w:type="character" w:styleId="175">
    <w:name w:val="Book Title"/>
    <w:basedOn w:val="694"/>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694"/>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694"/>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paragraph" w:styleId="181">
    <w:name w:val="footnote text"/>
    <w:basedOn w:val="684"/>
    <w:link w:val="182"/>
    <w:uiPriority w:val="99"/>
    <w:semiHidden/>
    <w:unhideWhenUsed/>
    <w:pPr>
      <w:pBdr/>
      <w:spacing w:after="0" w:line="240" w:lineRule="auto"/>
      <w:ind/>
    </w:pPr>
    <w:rPr>
      <w:sz w:val="20"/>
      <w:szCs w:val="20"/>
    </w:rPr>
  </w:style>
  <w:style w:type="character" w:styleId="182">
    <w:name w:val="Footnote Text Char"/>
    <w:basedOn w:val="694"/>
    <w:link w:val="181"/>
    <w:uiPriority w:val="99"/>
    <w:semiHidden/>
    <w:pPr>
      <w:pBdr/>
      <w:spacing/>
      <w:ind/>
    </w:pPr>
    <w:rPr>
      <w:sz w:val="20"/>
      <w:szCs w:val="20"/>
    </w:rPr>
  </w:style>
  <w:style w:type="character" w:styleId="183">
    <w:name w:val="footnote reference"/>
    <w:basedOn w:val="694"/>
    <w:uiPriority w:val="99"/>
    <w:semiHidden/>
    <w:unhideWhenUsed/>
    <w:pPr>
      <w:pBdr/>
      <w:spacing/>
      <w:ind/>
    </w:pPr>
    <w:rPr>
      <w:vertAlign w:val="superscript"/>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694"/>
    <w:link w:val="184"/>
    <w:uiPriority w:val="99"/>
    <w:semiHidden/>
    <w:pPr>
      <w:pBdr/>
      <w:spacing/>
      <w:ind/>
    </w:pPr>
    <w:rPr>
      <w:sz w:val="20"/>
      <w:szCs w:val="20"/>
    </w:rPr>
  </w:style>
  <w:style w:type="character" w:styleId="186">
    <w:name w:val="endnote reference"/>
    <w:basedOn w:val="694"/>
    <w:uiPriority w:val="99"/>
    <w:semiHidden/>
    <w:unhideWhenUsed/>
    <w:pPr>
      <w:pBdr/>
      <w:spacing/>
      <w:ind/>
    </w:pPr>
    <w:rPr>
      <w:vertAlign w:val="superscript"/>
    </w:rPr>
  </w:style>
  <w:style w:type="character" w:styleId="188">
    <w:name w:val="FollowedHyperlink"/>
    <w:basedOn w:val="694"/>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69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Heading 1"/>
    <w:basedOn w:val="684"/>
    <w:next w:val="684"/>
    <w:link w:val="69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86">
    <w:name w:val="Heading 2"/>
    <w:basedOn w:val="684"/>
    <w:next w:val="684"/>
    <w:link w:val="698"/>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87">
    <w:name w:val="Heading 3"/>
    <w:basedOn w:val="684"/>
    <w:next w:val="684"/>
    <w:link w:val="69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88">
    <w:name w:val="Heading 4"/>
    <w:basedOn w:val="684"/>
    <w:next w:val="684"/>
    <w:link w:val="70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89">
    <w:name w:val="Heading 5"/>
    <w:basedOn w:val="684"/>
    <w:next w:val="684"/>
    <w:link w:val="70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90">
    <w:name w:val="Heading 6"/>
    <w:basedOn w:val="684"/>
    <w:next w:val="684"/>
    <w:link w:val="70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91">
    <w:name w:val="Heading 7"/>
    <w:basedOn w:val="684"/>
    <w:next w:val="684"/>
    <w:link w:val="70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2">
    <w:name w:val="Heading 8"/>
    <w:basedOn w:val="684"/>
    <w:next w:val="684"/>
    <w:link w:val="70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93">
    <w:name w:val="Heading 9"/>
    <w:basedOn w:val="684"/>
    <w:next w:val="684"/>
    <w:link w:val="70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94" w:default="1">
    <w:name w:val="Default Paragraph Font"/>
    <w:uiPriority w:val="1"/>
    <w:unhideWhenUsed/>
    <w:pPr>
      <w:pBdr/>
      <w:spacing/>
      <w:ind/>
    </w:pPr>
  </w:style>
  <w:style w:type="table" w:styleId="6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6" w:default="1">
    <w:name w:val="No List"/>
    <w:uiPriority w:val="99"/>
    <w:semiHidden/>
    <w:unhideWhenUsed/>
    <w:pPr>
      <w:pBdr/>
      <w:spacing/>
      <w:ind/>
    </w:pPr>
  </w:style>
  <w:style w:type="character" w:styleId="697" w:customStyle="1">
    <w:name w:val="Heading 1 Char"/>
    <w:basedOn w:val="694"/>
    <w:link w:val="685"/>
    <w:uiPriority w:val="9"/>
    <w:pPr>
      <w:pBdr/>
      <w:spacing/>
      <w:ind/>
    </w:pPr>
    <w:rPr>
      <w:rFonts w:asciiTheme="majorHAnsi" w:hAnsiTheme="majorHAnsi" w:eastAsiaTheme="majorEastAsia" w:cstheme="majorBidi"/>
      <w:color w:val="2f5496" w:themeColor="accent1" w:themeShade="BF"/>
      <w:sz w:val="40"/>
      <w:szCs w:val="40"/>
    </w:rPr>
  </w:style>
  <w:style w:type="character" w:styleId="698" w:customStyle="1">
    <w:name w:val="Heading 2 Char"/>
    <w:basedOn w:val="694"/>
    <w:link w:val="686"/>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99" w:customStyle="1">
    <w:name w:val="Heading 3 Char"/>
    <w:basedOn w:val="694"/>
    <w:link w:val="687"/>
    <w:uiPriority w:val="9"/>
    <w:semiHidden/>
    <w:pPr>
      <w:pBdr/>
      <w:spacing/>
      <w:ind/>
    </w:pPr>
    <w:rPr>
      <w:rFonts w:eastAsiaTheme="majorEastAsia" w:cstheme="majorBidi"/>
      <w:color w:val="2f5496" w:themeColor="accent1" w:themeShade="BF"/>
      <w:sz w:val="28"/>
      <w:szCs w:val="28"/>
    </w:rPr>
  </w:style>
  <w:style w:type="character" w:styleId="700" w:customStyle="1">
    <w:name w:val="Heading 4 Char"/>
    <w:basedOn w:val="694"/>
    <w:link w:val="688"/>
    <w:uiPriority w:val="9"/>
    <w:semiHidden/>
    <w:pPr>
      <w:pBdr/>
      <w:spacing/>
      <w:ind/>
    </w:pPr>
    <w:rPr>
      <w:rFonts w:eastAsiaTheme="majorEastAsia" w:cstheme="majorBidi"/>
      <w:i/>
      <w:iCs/>
      <w:color w:val="2f5496" w:themeColor="accent1" w:themeShade="BF"/>
    </w:rPr>
  </w:style>
  <w:style w:type="character" w:styleId="701" w:customStyle="1">
    <w:name w:val="Heading 5 Char"/>
    <w:basedOn w:val="694"/>
    <w:link w:val="689"/>
    <w:uiPriority w:val="9"/>
    <w:semiHidden/>
    <w:pPr>
      <w:pBdr/>
      <w:spacing/>
      <w:ind/>
    </w:pPr>
    <w:rPr>
      <w:rFonts w:eastAsiaTheme="majorEastAsia" w:cstheme="majorBidi"/>
      <w:color w:val="2f5496" w:themeColor="accent1" w:themeShade="BF"/>
    </w:rPr>
  </w:style>
  <w:style w:type="character" w:styleId="702" w:customStyle="1">
    <w:name w:val="Heading 6 Char"/>
    <w:basedOn w:val="694"/>
    <w:link w:val="690"/>
    <w:uiPriority w:val="9"/>
    <w:semiHidden/>
    <w:pPr>
      <w:pBdr/>
      <w:spacing/>
      <w:ind/>
    </w:pPr>
    <w:rPr>
      <w:rFonts w:eastAsiaTheme="majorEastAsia" w:cstheme="majorBidi"/>
      <w:i/>
      <w:iCs/>
      <w:color w:val="595959" w:themeColor="text1" w:themeTint="A6"/>
    </w:rPr>
  </w:style>
  <w:style w:type="character" w:styleId="703" w:customStyle="1">
    <w:name w:val="Heading 7 Char"/>
    <w:basedOn w:val="694"/>
    <w:link w:val="691"/>
    <w:uiPriority w:val="9"/>
    <w:semiHidden/>
    <w:pPr>
      <w:pBdr/>
      <w:spacing/>
      <w:ind/>
    </w:pPr>
    <w:rPr>
      <w:rFonts w:eastAsiaTheme="majorEastAsia" w:cstheme="majorBidi"/>
      <w:color w:val="595959" w:themeColor="text1" w:themeTint="A6"/>
    </w:rPr>
  </w:style>
  <w:style w:type="character" w:styleId="704" w:customStyle="1">
    <w:name w:val="Heading 8 Char"/>
    <w:basedOn w:val="694"/>
    <w:link w:val="692"/>
    <w:uiPriority w:val="9"/>
    <w:semiHidden/>
    <w:pPr>
      <w:pBdr/>
      <w:spacing/>
      <w:ind/>
    </w:pPr>
    <w:rPr>
      <w:rFonts w:eastAsiaTheme="majorEastAsia" w:cstheme="majorBidi"/>
      <w:i/>
      <w:iCs/>
      <w:color w:val="272727" w:themeColor="text1" w:themeTint="D8"/>
    </w:rPr>
  </w:style>
  <w:style w:type="character" w:styleId="705" w:customStyle="1">
    <w:name w:val="Heading 9 Char"/>
    <w:basedOn w:val="694"/>
    <w:link w:val="693"/>
    <w:uiPriority w:val="9"/>
    <w:semiHidden/>
    <w:pPr>
      <w:pBdr/>
      <w:spacing/>
      <w:ind/>
    </w:pPr>
    <w:rPr>
      <w:rFonts w:eastAsiaTheme="majorEastAsia" w:cstheme="majorBidi"/>
      <w:color w:val="272727" w:themeColor="text1" w:themeTint="D8"/>
    </w:rPr>
  </w:style>
  <w:style w:type="paragraph" w:styleId="706">
    <w:name w:val="Title"/>
    <w:basedOn w:val="684"/>
    <w:next w:val="684"/>
    <w:link w:val="70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07" w:customStyle="1">
    <w:name w:val="Title Char"/>
    <w:basedOn w:val="694"/>
    <w:link w:val="706"/>
    <w:uiPriority w:val="10"/>
    <w:pPr>
      <w:pBdr/>
      <w:spacing/>
      <w:ind/>
    </w:pPr>
    <w:rPr>
      <w:rFonts w:asciiTheme="majorHAnsi" w:hAnsiTheme="majorHAnsi" w:eastAsiaTheme="majorEastAsia" w:cstheme="majorBidi"/>
      <w:spacing w:val="-10"/>
      <w:sz w:val="56"/>
      <w:szCs w:val="56"/>
    </w:rPr>
  </w:style>
  <w:style w:type="paragraph" w:styleId="708">
    <w:name w:val="Subtitle"/>
    <w:basedOn w:val="684"/>
    <w:next w:val="684"/>
    <w:link w:val="709"/>
    <w:uiPriority w:val="11"/>
    <w:qFormat/>
    <w:pPr>
      <w:numPr>
        <w:ilvl w:val="1"/>
      </w:numPr>
      <w:pBdr/>
      <w:spacing/>
      <w:ind/>
    </w:pPr>
    <w:rPr>
      <w:rFonts w:eastAsiaTheme="majorEastAsia" w:cstheme="majorBidi"/>
      <w:color w:val="595959" w:themeColor="text1" w:themeTint="A6"/>
      <w:spacing w:val="15"/>
      <w:sz w:val="28"/>
      <w:szCs w:val="28"/>
    </w:rPr>
  </w:style>
  <w:style w:type="character" w:styleId="709" w:customStyle="1">
    <w:name w:val="Subtitle Char"/>
    <w:basedOn w:val="694"/>
    <w:link w:val="708"/>
    <w:uiPriority w:val="11"/>
    <w:pPr>
      <w:pBdr/>
      <w:spacing/>
      <w:ind/>
    </w:pPr>
    <w:rPr>
      <w:rFonts w:eastAsiaTheme="majorEastAsia" w:cstheme="majorBidi"/>
      <w:color w:val="595959" w:themeColor="text1" w:themeTint="A6"/>
      <w:spacing w:val="15"/>
      <w:sz w:val="28"/>
      <w:szCs w:val="28"/>
    </w:rPr>
  </w:style>
  <w:style w:type="paragraph" w:styleId="710">
    <w:name w:val="Quote"/>
    <w:basedOn w:val="684"/>
    <w:next w:val="684"/>
    <w:link w:val="711"/>
    <w:uiPriority w:val="29"/>
    <w:qFormat/>
    <w:pPr>
      <w:pBdr/>
      <w:spacing w:before="160"/>
      <w:ind/>
      <w:jc w:val="center"/>
    </w:pPr>
    <w:rPr>
      <w:i/>
      <w:iCs/>
      <w:color w:val="404040" w:themeColor="text1" w:themeTint="BF"/>
    </w:rPr>
  </w:style>
  <w:style w:type="character" w:styleId="711" w:customStyle="1">
    <w:name w:val="Quote Char"/>
    <w:basedOn w:val="694"/>
    <w:link w:val="710"/>
    <w:uiPriority w:val="29"/>
    <w:pPr>
      <w:pBdr/>
      <w:spacing/>
      <w:ind/>
    </w:pPr>
    <w:rPr>
      <w:i/>
      <w:iCs/>
      <w:color w:val="404040" w:themeColor="text1" w:themeTint="BF"/>
    </w:rPr>
  </w:style>
  <w:style w:type="paragraph" w:styleId="712">
    <w:name w:val="List Paragraph"/>
    <w:basedOn w:val="684"/>
    <w:uiPriority w:val="34"/>
    <w:qFormat/>
    <w:pPr>
      <w:pBdr/>
      <w:spacing/>
      <w:ind w:left="720"/>
      <w:contextualSpacing w:val="true"/>
    </w:pPr>
  </w:style>
  <w:style w:type="character" w:styleId="713">
    <w:name w:val="Intense Emphasis"/>
    <w:basedOn w:val="694"/>
    <w:uiPriority w:val="21"/>
    <w:qFormat/>
    <w:pPr>
      <w:pBdr/>
      <w:spacing/>
      <w:ind/>
    </w:pPr>
    <w:rPr>
      <w:i/>
      <w:iCs/>
      <w:color w:val="2f5496" w:themeColor="accent1" w:themeShade="BF"/>
    </w:rPr>
  </w:style>
  <w:style w:type="paragraph" w:styleId="714">
    <w:name w:val="Intense Quote"/>
    <w:basedOn w:val="684"/>
    <w:next w:val="684"/>
    <w:link w:val="71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15" w:customStyle="1">
    <w:name w:val="Intense Quote Char"/>
    <w:basedOn w:val="694"/>
    <w:link w:val="714"/>
    <w:uiPriority w:val="30"/>
    <w:pPr>
      <w:pBdr/>
      <w:spacing/>
      <w:ind/>
    </w:pPr>
    <w:rPr>
      <w:i/>
      <w:iCs/>
      <w:color w:val="2f5496" w:themeColor="accent1" w:themeShade="BF"/>
    </w:rPr>
  </w:style>
  <w:style w:type="character" w:styleId="716">
    <w:name w:val="Intense Reference"/>
    <w:basedOn w:val="694"/>
    <w:uiPriority w:val="32"/>
    <w:qFormat/>
    <w:pPr>
      <w:pBdr/>
      <w:spacing/>
      <w:ind/>
    </w:pPr>
    <w:rPr>
      <w:b/>
      <w:bCs/>
      <w:smallCaps/>
      <w:color w:val="2f5496" w:themeColor="accent1" w:themeShade="BF"/>
      <w:spacing w:val="5"/>
    </w:rPr>
  </w:style>
  <w:style w:type="character" w:styleId="717">
    <w:name w:val="Hyperlink"/>
    <w:basedOn w:val="694"/>
    <w:uiPriority w:val="99"/>
    <w:unhideWhenUsed/>
    <w:pPr>
      <w:pBdr/>
      <w:spacing/>
      <w:ind/>
    </w:pPr>
    <w:rPr>
      <w:color w:val="0563c1" w:themeColor="hyperlink"/>
      <w:u w:val="single"/>
    </w:rPr>
  </w:style>
  <w:style w:type="character" w:styleId="718">
    <w:name w:val="Unresolved Mention"/>
    <w:basedOn w:val="69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b2bmineral.com/" TargetMode="External"/><Relationship Id="rId10" Type="http://schemas.openxmlformats.org/officeDocument/2006/relationships/hyperlink" Target="http://www.b2bmineral.com/" TargetMode="External"/><Relationship Id="rId11" Type="http://schemas.openxmlformats.org/officeDocument/2006/relationships/hyperlink" Target="http://www.b2bmineral.com/" TargetMode="External"/><Relationship Id="rId12" Type="http://schemas.openxmlformats.org/officeDocument/2006/relationships/hyperlink" Target="http://www.b2bmineral.com/" TargetMode="External"/><Relationship Id="rId13" Type="http://schemas.openxmlformats.org/officeDocument/2006/relationships/hyperlink" Target="https://b2bmineral.com/contac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MULUTI</dc:creator>
  <cp:keywords/>
  <dc:description/>
  <cp:revision>2</cp:revision>
  <dcterms:created xsi:type="dcterms:W3CDTF">2026-05-02T10:09:00Z</dcterms:created>
  <dcterms:modified xsi:type="dcterms:W3CDTF">2026-05-02T11:01:25Z</dcterms:modified>
</cp:coreProperties>
</file>