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project-vision"/>
    <w:p>
      <w:pPr>
        <w:pStyle w:val="Heading1"/>
      </w:pPr>
      <w:r>
        <w:t xml:space="preserve">Project Vision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ARCH-001</w:t>
      </w:r>
      <w:r>
        <w:t xml:space="preserve"> </w:t>
      </w:r>
      <w:r>
        <w:rPr>
          <w:b/>
          <w:bCs/>
        </w:rPr>
        <w:t xml:space="preserve">Title:</w:t>
      </w:r>
      <w:r>
        <w:t xml:space="preserve"> </w:t>
      </w:r>
      <w:r>
        <w:t xml:space="preserve">Project Vision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Terry Curran</w:t>
      </w:r>
      <w:r>
        <w:t xml:space="preserve"> </w:t>
      </w:r>
      <w:r>
        <w:rPr>
          <w:b/>
          <w:bCs/>
        </w:rPr>
        <w:t xml:space="preserve">Last Updated:</w:t>
      </w:r>
      <w:r>
        <w:t xml:space="preserve"> </w:t>
      </w:r>
      <w:r>
        <w:t xml:space="preserve">21 July 2026</w:t>
      </w:r>
    </w:p>
    <w:p>
      <w:r>
        <w:pict>
          <v:rect style="width:0;height:1.5pt" o:hralign="center" o:hrstd="t" o:hr="t"/>
        </w:pict>
      </w:r>
    </w:p>
    <w:bookmarkEnd w:id="9"/>
    <w:bookmarkStart w:id="10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defines the long-term vision, objectives and guiding principles for the OpenData Framework.</w:t>
      </w:r>
    </w:p>
    <w:p>
      <w:pPr>
        <w:pStyle w:val="BodyText"/>
      </w:pPr>
      <w:r>
        <w:t xml:space="preserve">It provides the strategic direction for the project and establishes the foundation upon which all architectural and implementation decisions are based.</w:t>
      </w:r>
    </w:p>
    <w:p>
      <w:pPr>
        <w:pStyle w:val="BodyText"/>
      </w:pPr>
      <w:r>
        <w:t xml:space="preserve">Every major design decision should support the vision described within this document.</w:t>
      </w:r>
    </w:p>
    <w:p>
      <w:r>
        <w:pict>
          <v:rect style="width:0;height:1.5pt" o:hralign="center" o:hrstd="t" o:hr="t"/>
        </w:pict>
      </w:r>
    </w:p>
    <w:bookmarkEnd w:id="10"/>
    <w:bookmarkStart w:id="11" w:name="scope"/>
    <w:p>
      <w:pPr>
        <w:pStyle w:val="Heading1"/>
      </w:pPr>
      <w:r>
        <w:t xml:space="preserve">Scope</w:t>
      </w:r>
    </w:p>
    <w:p>
      <w:pPr>
        <w:pStyle w:val="FirstParagraph"/>
      </w:pPr>
      <w:r>
        <w:t xml:space="preserve">This document applies to the entire OpenData Framework including:</w:t>
      </w:r>
    </w:p>
    <w:p>
      <w:pPr>
        <w:pStyle w:val="Compact"/>
        <w:numPr>
          <w:ilvl w:val="0"/>
          <w:numId w:val="1001"/>
        </w:numPr>
      </w:pPr>
      <w:r>
        <w:t xml:space="preserve">Core Framework</w:t>
      </w:r>
    </w:p>
    <w:p>
      <w:pPr>
        <w:pStyle w:val="Compact"/>
        <w:numPr>
          <w:ilvl w:val="0"/>
          <w:numId w:val="1001"/>
        </w:numPr>
      </w:pPr>
      <w:r>
        <w:t xml:space="preserve">Dataset Plugins</w:t>
      </w:r>
    </w:p>
    <w:p>
      <w:pPr>
        <w:pStyle w:val="Compact"/>
        <w:numPr>
          <w:ilvl w:val="0"/>
          <w:numId w:val="1001"/>
        </w:numPr>
      </w:pPr>
      <w:r>
        <w:t xml:space="preserve">ETL Pipeline</w:t>
      </w:r>
    </w:p>
    <w:p>
      <w:pPr>
        <w:pStyle w:val="Compact"/>
        <w:numPr>
          <w:ilvl w:val="0"/>
          <w:numId w:val="1001"/>
        </w:numPr>
      </w:pPr>
      <w:r>
        <w:t xml:space="preserve">Database Integration</w:t>
      </w:r>
    </w:p>
    <w:p>
      <w:pPr>
        <w:pStyle w:val="Compact"/>
        <w:numPr>
          <w:ilvl w:val="0"/>
          <w:numId w:val="1001"/>
        </w:numPr>
      </w:pPr>
      <w:r>
        <w:t xml:space="preserve">Configuration</w:t>
      </w:r>
    </w:p>
    <w:p>
      <w:pPr>
        <w:pStyle w:val="Compact"/>
        <w:numPr>
          <w:ilvl w:val="0"/>
          <w:numId w:val="1001"/>
        </w:numPr>
      </w:pPr>
      <w:r>
        <w:t xml:space="preserve">Scheduling</w:t>
      </w:r>
    </w:p>
    <w:p>
      <w:pPr>
        <w:pStyle w:val="Compact"/>
        <w:numPr>
          <w:ilvl w:val="0"/>
          <w:numId w:val="1001"/>
        </w:numPr>
      </w:pPr>
      <w:r>
        <w:t xml:space="preserve">Logging</w:t>
      </w:r>
    </w:p>
    <w:p>
      <w:pPr>
        <w:pStyle w:val="Compact"/>
        <w:numPr>
          <w:ilvl w:val="0"/>
          <w:numId w:val="1001"/>
        </w:numPr>
      </w:pPr>
      <w:r>
        <w:t xml:space="preserve">Validation</w:t>
      </w:r>
    </w:p>
    <w:p>
      <w:pPr>
        <w:pStyle w:val="Compact"/>
        <w:numPr>
          <w:ilvl w:val="0"/>
          <w:numId w:val="1001"/>
        </w:numPr>
      </w:pPr>
      <w:r>
        <w:t xml:space="preserve">Documentation</w:t>
      </w:r>
    </w:p>
    <w:p>
      <w:pPr>
        <w:pStyle w:val="Compact"/>
        <w:numPr>
          <w:ilvl w:val="0"/>
          <w:numId w:val="1001"/>
        </w:numPr>
      </w:pPr>
      <w:r>
        <w:t xml:space="preserve">Build Process</w:t>
      </w:r>
    </w:p>
    <w:p>
      <w:pPr>
        <w:pStyle w:val="Compact"/>
        <w:numPr>
          <w:ilvl w:val="0"/>
          <w:numId w:val="1001"/>
        </w:numPr>
      </w:pPr>
      <w:r>
        <w:t xml:space="preserve">Testing</w:t>
      </w:r>
    </w:p>
    <w:p>
      <w:pPr>
        <w:pStyle w:val="Compact"/>
        <w:numPr>
          <w:ilvl w:val="0"/>
          <w:numId w:val="1001"/>
        </w:numPr>
      </w:pPr>
      <w:r>
        <w:t xml:space="preserve">Future User Interfaces</w:t>
      </w:r>
    </w:p>
    <w:p>
      <w:r>
        <w:pict>
          <v:rect style="width:0;height:1.5pt" o:hralign="center" o:hrstd="t" o:hr="t"/>
        </w:pict>
      </w:r>
    </w:p>
    <w:bookmarkEnd w:id="11"/>
    <w:bookmarkStart w:id="12" w:name="intended-audience"/>
    <w:p>
      <w:pPr>
        <w:pStyle w:val="Heading1"/>
      </w:pPr>
      <w:r>
        <w:t xml:space="preserve">Intended Audience</w:t>
      </w:r>
    </w:p>
    <w:p>
      <w:pPr>
        <w:pStyle w:val="FirstParagraph"/>
      </w:pPr>
      <w:r>
        <w:t xml:space="preserve">This document is intended for:</w:t>
      </w:r>
    </w:p>
    <w:p>
      <w:pPr>
        <w:pStyle w:val="Compact"/>
        <w:numPr>
          <w:ilvl w:val="0"/>
          <w:numId w:val="1002"/>
        </w:numPr>
      </w:pPr>
      <w:r>
        <w:t xml:space="preserve">Software Developers</w:t>
      </w:r>
    </w:p>
    <w:p>
      <w:pPr>
        <w:pStyle w:val="Compact"/>
        <w:numPr>
          <w:ilvl w:val="0"/>
          <w:numId w:val="1002"/>
        </w:numPr>
      </w:pPr>
      <w:r>
        <w:t xml:space="preserve">Software Architects</w:t>
      </w:r>
    </w:p>
    <w:p>
      <w:pPr>
        <w:pStyle w:val="Compact"/>
        <w:numPr>
          <w:ilvl w:val="0"/>
          <w:numId w:val="1002"/>
        </w:numPr>
      </w:pPr>
      <w:r>
        <w:t xml:space="preserve">Contributors</w:t>
      </w:r>
    </w:p>
    <w:p>
      <w:pPr>
        <w:pStyle w:val="Compact"/>
        <w:numPr>
          <w:ilvl w:val="0"/>
          <w:numId w:val="1002"/>
        </w:numPr>
      </w:pPr>
      <w:r>
        <w:t xml:space="preserve">Project Maintainers</w:t>
      </w:r>
    </w:p>
    <w:p>
      <w:pPr>
        <w:pStyle w:val="Compact"/>
        <w:numPr>
          <w:ilvl w:val="0"/>
          <w:numId w:val="1002"/>
        </w:numPr>
      </w:pPr>
      <w:r>
        <w:t xml:space="preserve">Technical Reviewers</w:t>
      </w:r>
    </w:p>
    <w:p>
      <w:pPr>
        <w:pStyle w:val="Compact"/>
        <w:numPr>
          <w:ilvl w:val="0"/>
          <w:numId w:val="1002"/>
        </w:numPr>
      </w:pPr>
      <w:r>
        <w:t xml:space="preserve">Future Project Owners</w:t>
      </w:r>
    </w:p>
    <w:p>
      <w:r>
        <w:pict>
          <v:rect style="width:0;height:1.5pt" o:hralign="center" o:hrstd="t" o:hr="t"/>
        </w:pict>
      </w:r>
    </w:p>
    <w:bookmarkEnd w:id="12"/>
    <w:bookmarkStart w:id="13" w:name="vision-statement"/>
    <w:p>
      <w:pPr>
        <w:pStyle w:val="Heading1"/>
      </w:pPr>
      <w:r>
        <w:t xml:space="preserve">Vision Statement</w:t>
      </w:r>
    </w:p>
    <w:p>
      <w:pPr>
        <w:pStyle w:val="FirstParagraph"/>
      </w:pPr>
      <w:r>
        <w:t xml:space="preserve">The OpenData Framework aims to become a professional, extensible and maintainable Java framework for acquiring, validating, transforming and importing Open Data from multiple providers into relational database systems.</w:t>
      </w:r>
    </w:p>
    <w:p>
      <w:pPr>
        <w:pStyle w:val="BodyText"/>
      </w:pPr>
      <w:r>
        <w:t xml:space="preserve">The framework is intended to support hundreds of independent datasets through a modular plugin architecture while maintaining a consistent processing pipeline and high standards of code quality.</w:t>
      </w:r>
    </w:p>
    <w:p>
      <w:pPr>
        <w:pStyle w:val="BodyText"/>
      </w:pPr>
      <w:r>
        <w:t xml:space="preserve">The project places equal importance on software quality, documentation and maintainability.</w:t>
      </w:r>
    </w:p>
    <w:p>
      <w:r>
        <w:pict>
          <v:rect style="width:0;height:1.5pt" o:hralign="center" o:hrstd="t" o:hr="t"/>
        </w:pict>
      </w:r>
    </w:p>
    <w:bookmarkEnd w:id="13"/>
    <w:bookmarkStart w:id="14" w:name="mission-statement"/>
    <w:p>
      <w:pPr>
        <w:pStyle w:val="Heading1"/>
      </w:pPr>
      <w:r>
        <w:t xml:space="preserve">Mission Statement</w:t>
      </w:r>
    </w:p>
    <w:p>
      <w:pPr>
        <w:pStyle w:val="FirstParagraph"/>
      </w:pPr>
      <w:r>
        <w:t xml:space="preserve">The mission of the project is to provide a reusable platform that removes the complexity of importing Open Data.</w:t>
      </w:r>
    </w:p>
    <w:p>
      <w:pPr>
        <w:pStyle w:val="BodyText"/>
      </w:pPr>
      <w:r>
        <w:t xml:space="preserve">Instead of building a separate importer for every dataset, developers should only need to describe a dataset while the framework performs the remainder of the processing.</w:t>
      </w:r>
    </w:p>
    <w:p>
      <w:pPr>
        <w:pStyle w:val="BodyText"/>
      </w:pPr>
      <w:r>
        <w:t xml:space="preserve">The framework should minimise duplicated code and maximise reuse through well-defined interfaces and reusable services.</w:t>
      </w:r>
    </w:p>
    <w:p>
      <w:r>
        <w:pict>
          <v:rect style="width:0;height:1.5pt" o:hralign="center" o:hrstd="t" o:hr="t"/>
        </w:pict>
      </w:r>
    </w:p>
    <w:bookmarkEnd w:id="14"/>
    <w:bookmarkStart w:id="21" w:name="long-term-goals"/>
    <w:p>
      <w:pPr>
        <w:pStyle w:val="Heading1"/>
      </w:pPr>
      <w:r>
        <w:t xml:space="preserve">Long-Term Goals</w:t>
      </w:r>
    </w:p>
    <w:p>
      <w:pPr>
        <w:pStyle w:val="FirstParagraph"/>
      </w:pPr>
      <w:r>
        <w:t xml:space="preserve">The project aims to achieve the following objectives.</w:t>
      </w:r>
    </w:p>
    <w:bookmarkStart w:id="15" w:name="modular-architecture"/>
    <w:p>
      <w:pPr>
        <w:pStyle w:val="Heading2"/>
      </w:pPr>
      <w:r>
        <w:t xml:space="preserve">Modular Architecture</w:t>
      </w:r>
    </w:p>
    <w:p>
      <w:pPr>
        <w:pStyle w:val="FirstParagraph"/>
      </w:pPr>
      <w:r>
        <w:t xml:space="preserve">Every major component should have a clearly defined responsibility.</w:t>
      </w:r>
    </w:p>
    <w:p>
      <w:pPr>
        <w:pStyle w:val="BodyText"/>
      </w:pPr>
      <w:r>
        <w:t xml:space="preserve">Components should communicate through interfaces rather than concrete implementations.</w:t>
      </w:r>
    </w:p>
    <w:p>
      <w:r>
        <w:pict>
          <v:rect style="width:0;height:1.5pt" o:hralign="center" o:hrstd="t" o:hr="t"/>
        </w:pict>
      </w:r>
    </w:p>
    <w:bookmarkEnd w:id="15"/>
    <w:bookmarkStart w:id="16" w:name="extensibility"/>
    <w:p>
      <w:pPr>
        <w:pStyle w:val="Heading2"/>
      </w:pPr>
      <w:r>
        <w:t xml:space="preserve">Extensibility</w:t>
      </w:r>
    </w:p>
    <w:p>
      <w:pPr>
        <w:pStyle w:val="FirstParagraph"/>
      </w:pPr>
      <w:r>
        <w:t xml:space="preserve">Adding a new dataset should require little more than implementing a new dataset plugin.</w:t>
      </w:r>
    </w:p>
    <w:p>
      <w:pPr>
        <w:pStyle w:val="BodyText"/>
      </w:pPr>
      <w:r>
        <w:t xml:space="preserve">The framework itself should rarely require modification when supporting additional data sources.</w:t>
      </w:r>
    </w:p>
    <w:p>
      <w:r>
        <w:pict>
          <v:rect style="width:0;height:1.5pt" o:hralign="center" o:hrstd="t" o:hr="t"/>
        </w:pict>
      </w:r>
    </w:p>
    <w:bookmarkEnd w:id="16"/>
    <w:bookmarkStart w:id="17" w:name="maintainability"/>
    <w:p>
      <w:pPr>
        <w:pStyle w:val="Heading2"/>
      </w:pPr>
      <w:r>
        <w:t xml:space="preserve">Maintainability</w:t>
      </w:r>
    </w:p>
    <w:p>
      <w:pPr>
        <w:pStyle w:val="FirstParagraph"/>
      </w:pPr>
      <w:r>
        <w:t xml:space="preserve">The codebase should remain understandable and maintainable as it grows.</w:t>
      </w:r>
    </w:p>
    <w:p>
      <w:pPr>
        <w:pStyle w:val="BodyText"/>
      </w:pPr>
      <w:r>
        <w:t xml:space="preserve">Architecture should always take precedence over short-term implementation convenience.</w:t>
      </w:r>
    </w:p>
    <w:p>
      <w:r>
        <w:pict>
          <v:rect style="width:0;height:1.5pt" o:hralign="center" o:hrstd="t" o:hr="t"/>
        </w:pict>
      </w:r>
    </w:p>
    <w:bookmarkEnd w:id="17"/>
    <w:bookmarkStart w:id="18" w:name="documentation"/>
    <w:p>
      <w:pPr>
        <w:pStyle w:val="Heading2"/>
      </w:pPr>
      <w:r>
        <w:t xml:space="preserve">Documentation</w:t>
      </w:r>
    </w:p>
    <w:p>
      <w:pPr>
        <w:pStyle w:val="FirstParagraph"/>
      </w:pPr>
      <w:r>
        <w:t xml:space="preserve">Documentation is considered a core deliverable.</w:t>
      </w:r>
    </w:p>
    <w:p>
      <w:pPr>
        <w:pStyle w:val="BodyText"/>
      </w:pPr>
      <w:r>
        <w:t xml:space="preserve">Every significant feature should be documented before implementation.</w:t>
      </w:r>
    </w:p>
    <w:p>
      <w:pPr>
        <w:pStyle w:val="BodyText"/>
      </w:pPr>
      <w:r>
        <w:t xml:space="preserve">Documentation should remain synchronised with the source code throughout the lifetime of the project.</w:t>
      </w:r>
    </w:p>
    <w:p>
      <w:r>
        <w:pict>
          <v:rect style="width:0;height:1.5pt" o:hralign="center" o:hrstd="t" o:hr="t"/>
        </w:pict>
      </w:r>
    </w:p>
    <w:bookmarkEnd w:id="18"/>
    <w:bookmarkStart w:id="19" w:name="reliability"/>
    <w:p>
      <w:pPr>
        <w:pStyle w:val="Heading2"/>
      </w:pPr>
      <w:r>
        <w:t xml:space="preserve">Reliability</w:t>
      </w:r>
    </w:p>
    <w:p>
      <w:pPr>
        <w:pStyle w:val="FirstParagraph"/>
      </w:pPr>
      <w:r>
        <w:t xml:space="preserve">The framework should:</w:t>
      </w:r>
    </w:p>
    <w:p>
      <w:pPr>
        <w:pStyle w:val="Compact"/>
        <w:numPr>
          <w:ilvl w:val="0"/>
          <w:numId w:val="1003"/>
        </w:numPr>
      </w:pPr>
      <w:r>
        <w:t xml:space="preserve">detect failures</w:t>
      </w:r>
    </w:p>
    <w:p>
      <w:pPr>
        <w:pStyle w:val="Compact"/>
        <w:numPr>
          <w:ilvl w:val="0"/>
          <w:numId w:val="1003"/>
        </w:numPr>
      </w:pPr>
      <w:r>
        <w:t xml:space="preserve">report meaningful diagnostics</w:t>
      </w:r>
    </w:p>
    <w:p>
      <w:pPr>
        <w:pStyle w:val="Compact"/>
        <w:numPr>
          <w:ilvl w:val="0"/>
          <w:numId w:val="1003"/>
        </w:numPr>
      </w:pPr>
      <w:r>
        <w:t xml:space="preserve">recover where practical</w:t>
      </w:r>
    </w:p>
    <w:p>
      <w:pPr>
        <w:pStyle w:val="Compact"/>
        <w:numPr>
          <w:ilvl w:val="0"/>
          <w:numId w:val="1003"/>
        </w:numPr>
      </w:pPr>
      <w:r>
        <w:t xml:space="preserve">avoid data corruption</w:t>
      </w:r>
    </w:p>
    <w:p>
      <w:pPr>
        <w:pStyle w:val="Compact"/>
        <w:numPr>
          <w:ilvl w:val="0"/>
          <w:numId w:val="1003"/>
        </w:numPr>
      </w:pPr>
      <w:r>
        <w:t xml:space="preserve">provide comprehensive logging</w:t>
      </w:r>
    </w:p>
    <w:p>
      <w:r>
        <w:pict>
          <v:rect style="width:0;height:1.5pt" o:hralign="center" o:hrstd="t" o:hr="t"/>
        </w:pict>
      </w:r>
    </w:p>
    <w:bookmarkEnd w:id="19"/>
    <w:bookmarkStart w:id="20" w:name="performance"/>
    <w:p>
      <w:pPr>
        <w:pStyle w:val="Heading2"/>
      </w:pPr>
      <w:r>
        <w:t xml:space="preserve">Performance</w:t>
      </w:r>
    </w:p>
    <w:p>
      <w:pPr>
        <w:pStyle w:val="FirstParagraph"/>
      </w:pPr>
      <w:r>
        <w:t xml:space="preserve">Performance should be considered throughout development.</w:t>
      </w:r>
    </w:p>
    <w:p>
      <w:pPr>
        <w:pStyle w:val="BodyText"/>
      </w:pPr>
      <w:r>
        <w:t xml:space="preserve">The framework should efficiently process large datasets while maintaining readability and correctness.</w:t>
      </w:r>
    </w:p>
    <w:p>
      <w:pPr>
        <w:pStyle w:val="BodyText"/>
      </w:pPr>
      <w:r>
        <w:t xml:space="preserve">Performance improvements should be based upon measurement rather than assumption.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9" w:name="architectural-principles"/>
    <w:p>
      <w:pPr>
        <w:pStyle w:val="Heading1"/>
      </w:pPr>
      <w:r>
        <w:t xml:space="preserve">Architectural Principles</w:t>
      </w:r>
    </w:p>
    <w:p>
      <w:pPr>
        <w:pStyle w:val="FirstParagraph"/>
      </w:pPr>
      <w:r>
        <w:t xml:space="preserve">The following principles guide all development.</w:t>
      </w:r>
    </w:p>
    <w:bookmarkStart w:id="22" w:name="documentation-first"/>
    <w:p>
      <w:pPr>
        <w:pStyle w:val="Heading2"/>
      </w:pPr>
      <w:r>
        <w:t xml:space="preserve">Documentation First</w:t>
      </w:r>
    </w:p>
    <w:p>
      <w:pPr>
        <w:pStyle w:val="FirstParagraph"/>
      </w:pPr>
      <w:r>
        <w:t xml:space="preserve">Architecture and documentation should be created before implementation.</w:t>
      </w:r>
    </w:p>
    <w:p>
      <w:pPr>
        <w:pStyle w:val="BodyText"/>
      </w:pPr>
      <w:r>
        <w:t xml:space="preserve">Code should implement documented behaviour rather than define it.</w:t>
      </w:r>
    </w:p>
    <w:p>
      <w:r>
        <w:pict>
          <v:rect style="width:0;height:1.5pt" o:hralign="center" o:hrstd="t" o:hr="t"/>
        </w:pict>
      </w:r>
    </w:p>
    <w:bookmarkEnd w:id="22"/>
    <w:bookmarkStart w:id="23" w:name="layered-architecture"/>
    <w:p>
      <w:pPr>
        <w:pStyle w:val="Heading2"/>
      </w:pPr>
      <w:r>
        <w:t xml:space="preserve">Layered Architecture</w:t>
      </w:r>
    </w:p>
    <w:p>
      <w:pPr>
        <w:pStyle w:val="FirstParagraph"/>
      </w:pPr>
      <w:r>
        <w:t xml:space="preserve">The framework is divided into logical layers.</w:t>
      </w:r>
    </w:p>
    <w:p>
      <w:pPr>
        <w:pStyle w:val="BodyText"/>
      </w:pPr>
      <w:r>
        <w:t xml:space="preserve">Each layer has clearly defined responsibilities.</w:t>
      </w:r>
    </w:p>
    <w:p>
      <w:pPr>
        <w:pStyle w:val="BodyText"/>
      </w:pPr>
      <w:r>
        <w:t xml:space="preserve">Dependencies should always flow downwards.</w:t>
      </w:r>
    </w:p>
    <w:p>
      <w:r>
        <w:pict>
          <v:rect style="width:0;height:1.5pt" o:hralign="center" o:hrstd="t" o:hr="t"/>
        </w:pict>
      </w:r>
    </w:p>
    <w:bookmarkEnd w:id="23"/>
    <w:bookmarkStart w:id="24" w:name="interface-driven-design"/>
    <w:p>
      <w:pPr>
        <w:pStyle w:val="Heading2"/>
      </w:pPr>
      <w:r>
        <w:t xml:space="preserve">Interface Driven Design</w:t>
      </w:r>
    </w:p>
    <w:p>
      <w:pPr>
        <w:pStyle w:val="FirstParagraph"/>
      </w:pPr>
      <w:r>
        <w:t xml:space="preserve">Public interfaces define framework behaviour.</w:t>
      </w:r>
    </w:p>
    <w:p>
      <w:pPr>
        <w:pStyle w:val="BodyText"/>
      </w:pPr>
      <w:r>
        <w:t xml:space="preserve">Implementations should remain interchangeable wherever practical.</w:t>
      </w:r>
    </w:p>
    <w:p>
      <w:r>
        <w:pict>
          <v:rect style="width:0;height:1.5pt" o:hralign="center" o:hrstd="t" o:hr="t"/>
        </w:pict>
      </w:r>
    </w:p>
    <w:bookmarkEnd w:id="24"/>
    <w:bookmarkStart w:id="25" w:name="plugin-architecture"/>
    <w:p>
      <w:pPr>
        <w:pStyle w:val="Heading2"/>
      </w:pPr>
      <w:r>
        <w:t xml:space="preserve">Plugin Architecture</w:t>
      </w:r>
    </w:p>
    <w:p>
      <w:pPr>
        <w:pStyle w:val="FirstParagraph"/>
      </w:pPr>
      <w:r>
        <w:t xml:space="preserve">Datasets are independent plugins.</w:t>
      </w:r>
    </w:p>
    <w:p>
      <w:pPr>
        <w:pStyle w:val="BodyText"/>
      </w:pPr>
      <w:r>
        <w:t xml:space="preserve">The framework should not require modification to support additional datasets.</w:t>
      </w:r>
    </w:p>
    <w:p>
      <w:r>
        <w:pict>
          <v:rect style="width:0;height:1.5pt" o:hralign="center" o:hrstd="t" o:hr="t"/>
        </w:pict>
      </w:r>
    </w:p>
    <w:bookmarkEnd w:id="25"/>
    <w:bookmarkStart w:id="26" w:name="configuration-over-code"/>
    <w:p>
      <w:pPr>
        <w:pStyle w:val="Heading2"/>
      </w:pPr>
      <w:r>
        <w:t xml:space="preserve">Configuration over Code</w:t>
      </w:r>
    </w:p>
    <w:p>
      <w:pPr>
        <w:pStyle w:val="FirstParagraph"/>
      </w:pPr>
      <w:r>
        <w:t xml:space="preserve">Operational behaviour should be controlled through configuration rather than source code changes whenever practical.</w:t>
      </w:r>
    </w:p>
    <w:p>
      <w:r>
        <w:pict>
          <v:rect style="width:0;height:1.5pt" o:hralign="center" o:hrstd="t" o:hr="t"/>
        </w:pict>
      </w:r>
    </w:p>
    <w:bookmarkEnd w:id="26"/>
    <w:bookmarkStart w:id="27" w:name="testability"/>
    <w:p>
      <w:pPr>
        <w:pStyle w:val="Heading2"/>
      </w:pPr>
      <w:r>
        <w:t xml:space="preserve">Testability</w:t>
      </w:r>
    </w:p>
    <w:p>
      <w:pPr>
        <w:pStyle w:val="FirstParagraph"/>
      </w:pPr>
      <w:r>
        <w:t xml:space="preserve">Every component should be designed with automated testing in mind.</w:t>
      </w:r>
    </w:p>
    <w:p>
      <w:pPr>
        <w:pStyle w:val="BodyText"/>
      </w:pPr>
      <w:r>
        <w:t xml:space="preserve">Dependencies should be injectable.</w:t>
      </w:r>
    </w:p>
    <w:p>
      <w:pPr>
        <w:pStyle w:val="BodyText"/>
      </w:pPr>
      <w:r>
        <w:t xml:space="preserve">Business logic should remain isolated from infrastructure.</w:t>
      </w:r>
    </w:p>
    <w:p>
      <w:r>
        <w:pict>
          <v:rect style="width:0;height:1.5pt" o:hralign="center" o:hrstd="t" o:hr="t"/>
        </w:pict>
      </w:r>
    </w:p>
    <w:bookmarkEnd w:id="27"/>
    <w:bookmarkStart w:id="28" w:name="simplicity"/>
    <w:p>
      <w:pPr>
        <w:pStyle w:val="Heading2"/>
      </w:pPr>
      <w:r>
        <w:t xml:space="preserve">Simplicity</w:t>
      </w:r>
    </w:p>
    <w:p>
      <w:pPr>
        <w:pStyle w:val="FirstParagraph"/>
      </w:pPr>
      <w:r>
        <w:t xml:space="preserve">Simple, readable solutions are preferred over unnecessarily complex implementations.</w:t>
      </w:r>
    </w:p>
    <w:p>
      <w:pPr>
        <w:pStyle w:val="BodyText"/>
      </w:pPr>
      <w:r>
        <w:t xml:space="preserve">The framework should favour clarity over cleverness.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project-objectives"/>
    <w:p>
      <w:pPr>
        <w:pStyle w:val="Heading1"/>
      </w:pPr>
      <w:r>
        <w:t xml:space="preserve">Project Objectives</w:t>
      </w:r>
    </w:p>
    <w:p>
      <w:pPr>
        <w:pStyle w:val="FirstParagraph"/>
      </w:pPr>
      <w:r>
        <w:t xml:space="preserve">The framework will eventually provide:</w:t>
      </w:r>
    </w:p>
    <w:p>
      <w:pPr>
        <w:pStyle w:val="Compact"/>
        <w:numPr>
          <w:ilvl w:val="0"/>
          <w:numId w:val="1004"/>
        </w:numPr>
      </w:pPr>
      <w:r>
        <w:t xml:space="preserve">Download management</w:t>
      </w:r>
    </w:p>
    <w:p>
      <w:pPr>
        <w:pStyle w:val="Compact"/>
        <w:numPr>
          <w:ilvl w:val="0"/>
          <w:numId w:val="1004"/>
        </w:numPr>
      </w:pPr>
      <w:r>
        <w:t xml:space="preserve">Multiple download protocols</w:t>
      </w:r>
    </w:p>
    <w:p>
      <w:pPr>
        <w:pStyle w:val="Compact"/>
        <w:numPr>
          <w:ilvl w:val="0"/>
          <w:numId w:val="1004"/>
        </w:numPr>
      </w:pPr>
      <w:r>
        <w:t xml:space="preserve">Dataset metadata</w:t>
      </w:r>
    </w:p>
    <w:p>
      <w:pPr>
        <w:pStyle w:val="Compact"/>
        <w:numPr>
          <w:ilvl w:val="0"/>
          <w:numId w:val="1004"/>
        </w:numPr>
      </w:pPr>
      <w:r>
        <w:t xml:space="preserve">Dataset registry</w:t>
      </w:r>
    </w:p>
    <w:p>
      <w:pPr>
        <w:pStyle w:val="Compact"/>
        <w:numPr>
          <w:ilvl w:val="0"/>
          <w:numId w:val="1004"/>
        </w:numPr>
      </w:pPr>
      <w:r>
        <w:t xml:space="preserve">ETL pipeline</w:t>
      </w:r>
    </w:p>
    <w:p>
      <w:pPr>
        <w:pStyle w:val="Compact"/>
        <w:numPr>
          <w:ilvl w:val="0"/>
          <w:numId w:val="1004"/>
        </w:numPr>
      </w:pPr>
      <w:r>
        <w:t xml:space="preserve">Validation framework</w:t>
      </w:r>
    </w:p>
    <w:p>
      <w:pPr>
        <w:pStyle w:val="Compact"/>
        <w:numPr>
          <w:ilvl w:val="0"/>
          <w:numId w:val="1004"/>
        </w:numPr>
      </w:pPr>
      <w:r>
        <w:t xml:space="preserve">SQL Server integration</w:t>
      </w:r>
    </w:p>
    <w:p>
      <w:pPr>
        <w:pStyle w:val="Compact"/>
        <w:numPr>
          <w:ilvl w:val="0"/>
          <w:numId w:val="1004"/>
        </w:numPr>
      </w:pPr>
      <w:r>
        <w:t xml:space="preserve">Database metadata discovery</w:t>
      </w:r>
    </w:p>
    <w:p>
      <w:pPr>
        <w:pStyle w:val="Compact"/>
        <w:numPr>
          <w:ilvl w:val="0"/>
          <w:numId w:val="1004"/>
        </w:numPr>
      </w:pPr>
      <w:r>
        <w:t xml:space="preserve">Scheduling</w:t>
      </w:r>
    </w:p>
    <w:p>
      <w:pPr>
        <w:pStyle w:val="Compact"/>
        <w:numPr>
          <w:ilvl w:val="0"/>
          <w:numId w:val="1004"/>
        </w:numPr>
      </w:pPr>
      <w:r>
        <w:t xml:space="preserve">Incremental imports</w:t>
      </w:r>
    </w:p>
    <w:p>
      <w:pPr>
        <w:pStyle w:val="Compact"/>
        <w:numPr>
          <w:ilvl w:val="0"/>
          <w:numId w:val="1004"/>
        </w:numPr>
      </w:pPr>
      <w:r>
        <w:t xml:space="preserve">Duplicate detection</w:t>
      </w:r>
    </w:p>
    <w:p>
      <w:pPr>
        <w:pStyle w:val="Compact"/>
        <w:numPr>
          <w:ilvl w:val="0"/>
          <w:numId w:val="1004"/>
        </w:numPr>
      </w:pPr>
      <w:r>
        <w:t xml:space="preserve">Auditing</w:t>
      </w:r>
    </w:p>
    <w:p>
      <w:pPr>
        <w:pStyle w:val="Compact"/>
        <w:numPr>
          <w:ilvl w:val="0"/>
          <w:numId w:val="1004"/>
        </w:numPr>
      </w:pPr>
      <w:r>
        <w:t xml:space="preserve">Import history</w:t>
      </w:r>
    </w:p>
    <w:p>
      <w:pPr>
        <w:pStyle w:val="Compact"/>
        <w:numPr>
          <w:ilvl w:val="0"/>
          <w:numId w:val="1004"/>
        </w:numPr>
      </w:pPr>
      <w:r>
        <w:t xml:space="preserve">Error reporting</w:t>
      </w:r>
    </w:p>
    <w:p>
      <w:pPr>
        <w:pStyle w:val="Compact"/>
        <w:numPr>
          <w:ilvl w:val="0"/>
          <w:numId w:val="1004"/>
        </w:numPr>
      </w:pPr>
      <w:r>
        <w:t xml:space="preserve">Statistics</w:t>
      </w:r>
    </w:p>
    <w:p>
      <w:pPr>
        <w:pStyle w:val="Compact"/>
        <w:numPr>
          <w:ilvl w:val="0"/>
          <w:numId w:val="1004"/>
        </w:numPr>
      </w:pPr>
      <w:r>
        <w:t xml:space="preserve">Plugin discovery</w:t>
      </w:r>
    </w:p>
    <w:p>
      <w:pPr>
        <w:pStyle w:val="Compact"/>
        <w:numPr>
          <w:ilvl w:val="0"/>
          <w:numId w:val="1004"/>
        </w:numPr>
      </w:pPr>
      <w:r>
        <w:t xml:space="preserve">Documentation generation</w:t>
      </w:r>
    </w:p>
    <w:p>
      <w:pPr>
        <w:pStyle w:val="Compact"/>
        <w:numPr>
          <w:ilvl w:val="0"/>
          <w:numId w:val="1004"/>
        </w:numPr>
      </w:pPr>
      <w:r>
        <w:t xml:space="preserve">Build automation</w:t>
      </w:r>
    </w:p>
    <w:p>
      <w:r>
        <w:pict>
          <v:rect style="width:0;height:1.5pt" o:hralign="center" o:hrstd="t" o:hr="t"/>
        </w:pict>
      </w:r>
    </w:p>
    <w:bookmarkEnd w:id="30"/>
    <w:bookmarkStart w:id="31" w:name="non-functional-requirements"/>
    <w:p>
      <w:pPr>
        <w:pStyle w:val="Heading1"/>
      </w:pPr>
      <w:r>
        <w:t xml:space="preserve">Non-Functional Requirements</w:t>
      </w:r>
    </w:p>
    <w:p>
      <w:pPr>
        <w:pStyle w:val="FirstParagraph"/>
      </w:pPr>
      <w:r>
        <w:t xml:space="preserve">The framework should provide:</w:t>
      </w:r>
    </w:p>
    <w:p>
      <w:pPr>
        <w:pStyle w:val="Compact"/>
        <w:numPr>
          <w:ilvl w:val="0"/>
          <w:numId w:val="1005"/>
        </w:numPr>
      </w:pPr>
      <w:r>
        <w:t xml:space="preserve">High maintainability</w:t>
      </w:r>
    </w:p>
    <w:p>
      <w:pPr>
        <w:pStyle w:val="Compact"/>
        <w:numPr>
          <w:ilvl w:val="0"/>
          <w:numId w:val="1005"/>
        </w:numPr>
      </w:pPr>
      <w:r>
        <w:t xml:space="preserve">High reliability</w:t>
      </w:r>
    </w:p>
    <w:p>
      <w:pPr>
        <w:pStyle w:val="Compact"/>
        <w:numPr>
          <w:ilvl w:val="0"/>
          <w:numId w:val="1005"/>
        </w:numPr>
      </w:pPr>
      <w:r>
        <w:t xml:space="preserve">Good performance</w:t>
      </w:r>
    </w:p>
    <w:p>
      <w:pPr>
        <w:pStyle w:val="Compact"/>
        <w:numPr>
          <w:ilvl w:val="0"/>
          <w:numId w:val="1005"/>
        </w:numPr>
      </w:pPr>
      <w:r>
        <w:t xml:space="preserve">Strong documentation</w:t>
      </w:r>
    </w:p>
    <w:p>
      <w:pPr>
        <w:pStyle w:val="Compact"/>
        <w:numPr>
          <w:ilvl w:val="0"/>
          <w:numId w:val="1005"/>
        </w:numPr>
      </w:pPr>
      <w:r>
        <w:t xml:space="preserve">Consistent coding standards</w:t>
      </w:r>
    </w:p>
    <w:p>
      <w:pPr>
        <w:pStyle w:val="Compact"/>
        <w:numPr>
          <w:ilvl w:val="0"/>
          <w:numId w:val="1005"/>
        </w:numPr>
      </w:pPr>
      <w:r>
        <w:t xml:space="preserve">Comprehensive logging</w:t>
      </w:r>
    </w:p>
    <w:p>
      <w:pPr>
        <w:pStyle w:val="Compact"/>
        <w:numPr>
          <w:ilvl w:val="0"/>
          <w:numId w:val="1005"/>
        </w:numPr>
      </w:pPr>
      <w:r>
        <w:t xml:space="preserve">Extensibility</w:t>
      </w:r>
    </w:p>
    <w:p>
      <w:pPr>
        <w:pStyle w:val="Compact"/>
        <w:numPr>
          <w:ilvl w:val="0"/>
          <w:numId w:val="1005"/>
        </w:numPr>
      </w:pPr>
      <w:r>
        <w:t xml:space="preserve">Low coupling</w:t>
      </w:r>
    </w:p>
    <w:p>
      <w:pPr>
        <w:pStyle w:val="Compact"/>
        <w:numPr>
          <w:ilvl w:val="0"/>
          <w:numId w:val="1005"/>
        </w:numPr>
      </w:pPr>
      <w:r>
        <w:t xml:space="preserve">High cohesion</w:t>
      </w:r>
    </w:p>
    <w:p>
      <w:r>
        <w:pict>
          <v:rect style="width:0;height:1.5pt" o:hralign="center" o:hrstd="t" o:hr="t"/>
        </w:pict>
      </w:r>
    </w:p>
    <w:bookmarkEnd w:id="31"/>
    <w:bookmarkStart w:id="32" w:name="success-criteria"/>
    <w:p>
      <w:pPr>
        <w:pStyle w:val="Heading1"/>
      </w:pPr>
      <w:r>
        <w:t xml:space="preserve">Success Criteria</w:t>
      </w:r>
    </w:p>
    <w:p>
      <w:pPr>
        <w:pStyle w:val="FirstParagraph"/>
      </w:pPr>
      <w:r>
        <w:t xml:space="preserve">The project will be considered successful when it can:</w:t>
      </w:r>
    </w:p>
    <w:p>
      <w:pPr>
        <w:pStyle w:val="Compact"/>
        <w:numPr>
          <w:ilvl w:val="0"/>
          <w:numId w:val="1006"/>
        </w:numPr>
      </w:pPr>
      <w:r>
        <w:t xml:space="preserve">support hundreds of independent datasets</w:t>
      </w:r>
    </w:p>
    <w:p>
      <w:pPr>
        <w:pStyle w:val="Compact"/>
        <w:numPr>
          <w:ilvl w:val="0"/>
          <w:numId w:val="1006"/>
        </w:numPr>
      </w:pPr>
      <w:r>
        <w:t xml:space="preserve">add new datasets without modifying the framework</w:t>
      </w:r>
    </w:p>
    <w:p>
      <w:pPr>
        <w:pStyle w:val="Compact"/>
        <w:numPr>
          <w:ilvl w:val="0"/>
          <w:numId w:val="1006"/>
        </w:numPr>
      </w:pPr>
      <w:r>
        <w:t xml:space="preserve">execute reliable ETL pipelines</w:t>
      </w:r>
    </w:p>
    <w:p>
      <w:pPr>
        <w:pStyle w:val="Compact"/>
        <w:numPr>
          <w:ilvl w:val="0"/>
          <w:numId w:val="1006"/>
        </w:numPr>
      </w:pPr>
      <w:r>
        <w:t xml:space="preserve">produce comprehensive documentation</w:t>
      </w:r>
    </w:p>
    <w:p>
      <w:pPr>
        <w:pStyle w:val="Compact"/>
        <w:numPr>
          <w:ilvl w:val="0"/>
          <w:numId w:val="1006"/>
        </w:numPr>
      </w:pPr>
      <w:r>
        <w:t xml:space="preserve">maintain high code quality</w:t>
      </w:r>
    </w:p>
    <w:p>
      <w:pPr>
        <w:pStyle w:val="Compact"/>
        <w:numPr>
          <w:ilvl w:val="0"/>
          <w:numId w:val="1006"/>
        </w:numPr>
      </w:pPr>
      <w:r>
        <w:t xml:space="preserve">support automated testing</w:t>
      </w:r>
    </w:p>
    <w:p>
      <w:pPr>
        <w:pStyle w:val="Compact"/>
        <w:numPr>
          <w:ilvl w:val="0"/>
          <w:numId w:val="1006"/>
        </w:numPr>
      </w:pPr>
      <w:r>
        <w:t xml:space="preserve">generate professional documentation from Markdown sources</w:t>
      </w:r>
    </w:p>
    <w:p>
      <w:r>
        <w:pict>
          <v:rect style="width:0;height:1.5pt" o:hralign="center" o:hrstd="t" o:hr="t"/>
        </w:pict>
      </w:r>
    </w:p>
    <w:bookmarkEnd w:id="32"/>
    <w:bookmarkStart w:id="33" w:name="future-vision"/>
    <w:p>
      <w:pPr>
        <w:pStyle w:val="Heading1"/>
      </w:pPr>
      <w:r>
        <w:t xml:space="preserve">Future Vision</w:t>
      </w:r>
    </w:p>
    <w:p>
      <w:pPr>
        <w:pStyle w:val="FirstParagraph"/>
      </w:pPr>
      <w:r>
        <w:t xml:space="preserve">Future releases may include:</w:t>
      </w:r>
    </w:p>
    <w:p>
      <w:pPr>
        <w:pStyle w:val="Compact"/>
        <w:numPr>
          <w:ilvl w:val="0"/>
          <w:numId w:val="1007"/>
        </w:numPr>
      </w:pPr>
      <w:r>
        <w:t xml:space="preserve">REST API</w:t>
      </w:r>
    </w:p>
    <w:p>
      <w:pPr>
        <w:pStyle w:val="Compact"/>
        <w:numPr>
          <w:ilvl w:val="0"/>
          <w:numId w:val="1007"/>
        </w:numPr>
      </w:pPr>
      <w:r>
        <w:t xml:space="preserve">Desktop management application</w:t>
      </w:r>
    </w:p>
    <w:p>
      <w:pPr>
        <w:pStyle w:val="Compact"/>
        <w:numPr>
          <w:ilvl w:val="0"/>
          <w:numId w:val="1007"/>
        </w:numPr>
      </w:pPr>
      <w:r>
        <w:t xml:space="preserve">Web administration portal</w:t>
      </w:r>
    </w:p>
    <w:p>
      <w:pPr>
        <w:pStyle w:val="Compact"/>
        <w:numPr>
          <w:ilvl w:val="0"/>
          <w:numId w:val="1007"/>
        </w:numPr>
      </w:pPr>
      <w:r>
        <w:t xml:space="preserve">Pipeline monitoring dashboard</w:t>
      </w:r>
    </w:p>
    <w:p>
      <w:pPr>
        <w:pStyle w:val="Compact"/>
        <w:numPr>
          <w:ilvl w:val="0"/>
          <w:numId w:val="1007"/>
        </w:numPr>
      </w:pPr>
      <w:r>
        <w:t xml:space="preserve">Data quality dashboard</w:t>
      </w:r>
    </w:p>
    <w:p>
      <w:pPr>
        <w:pStyle w:val="Compact"/>
        <w:numPr>
          <w:ilvl w:val="0"/>
          <w:numId w:val="1007"/>
        </w:numPr>
      </w:pPr>
      <w:r>
        <w:t xml:space="preserve">Metadata explorer</w:t>
      </w:r>
    </w:p>
    <w:p>
      <w:pPr>
        <w:pStyle w:val="Compact"/>
        <w:numPr>
          <w:ilvl w:val="0"/>
          <w:numId w:val="1007"/>
        </w:numPr>
      </w:pPr>
      <w:r>
        <w:t xml:space="preserve">Scheduling interface</w:t>
      </w:r>
    </w:p>
    <w:p>
      <w:pPr>
        <w:pStyle w:val="Compact"/>
        <w:numPr>
          <w:ilvl w:val="0"/>
          <w:numId w:val="1007"/>
        </w:numPr>
      </w:pPr>
      <w:r>
        <w:t xml:space="preserve">Plugin marketplace</w:t>
      </w:r>
    </w:p>
    <w:p>
      <w:pPr>
        <w:pStyle w:val="Compact"/>
        <w:numPr>
          <w:ilvl w:val="0"/>
          <w:numId w:val="1007"/>
        </w:numPr>
      </w:pPr>
      <w:r>
        <w:t xml:space="preserve">Cloud deployment</w:t>
      </w:r>
    </w:p>
    <w:p>
      <w:pPr>
        <w:pStyle w:val="Compact"/>
        <w:numPr>
          <w:ilvl w:val="0"/>
          <w:numId w:val="1007"/>
        </w:numPr>
      </w:pPr>
      <w:r>
        <w:t xml:space="preserve">Multiple database platforms</w:t>
      </w:r>
    </w:p>
    <w:p>
      <w:r>
        <w:pict>
          <v:rect style="width:0;height:1.5pt" o:hralign="center" o:hrstd="t" o:hr="t"/>
        </w:pict>
      </w:r>
    </w:p>
    <w:bookmarkEnd w:id="33"/>
    <w:bookmarkStart w:id="34" w:name="related-documents"/>
    <w:p>
      <w:pPr>
        <w:pStyle w:val="Heading1"/>
      </w:pPr>
      <w:r>
        <w:t xml:space="preserve">Related Documents</w:t>
      </w:r>
    </w:p>
    <w:p>
      <w:pPr>
        <w:pStyle w:val="Compact"/>
        <w:numPr>
          <w:ilvl w:val="0"/>
          <w:numId w:val="1008"/>
        </w:numPr>
      </w:pPr>
      <w:r>
        <w:t xml:space="preserve">002-system-overview.md</w:t>
      </w:r>
    </w:p>
    <w:p>
      <w:pPr>
        <w:pStyle w:val="Compact"/>
        <w:numPr>
          <w:ilvl w:val="0"/>
          <w:numId w:val="1008"/>
        </w:numPr>
      </w:pPr>
      <w:r>
        <w:t xml:space="preserve">003-high-level-architecture.md</w:t>
      </w:r>
    </w:p>
    <w:p>
      <w:pPr>
        <w:pStyle w:val="Compact"/>
        <w:numPr>
          <w:ilvl w:val="0"/>
          <w:numId w:val="1008"/>
        </w:numPr>
      </w:pPr>
      <w:r>
        <w:t xml:space="preserve">004-package-structure.md</w:t>
      </w:r>
    </w:p>
    <w:p>
      <w:pPr>
        <w:pStyle w:val="Compact"/>
        <w:numPr>
          <w:ilvl w:val="0"/>
          <w:numId w:val="1008"/>
        </w:numPr>
      </w:pPr>
      <w:r>
        <w:t xml:space="preserve">005-dependency-rules.md</w:t>
      </w:r>
    </w:p>
    <w:p>
      <w:pPr>
        <w:pStyle w:val="Compact"/>
        <w:numPr>
          <w:ilvl w:val="0"/>
          <w:numId w:val="1008"/>
        </w:numPr>
      </w:pPr>
      <w:r>
        <w:t xml:space="preserve">006-layered-architecture.md</w:t>
      </w:r>
    </w:p>
    <w:p>
      <w:pPr>
        <w:pStyle w:val="Compact"/>
        <w:numPr>
          <w:ilvl w:val="0"/>
          <w:numId w:val="1008"/>
        </w:numPr>
      </w:pPr>
      <w:r>
        <w:t xml:space="preserve">docs/standards/design-principles.md</w:t>
      </w:r>
    </w:p>
    <w:p>
      <w:pPr>
        <w:pStyle w:val="Compact"/>
        <w:numPr>
          <w:ilvl w:val="0"/>
          <w:numId w:val="1008"/>
        </w:numPr>
      </w:pPr>
      <w:r>
        <w:t xml:space="preserve">docs/roadmap/roadmap.md</w:t>
      </w:r>
    </w:p>
    <w:p>
      <w:r>
        <w:pict>
          <v:rect style="width:0;height:1.5pt" o:hralign="center" o:hrstd="t" o:hr="t"/>
        </w:pict>
      </w:r>
    </w:p>
    <w:bookmarkEnd w:id="34"/>
    <w:bookmarkStart w:id="35" w:name="revision-history"/>
    <w:p>
      <w:pPr>
        <w:pStyle w:val="Heading1"/>
      </w:pPr>
      <w:r>
        <w:t xml:space="preserve">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21 July 2026</w:t>
            </w:r>
          </w:p>
        </w:tc>
        <w:tc>
          <w:tcPr/>
          <w:p>
            <w:pPr>
              <w:pStyle w:val="Compact"/>
            </w:pPr>
            <w:r>
              <w:t xml:space="preserve">Project Team</w:t>
            </w:r>
          </w:p>
        </w:tc>
        <w:tc>
          <w:tcPr/>
          <w:p>
            <w:pPr>
              <w:pStyle w:val="Compact"/>
            </w:pPr>
            <w:r>
              <w:t xml:space="preserve">Initial version</w:t>
            </w:r>
          </w:p>
        </w:tc>
      </w:tr>
    </w:tbl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2026-07-21T22:22:17Z</dcterms:created>
  <dcterms:modified xsi:type="dcterms:W3CDTF">2026-07-21T22:22:17Z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