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ECA19" w14:textId="0C18B6CB" w:rsidR="00105484"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Terry Christopher Johnson Jr</w:t>
      </w:r>
    </w:p>
    <w:p w14:paraId="66FC496F" w14:textId="073B197D"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08/3/2025</w:t>
      </w:r>
    </w:p>
    <w:p w14:paraId="1425C005" w14:textId="359DF802"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SNHU-CS 405</w:t>
      </w:r>
    </w:p>
    <w:p w14:paraId="22FDBA3D" w14:textId="11BA42EA"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Module 5: Case Study Triple A and Defense in Depth</w:t>
      </w:r>
    </w:p>
    <w:p w14:paraId="3BAF7940"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Case Study Analysis: The PowerSchool Data Breach</w:t>
      </w:r>
    </w:p>
    <w:p w14:paraId="55CB615E"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Introduction</w:t>
      </w:r>
    </w:p>
    <w:p w14:paraId="76633A2C"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 xml:space="preserve">Name of case and link: PowerSchool Data Breach (Information is available from multiple sources, including the company's dedicated security page: </w:t>
      </w:r>
      <w:hyperlink r:id="rId5" w:tgtFrame="_blank" w:history="1">
        <w:r w:rsidRPr="0009516F">
          <w:rPr>
            <w:rStyle w:val="Hyperlink"/>
            <w:rFonts w:ascii="Times New Roman" w:hAnsi="Times New Roman" w:cs="Times New Roman"/>
          </w:rPr>
          <w:t>https://www.powerschool.com/securit</w:t>
        </w:r>
        <w:r w:rsidRPr="0009516F">
          <w:rPr>
            <w:rStyle w:val="Hyperlink"/>
            <w:rFonts w:ascii="Times New Roman" w:hAnsi="Times New Roman" w:cs="Times New Roman"/>
          </w:rPr>
          <w:t>y</w:t>
        </w:r>
        <w:r w:rsidRPr="0009516F">
          <w:rPr>
            <w:rStyle w:val="Hyperlink"/>
            <w:rFonts w:ascii="Times New Roman" w:hAnsi="Times New Roman" w:cs="Times New Roman"/>
          </w:rPr>
          <w:t>/sis-incident/</w:t>
        </w:r>
      </w:hyperlink>
      <w:r w:rsidRPr="0009516F">
        <w:rPr>
          <w:rFonts w:ascii="Times New Roman" w:hAnsi="Times New Roman" w:cs="Times New Roman"/>
        </w:rPr>
        <w:t>)</w:t>
      </w:r>
    </w:p>
    <w:p w14:paraId="57BBA0D2"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Date of case: The incident was discovered by PowerSchool on December 28, 2024, though the unauthorized access began as early as December 19, 2024.</w:t>
      </w:r>
    </w:p>
    <w:p w14:paraId="5415756D" w14:textId="255226C8" w:rsidR="0009516F" w:rsidRPr="0009516F" w:rsidRDefault="00C408E1" w:rsidP="0009516F">
      <w:pPr>
        <w:spacing w:line="480" w:lineRule="auto"/>
        <w:rPr>
          <w:rFonts w:ascii="Times New Roman" w:hAnsi="Times New Roman" w:cs="Times New Roman"/>
        </w:rPr>
      </w:pPr>
      <w:r>
        <w:rPr>
          <w:rFonts w:ascii="Times New Roman" w:hAnsi="Times New Roman" w:cs="Times New Roman"/>
        </w:rPr>
        <w:t>The PowerSchool breach attracted significant media attention due to its large scale and the highly sensitive nature of the data involved. As a leading provider of K-12 educational technology, PowerSchool's Student Information System (SIS) is utilized by over 16,000 customers, impacting more than 60 million students. The breach impacted schools across the United States and Canada, exposing the personal information of millions of students, teachers, and parents. The situation worsened when, months after PowerSchool paid a ransom, cybercriminals attempted to extort individual school districts using the stolen data.</w:t>
      </w:r>
    </w:p>
    <w:p w14:paraId="5646A7F8"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Describe the breach</w:t>
      </w:r>
    </w:p>
    <w:p w14:paraId="6FA6B8F8" w14:textId="70A35053" w:rsidR="0009516F" w:rsidRPr="0009516F" w:rsidRDefault="00C408E1" w:rsidP="0009516F">
      <w:pPr>
        <w:spacing w:line="480" w:lineRule="auto"/>
        <w:rPr>
          <w:rFonts w:ascii="Times New Roman" w:hAnsi="Times New Roman" w:cs="Times New Roman"/>
        </w:rPr>
      </w:pPr>
      <w:r>
        <w:rPr>
          <w:rFonts w:ascii="Times New Roman" w:hAnsi="Times New Roman" w:cs="Times New Roman"/>
        </w:rPr>
        <w:t xml:space="preserve">Type of security incident: This incident involved a data breach characterized by unauthorized access and data exfiltration, followed by a ransom demand and subsequent attempts </w:t>
      </w:r>
      <w:r w:rsidR="00417FE3">
        <w:rPr>
          <w:rFonts w:ascii="Times New Roman" w:hAnsi="Times New Roman" w:cs="Times New Roman"/>
        </w:rPr>
        <w:t>at</w:t>
      </w:r>
      <w:r>
        <w:rPr>
          <w:rFonts w:ascii="Times New Roman" w:hAnsi="Times New Roman" w:cs="Times New Roman"/>
        </w:rPr>
        <w:t xml:space="preserve"> extortion. </w:t>
      </w:r>
      <w:r>
        <w:rPr>
          <w:rFonts w:ascii="Times New Roman" w:hAnsi="Times New Roman" w:cs="Times New Roman"/>
        </w:rPr>
        <w:lastRenderedPageBreak/>
        <w:t xml:space="preserve">The attackers exploited a compromised credential to gain access to the company’s </w:t>
      </w:r>
      <w:proofErr w:type="spellStart"/>
      <w:r>
        <w:rPr>
          <w:rFonts w:ascii="Times New Roman" w:hAnsi="Times New Roman" w:cs="Times New Roman"/>
        </w:rPr>
        <w:t>PowerSource</w:t>
      </w:r>
      <w:proofErr w:type="spellEnd"/>
      <w:r>
        <w:rPr>
          <w:rFonts w:ascii="Times New Roman" w:hAnsi="Times New Roman" w:cs="Times New Roman"/>
        </w:rPr>
        <w:t xml:space="preserve"> customer support portal, which allowed them to reach a substantial amount of sensitive information within PowerSchool's Student Information System (SIS). This data included names, addresses, Social Security numbers, medical information, and more. The attackers aimed to steal this information and subsequently demanded payment to prevent its public disclosure.</w:t>
      </w:r>
    </w:p>
    <w:p w14:paraId="6A13072A"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Why was this company a target? PowerSchool was a prime target for several reasons:</w:t>
      </w:r>
    </w:p>
    <w:p w14:paraId="7706C6DF" w14:textId="77777777" w:rsidR="0009516F" w:rsidRPr="0009516F" w:rsidRDefault="0009516F" w:rsidP="0009516F">
      <w:pPr>
        <w:numPr>
          <w:ilvl w:val="0"/>
          <w:numId w:val="1"/>
        </w:numPr>
        <w:spacing w:line="480" w:lineRule="auto"/>
        <w:rPr>
          <w:rFonts w:ascii="Times New Roman" w:hAnsi="Times New Roman" w:cs="Times New Roman"/>
        </w:rPr>
      </w:pPr>
      <w:r w:rsidRPr="0009516F">
        <w:rPr>
          <w:rFonts w:ascii="Times New Roman" w:hAnsi="Times New Roman" w:cs="Times New Roman"/>
        </w:rPr>
        <w:t>Centralized Repository of Data: As a major education technology provider, PowerSchool's systems are a central hub for personal data on millions of students and educators. This makes it an efficient and high-value target for a single attack.</w:t>
      </w:r>
    </w:p>
    <w:p w14:paraId="5A085970" w14:textId="77777777" w:rsidR="0009516F" w:rsidRPr="0009516F" w:rsidRDefault="0009516F" w:rsidP="0009516F">
      <w:pPr>
        <w:numPr>
          <w:ilvl w:val="0"/>
          <w:numId w:val="1"/>
        </w:numPr>
        <w:spacing w:line="480" w:lineRule="auto"/>
        <w:rPr>
          <w:rFonts w:ascii="Times New Roman" w:hAnsi="Times New Roman" w:cs="Times New Roman"/>
        </w:rPr>
      </w:pPr>
      <w:r w:rsidRPr="0009516F">
        <w:rPr>
          <w:rFonts w:ascii="Times New Roman" w:hAnsi="Times New Roman" w:cs="Times New Roman"/>
        </w:rPr>
        <w:t>Sensitive Information: The data stored in the SIS includes everything from grades and attendance to medical alerts and Social Security numbers. This type of information is highly valuable to cybercriminals for identity theft and other fraudulent activities.</w:t>
      </w:r>
    </w:p>
    <w:p w14:paraId="0D5C046B" w14:textId="77777777" w:rsidR="0009516F" w:rsidRPr="0009516F" w:rsidRDefault="0009516F" w:rsidP="0009516F">
      <w:pPr>
        <w:numPr>
          <w:ilvl w:val="0"/>
          <w:numId w:val="1"/>
        </w:numPr>
        <w:spacing w:line="480" w:lineRule="auto"/>
        <w:rPr>
          <w:rFonts w:ascii="Times New Roman" w:hAnsi="Times New Roman" w:cs="Times New Roman"/>
        </w:rPr>
      </w:pPr>
      <w:r w:rsidRPr="0009516F">
        <w:rPr>
          <w:rFonts w:ascii="Times New Roman" w:hAnsi="Times New Roman" w:cs="Times New Roman"/>
        </w:rPr>
        <w:t>Vulnerability of the Sector: The education sector is often targeted due to limited IT resources and a wide attack surface, which makes schools and their vendors particularly vulnerable.</w:t>
      </w:r>
    </w:p>
    <w:p w14:paraId="1E223179"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Identify the threat(s)</w:t>
      </w:r>
    </w:p>
    <w:p w14:paraId="20D0B611"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Immediate threat(s):</w:t>
      </w:r>
    </w:p>
    <w:p w14:paraId="01E56C1E" w14:textId="77777777" w:rsidR="0009516F" w:rsidRPr="0009516F" w:rsidRDefault="0009516F" w:rsidP="0009516F">
      <w:pPr>
        <w:numPr>
          <w:ilvl w:val="0"/>
          <w:numId w:val="2"/>
        </w:numPr>
        <w:spacing w:line="480" w:lineRule="auto"/>
        <w:rPr>
          <w:rFonts w:ascii="Times New Roman" w:hAnsi="Times New Roman" w:cs="Times New Roman"/>
        </w:rPr>
      </w:pPr>
      <w:r w:rsidRPr="0009516F">
        <w:rPr>
          <w:rFonts w:ascii="Times New Roman" w:hAnsi="Times New Roman" w:cs="Times New Roman"/>
        </w:rPr>
        <w:t>Data Theft: The immediate and primary threat was the exfiltration of sensitive student and staff data, including personal identifiers and medical information.</w:t>
      </w:r>
    </w:p>
    <w:p w14:paraId="59716861" w14:textId="77777777" w:rsidR="0009516F" w:rsidRPr="0009516F" w:rsidRDefault="0009516F" w:rsidP="0009516F">
      <w:pPr>
        <w:numPr>
          <w:ilvl w:val="0"/>
          <w:numId w:val="2"/>
        </w:numPr>
        <w:spacing w:line="480" w:lineRule="auto"/>
        <w:rPr>
          <w:rFonts w:ascii="Times New Roman" w:hAnsi="Times New Roman" w:cs="Times New Roman"/>
        </w:rPr>
      </w:pPr>
      <w:r w:rsidRPr="0009516F">
        <w:rPr>
          <w:rFonts w:ascii="Times New Roman" w:hAnsi="Times New Roman" w:cs="Times New Roman"/>
        </w:rPr>
        <w:t>Identity Theft: The stolen data puts millions of individuals at risk of identity theft and other forms of fraud.</w:t>
      </w:r>
    </w:p>
    <w:p w14:paraId="6EBE34E5" w14:textId="77777777" w:rsidR="0009516F" w:rsidRPr="0009516F" w:rsidRDefault="0009516F" w:rsidP="0009516F">
      <w:pPr>
        <w:numPr>
          <w:ilvl w:val="0"/>
          <w:numId w:val="2"/>
        </w:numPr>
        <w:spacing w:line="480" w:lineRule="auto"/>
        <w:rPr>
          <w:rFonts w:ascii="Times New Roman" w:hAnsi="Times New Roman" w:cs="Times New Roman"/>
        </w:rPr>
      </w:pPr>
      <w:r w:rsidRPr="0009516F">
        <w:rPr>
          <w:rFonts w:ascii="Times New Roman" w:hAnsi="Times New Roman" w:cs="Times New Roman"/>
        </w:rPr>
        <w:lastRenderedPageBreak/>
        <w:t>Extortion: The attackers demanded a ransom from PowerSchool and later attempted to extort individual school districts, causing further disruption and financial stress.</w:t>
      </w:r>
    </w:p>
    <w:p w14:paraId="12001600"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Potential threat(s) if the vulnerability goes unresolved:</w:t>
      </w:r>
    </w:p>
    <w:p w14:paraId="2858CB8D" w14:textId="77777777" w:rsidR="0009516F" w:rsidRPr="0009516F" w:rsidRDefault="0009516F" w:rsidP="0009516F">
      <w:pPr>
        <w:numPr>
          <w:ilvl w:val="0"/>
          <w:numId w:val="3"/>
        </w:numPr>
        <w:spacing w:line="480" w:lineRule="auto"/>
        <w:rPr>
          <w:rFonts w:ascii="Times New Roman" w:hAnsi="Times New Roman" w:cs="Times New Roman"/>
        </w:rPr>
      </w:pPr>
      <w:r w:rsidRPr="0009516F">
        <w:rPr>
          <w:rFonts w:ascii="Times New Roman" w:hAnsi="Times New Roman" w:cs="Times New Roman"/>
        </w:rPr>
        <w:t>Re-victimization: As demonstrated, the stolen data can be used for future attacks, including extortion attempts against individual schools.</w:t>
      </w:r>
    </w:p>
    <w:p w14:paraId="7185B9FC" w14:textId="77777777" w:rsidR="0009516F" w:rsidRPr="0009516F" w:rsidRDefault="0009516F" w:rsidP="0009516F">
      <w:pPr>
        <w:numPr>
          <w:ilvl w:val="0"/>
          <w:numId w:val="3"/>
        </w:numPr>
        <w:spacing w:line="480" w:lineRule="auto"/>
        <w:rPr>
          <w:rFonts w:ascii="Times New Roman" w:hAnsi="Times New Roman" w:cs="Times New Roman"/>
        </w:rPr>
      </w:pPr>
      <w:r w:rsidRPr="0009516F">
        <w:rPr>
          <w:rFonts w:ascii="Times New Roman" w:hAnsi="Times New Roman" w:cs="Times New Roman"/>
        </w:rPr>
        <w:t>Regulatory Fines: PowerSchool and the affected school districts could face severe penalties for failing to protect educational records under laws such as the Family Educational Rights and Privacy Act (FERPA).</w:t>
      </w:r>
    </w:p>
    <w:p w14:paraId="323CE99D" w14:textId="77777777" w:rsidR="0009516F" w:rsidRPr="0009516F" w:rsidRDefault="0009516F" w:rsidP="0009516F">
      <w:pPr>
        <w:numPr>
          <w:ilvl w:val="0"/>
          <w:numId w:val="3"/>
        </w:numPr>
        <w:spacing w:line="480" w:lineRule="auto"/>
        <w:rPr>
          <w:rFonts w:ascii="Times New Roman" w:hAnsi="Times New Roman" w:cs="Times New Roman"/>
        </w:rPr>
      </w:pPr>
      <w:r w:rsidRPr="0009516F">
        <w:rPr>
          <w:rFonts w:ascii="Times New Roman" w:hAnsi="Times New Roman" w:cs="Times New Roman"/>
        </w:rPr>
        <w:t>Loss of Public Trust: The repeated security issues damage the reputation of both PowerSchool and the school districts that rely on its services.</w:t>
      </w:r>
    </w:p>
    <w:p w14:paraId="65DB099E"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What could a developer have done to prevent this breach?</w:t>
      </w:r>
    </w:p>
    <w:p w14:paraId="1F0CED95"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The breach was initiated through a "compromised credential" used to access a customer support portal that lacked multi-factor authentication (MFA). A developer, following the principles outlined in the module's resources, could have significantly reduced the risk of this attack.</w:t>
      </w:r>
    </w:p>
    <w:p w14:paraId="4E033848" w14:textId="02DFB82A" w:rsidR="0009516F" w:rsidRPr="0009516F" w:rsidRDefault="0009516F" w:rsidP="0009516F">
      <w:pPr>
        <w:numPr>
          <w:ilvl w:val="0"/>
          <w:numId w:val="4"/>
        </w:numPr>
        <w:spacing w:line="480" w:lineRule="auto"/>
        <w:rPr>
          <w:rFonts w:ascii="Times New Roman" w:hAnsi="Times New Roman" w:cs="Times New Roman"/>
        </w:rPr>
      </w:pPr>
      <w:r w:rsidRPr="0009516F">
        <w:rPr>
          <w:rFonts w:ascii="Times New Roman" w:hAnsi="Times New Roman" w:cs="Times New Roman"/>
        </w:rPr>
        <w:t xml:space="preserve">Enforced Multi-Factor Authentication (MFA): The video "Authentication vs Authorization" and best practices documents emphasize the critical role of strong authentication. A developer should have ensured that the </w:t>
      </w:r>
      <w:proofErr w:type="spellStart"/>
      <w:r w:rsidRPr="0009516F">
        <w:rPr>
          <w:rFonts w:ascii="Times New Roman" w:hAnsi="Times New Roman" w:cs="Times New Roman"/>
        </w:rPr>
        <w:t>PowerSource</w:t>
      </w:r>
      <w:proofErr w:type="spellEnd"/>
      <w:r w:rsidRPr="0009516F">
        <w:rPr>
          <w:rFonts w:ascii="Times New Roman" w:hAnsi="Times New Roman" w:cs="Times New Roman"/>
        </w:rPr>
        <w:t xml:space="preserve"> portal's login process required more than just a password. Implementing MFA would have rendered the stolen </w:t>
      </w:r>
      <w:r>
        <w:rPr>
          <w:rFonts w:ascii="Times New Roman" w:hAnsi="Times New Roman" w:cs="Times New Roman"/>
        </w:rPr>
        <w:t>credentials</w:t>
      </w:r>
      <w:r w:rsidRPr="0009516F">
        <w:rPr>
          <w:rFonts w:ascii="Times New Roman" w:hAnsi="Times New Roman" w:cs="Times New Roman"/>
        </w:rPr>
        <w:t xml:space="preserve"> useless without the second factor of authentication.</w:t>
      </w:r>
    </w:p>
    <w:p w14:paraId="6C93031C" w14:textId="003D589F" w:rsidR="0009516F" w:rsidRPr="0009516F" w:rsidRDefault="0009516F" w:rsidP="0009516F">
      <w:pPr>
        <w:numPr>
          <w:ilvl w:val="0"/>
          <w:numId w:val="4"/>
        </w:numPr>
        <w:spacing w:line="480" w:lineRule="auto"/>
        <w:rPr>
          <w:rFonts w:ascii="Times New Roman" w:hAnsi="Times New Roman" w:cs="Times New Roman"/>
        </w:rPr>
      </w:pPr>
      <w:r w:rsidRPr="0009516F">
        <w:rPr>
          <w:rFonts w:ascii="Times New Roman" w:hAnsi="Times New Roman" w:cs="Times New Roman"/>
        </w:rPr>
        <w:t xml:space="preserve">Secure Coding Practices: The reading "Secure Coding in C and C++, Section 9.6" and the video "Things I Learned </w:t>
      </w:r>
      <w:r w:rsidRPr="0009516F">
        <w:rPr>
          <w:rFonts w:ascii="Times New Roman" w:hAnsi="Times New Roman" w:cs="Times New Roman"/>
        </w:rPr>
        <w:t>from</w:t>
      </w:r>
      <w:r w:rsidRPr="0009516F">
        <w:rPr>
          <w:rFonts w:ascii="Times New Roman" w:hAnsi="Times New Roman" w:cs="Times New Roman"/>
        </w:rPr>
        <w:t xml:space="preserve"> the Static Analyzer" highlight the need for developers to </w:t>
      </w:r>
      <w:r w:rsidRPr="0009516F">
        <w:rPr>
          <w:rFonts w:ascii="Times New Roman" w:hAnsi="Times New Roman" w:cs="Times New Roman"/>
        </w:rPr>
        <w:lastRenderedPageBreak/>
        <w:t xml:space="preserve">write secure </w:t>
      </w:r>
      <w:proofErr w:type="gramStart"/>
      <w:r w:rsidR="00C408E1">
        <w:rPr>
          <w:rFonts w:ascii="Times New Roman" w:hAnsi="Times New Roman" w:cs="Times New Roman"/>
        </w:rPr>
        <w:t>code</w:t>
      </w:r>
      <w:proofErr w:type="gramEnd"/>
      <w:r w:rsidRPr="0009516F">
        <w:rPr>
          <w:rFonts w:ascii="Times New Roman" w:hAnsi="Times New Roman" w:cs="Times New Roman"/>
        </w:rPr>
        <w:t xml:space="preserve">. A static analyzer could have been used in the </w:t>
      </w:r>
      <w:proofErr w:type="spellStart"/>
      <w:r w:rsidRPr="0009516F">
        <w:rPr>
          <w:rFonts w:ascii="Times New Roman" w:hAnsi="Times New Roman" w:cs="Times New Roman"/>
        </w:rPr>
        <w:t>DevSecOps</w:t>
      </w:r>
      <w:proofErr w:type="spellEnd"/>
      <w:r w:rsidRPr="0009516F">
        <w:rPr>
          <w:rFonts w:ascii="Times New Roman" w:hAnsi="Times New Roman" w:cs="Times New Roman"/>
        </w:rPr>
        <w:t xml:space="preserve"> pipeline to scan the codebase of the </w:t>
      </w:r>
      <w:proofErr w:type="spellStart"/>
      <w:r w:rsidRPr="0009516F">
        <w:rPr>
          <w:rFonts w:ascii="Times New Roman" w:hAnsi="Times New Roman" w:cs="Times New Roman"/>
        </w:rPr>
        <w:t>PowerSource</w:t>
      </w:r>
      <w:proofErr w:type="spellEnd"/>
      <w:r w:rsidRPr="0009516F">
        <w:rPr>
          <w:rFonts w:ascii="Times New Roman" w:hAnsi="Times New Roman" w:cs="Times New Roman"/>
        </w:rPr>
        <w:t xml:space="preserve"> portal for vulnerabilities. While the direct cause was a weak credential, a static analyzer might have identified other code-level flaws that could have been exploited to escalate privileges or move laterally, making the initial breach less impactful.</w:t>
      </w:r>
    </w:p>
    <w:p w14:paraId="5EEB4B05" w14:textId="77777777" w:rsidR="0009516F" w:rsidRPr="0009516F" w:rsidRDefault="0009516F" w:rsidP="0009516F">
      <w:pPr>
        <w:numPr>
          <w:ilvl w:val="0"/>
          <w:numId w:val="4"/>
        </w:numPr>
        <w:spacing w:line="480" w:lineRule="auto"/>
        <w:rPr>
          <w:rFonts w:ascii="Times New Roman" w:hAnsi="Times New Roman" w:cs="Times New Roman"/>
        </w:rPr>
      </w:pPr>
      <w:proofErr w:type="spellStart"/>
      <w:r w:rsidRPr="0009516F">
        <w:rPr>
          <w:rFonts w:ascii="Times New Roman" w:hAnsi="Times New Roman" w:cs="Times New Roman"/>
        </w:rPr>
        <w:t>DevSecOps</w:t>
      </w:r>
      <w:proofErr w:type="spellEnd"/>
      <w:r w:rsidRPr="0009516F">
        <w:rPr>
          <w:rFonts w:ascii="Times New Roman" w:hAnsi="Times New Roman" w:cs="Times New Roman"/>
        </w:rPr>
        <w:t xml:space="preserve"> Automation: The article "6 </w:t>
      </w:r>
      <w:proofErr w:type="spellStart"/>
      <w:r w:rsidRPr="0009516F">
        <w:rPr>
          <w:rFonts w:ascii="Times New Roman" w:hAnsi="Times New Roman" w:cs="Times New Roman"/>
        </w:rPr>
        <w:t>DevSecOps</w:t>
      </w:r>
      <w:proofErr w:type="spellEnd"/>
      <w:r w:rsidRPr="0009516F">
        <w:rPr>
          <w:rFonts w:ascii="Times New Roman" w:hAnsi="Times New Roman" w:cs="Times New Roman"/>
        </w:rPr>
        <w:t xml:space="preserve"> Best Practices: Automate Early and Often" advocates for integrating security into the development workflow. A developer could have ensured that automated builds included security scans and checks for weak authentication mechanisms. By "shifting left on security," as mentioned in the reading, the team could have caught the lack of MFA in the portal's configuration long before it was exposed to a threat actor.</w:t>
      </w:r>
    </w:p>
    <w:p w14:paraId="03A9F6C8"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Which policy or policies will help prevent this type of attack?</w:t>
      </w:r>
    </w:p>
    <w:p w14:paraId="2A6D02B7" w14:textId="5A27F6E0" w:rsidR="0009516F" w:rsidRPr="0009516F" w:rsidRDefault="00C408E1" w:rsidP="0009516F">
      <w:pPr>
        <w:spacing w:line="480" w:lineRule="auto"/>
        <w:rPr>
          <w:rFonts w:ascii="Times New Roman" w:hAnsi="Times New Roman" w:cs="Times New Roman"/>
        </w:rPr>
      </w:pPr>
      <w:r>
        <w:rPr>
          <w:rFonts w:ascii="Times New Roman" w:hAnsi="Times New Roman" w:cs="Times New Roman"/>
        </w:rPr>
        <w:t>The Family Educational Rights and Privacy Act (FERPA) is a critical piece of legislation in this context. This federal law regulates access to educational information and records. Schools and their associated vendors, such as PowerSchool, are tasked with safeguarding the privacy of student data. To comply with FERPA, it is essential to uphold the best security practices that prevent unauthorized access to these sensitive records. This incident underscores the inadequacy of relying solely on a single credential for access to a support portal, which grants broad access to customer data, as it fails to meet the necessary security obligations.</w:t>
      </w:r>
    </w:p>
    <w:p w14:paraId="330DF8D4" w14:textId="5B2579FB"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Summarize the case by explaining the role of best practices, Triple A</w:t>
      </w:r>
      <w:r>
        <w:rPr>
          <w:rFonts w:ascii="Times New Roman" w:hAnsi="Times New Roman" w:cs="Times New Roman"/>
        </w:rPr>
        <w:t>,</w:t>
      </w:r>
      <w:r w:rsidRPr="0009516F">
        <w:rPr>
          <w:rFonts w:ascii="Times New Roman" w:hAnsi="Times New Roman" w:cs="Times New Roman"/>
        </w:rPr>
        <w:t xml:space="preserve"> and defense in depth in preventing future attacks.</w:t>
      </w:r>
    </w:p>
    <w:p w14:paraId="3A0FA865"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lastRenderedPageBreak/>
        <w:t>The PowerSchool breach illustrates a fundamental failure in a company's security posture and provides clear lessons on the importance of best practices.</w:t>
      </w:r>
    </w:p>
    <w:p w14:paraId="05BBFA32" w14:textId="77777777" w:rsidR="0009516F" w:rsidRPr="0009516F" w:rsidRDefault="0009516F" w:rsidP="0009516F">
      <w:pPr>
        <w:numPr>
          <w:ilvl w:val="0"/>
          <w:numId w:val="5"/>
        </w:numPr>
        <w:spacing w:line="480" w:lineRule="auto"/>
        <w:rPr>
          <w:rFonts w:ascii="Times New Roman" w:hAnsi="Times New Roman" w:cs="Times New Roman"/>
        </w:rPr>
      </w:pPr>
      <w:r w:rsidRPr="0009516F">
        <w:rPr>
          <w:rFonts w:ascii="Times New Roman" w:hAnsi="Times New Roman" w:cs="Times New Roman"/>
        </w:rPr>
        <w:t>Authentication (AuthN): The core of the breach was a compromised credential used for authentication. The "Authentication vs Authorization" video explains that AuthN is about verifying identity. The absence of multi-factor authentication was a critical failure in PowerSchool's AuthN implementation. A robust AuthN process is the first line of defense, and its weakness here allowed the entire breach to occur.</w:t>
      </w:r>
    </w:p>
    <w:p w14:paraId="1779F8EE" w14:textId="7E7FC456" w:rsidR="0009516F" w:rsidRPr="0009516F" w:rsidRDefault="0009516F" w:rsidP="0009516F">
      <w:pPr>
        <w:numPr>
          <w:ilvl w:val="0"/>
          <w:numId w:val="5"/>
        </w:numPr>
        <w:spacing w:line="480" w:lineRule="auto"/>
        <w:rPr>
          <w:rFonts w:ascii="Times New Roman" w:hAnsi="Times New Roman" w:cs="Times New Roman"/>
        </w:rPr>
      </w:pPr>
      <w:r w:rsidRPr="0009516F">
        <w:rPr>
          <w:rFonts w:ascii="Times New Roman" w:hAnsi="Times New Roman" w:cs="Times New Roman"/>
        </w:rPr>
        <w:t>Authorization (</w:t>
      </w:r>
      <w:proofErr w:type="spellStart"/>
      <w:r w:rsidRPr="0009516F">
        <w:rPr>
          <w:rFonts w:ascii="Times New Roman" w:hAnsi="Times New Roman" w:cs="Times New Roman"/>
        </w:rPr>
        <w:t>AuthZ</w:t>
      </w:r>
      <w:proofErr w:type="spellEnd"/>
      <w:r w:rsidRPr="0009516F">
        <w:rPr>
          <w:rFonts w:ascii="Times New Roman" w:hAnsi="Times New Roman" w:cs="Times New Roman"/>
        </w:rPr>
        <w:t xml:space="preserve">): Once authenticated with the stolen </w:t>
      </w:r>
      <w:r>
        <w:rPr>
          <w:rFonts w:ascii="Times New Roman" w:hAnsi="Times New Roman" w:cs="Times New Roman"/>
        </w:rPr>
        <w:t>credentials</w:t>
      </w:r>
      <w:r w:rsidRPr="0009516F">
        <w:rPr>
          <w:rFonts w:ascii="Times New Roman" w:hAnsi="Times New Roman" w:cs="Times New Roman"/>
        </w:rPr>
        <w:t>, the attacker was able to access and exfiltrate a massive amount of data. This points to a likely failure in authorization. The attacker's compromised account may have had excessive privileges, violating the principle of least privilege. Strong authorization would have restricted the account's access to only the data it needed to perform its support function, limiting the amount of data that could be exfiltrated.</w:t>
      </w:r>
    </w:p>
    <w:p w14:paraId="3D4F6EBE" w14:textId="77777777" w:rsidR="0009516F" w:rsidRPr="0009516F" w:rsidRDefault="0009516F" w:rsidP="0009516F">
      <w:pPr>
        <w:numPr>
          <w:ilvl w:val="0"/>
          <w:numId w:val="5"/>
        </w:numPr>
        <w:spacing w:line="480" w:lineRule="auto"/>
        <w:rPr>
          <w:rFonts w:ascii="Times New Roman" w:hAnsi="Times New Roman" w:cs="Times New Roman"/>
        </w:rPr>
      </w:pPr>
      <w:r w:rsidRPr="0009516F">
        <w:rPr>
          <w:rFonts w:ascii="Times New Roman" w:hAnsi="Times New Roman" w:cs="Times New Roman"/>
        </w:rPr>
        <w:t>Accounting (Auditing): The "What Is AAA security?" article explains that accounting (or auditing) involves tracking and logging user activities. A robust auditing system could have flagged the attacker's activities—such as the rapid download of a massive volume of data from multiple school databases—as anomalous and alerted the security team to the breach in real-time. This could have significantly reduced the dwell time of the attacker on the network and minimized the scope of the data exfiltration.</w:t>
      </w:r>
    </w:p>
    <w:p w14:paraId="2B585647" w14:textId="77777777" w:rsidR="0009516F" w:rsidRPr="0009516F" w:rsidRDefault="0009516F" w:rsidP="0009516F">
      <w:pPr>
        <w:numPr>
          <w:ilvl w:val="0"/>
          <w:numId w:val="5"/>
        </w:numPr>
        <w:spacing w:line="480" w:lineRule="auto"/>
        <w:rPr>
          <w:rFonts w:ascii="Times New Roman" w:hAnsi="Times New Roman" w:cs="Times New Roman"/>
        </w:rPr>
      </w:pPr>
      <w:r w:rsidRPr="0009516F">
        <w:rPr>
          <w:rFonts w:ascii="Times New Roman" w:hAnsi="Times New Roman" w:cs="Times New Roman"/>
        </w:rPr>
        <w:t xml:space="preserve">Defense in Depth: The user's provided "Defense-in-Depth Illustration" image shows that security is built in layers. PowerSchool's security failed at the outermost layer </w:t>
      </w:r>
      <w:r w:rsidRPr="0009516F">
        <w:rPr>
          <w:rFonts w:ascii="Times New Roman" w:hAnsi="Times New Roman" w:cs="Times New Roman"/>
        </w:rPr>
        <w:lastRenderedPageBreak/>
        <w:t>(authentication), and other layers were not sufficient to stop the attack. A more effective defense-in-depth strategy would have included:</w:t>
      </w:r>
    </w:p>
    <w:p w14:paraId="76F2A0CE" w14:textId="77777777" w:rsidR="0009516F" w:rsidRPr="0009516F" w:rsidRDefault="0009516F" w:rsidP="0009516F">
      <w:pPr>
        <w:numPr>
          <w:ilvl w:val="1"/>
          <w:numId w:val="5"/>
        </w:numPr>
        <w:spacing w:line="480" w:lineRule="auto"/>
        <w:rPr>
          <w:rFonts w:ascii="Times New Roman" w:hAnsi="Times New Roman" w:cs="Times New Roman"/>
        </w:rPr>
      </w:pPr>
      <w:r w:rsidRPr="0009516F">
        <w:rPr>
          <w:rFonts w:ascii="Times New Roman" w:hAnsi="Times New Roman" w:cs="Times New Roman"/>
        </w:rPr>
        <w:t>Perimeter Security: Strong access controls and network monitoring to detect initial unauthorized access.</w:t>
      </w:r>
    </w:p>
    <w:p w14:paraId="550FF5D2" w14:textId="77777777" w:rsidR="0009516F" w:rsidRPr="0009516F" w:rsidRDefault="0009516F" w:rsidP="0009516F">
      <w:pPr>
        <w:numPr>
          <w:ilvl w:val="1"/>
          <w:numId w:val="5"/>
        </w:numPr>
        <w:spacing w:line="480" w:lineRule="auto"/>
        <w:rPr>
          <w:rFonts w:ascii="Times New Roman" w:hAnsi="Times New Roman" w:cs="Times New Roman"/>
        </w:rPr>
      </w:pPr>
      <w:r w:rsidRPr="0009516F">
        <w:rPr>
          <w:rFonts w:ascii="Times New Roman" w:hAnsi="Times New Roman" w:cs="Times New Roman"/>
        </w:rPr>
        <w:t>Application-Level Security: Secure coding and static analysis to prevent vulnerabilities.</w:t>
      </w:r>
    </w:p>
    <w:p w14:paraId="60566436" w14:textId="77777777" w:rsidR="0009516F" w:rsidRPr="0009516F" w:rsidRDefault="0009516F" w:rsidP="0009516F">
      <w:pPr>
        <w:numPr>
          <w:ilvl w:val="1"/>
          <w:numId w:val="5"/>
        </w:numPr>
        <w:spacing w:line="480" w:lineRule="auto"/>
        <w:rPr>
          <w:rFonts w:ascii="Times New Roman" w:hAnsi="Times New Roman" w:cs="Times New Roman"/>
        </w:rPr>
      </w:pPr>
      <w:r w:rsidRPr="0009516F">
        <w:rPr>
          <w:rFonts w:ascii="Times New Roman" w:hAnsi="Times New Roman" w:cs="Times New Roman"/>
        </w:rPr>
        <w:t>Network Segmentation: Separating the support portal from the main database to prevent lateral movement.</w:t>
      </w:r>
    </w:p>
    <w:p w14:paraId="6D4F4D2C" w14:textId="77777777" w:rsidR="0009516F" w:rsidRPr="0009516F" w:rsidRDefault="0009516F" w:rsidP="0009516F">
      <w:pPr>
        <w:numPr>
          <w:ilvl w:val="1"/>
          <w:numId w:val="5"/>
        </w:numPr>
        <w:spacing w:line="480" w:lineRule="auto"/>
        <w:rPr>
          <w:rFonts w:ascii="Times New Roman" w:hAnsi="Times New Roman" w:cs="Times New Roman"/>
        </w:rPr>
      </w:pPr>
      <w:r w:rsidRPr="0009516F">
        <w:rPr>
          <w:rFonts w:ascii="Times New Roman" w:hAnsi="Times New Roman" w:cs="Times New Roman"/>
        </w:rPr>
        <w:t>Data Encryption: Encrypting data at rest, as mentioned in the module overview, would have provided a final line of defense, rendering the stolen data unusable even if it was exfiltrated. While encryption was not mentioned as a direct failure, it is a critical component of a layered defense.</w:t>
      </w:r>
    </w:p>
    <w:p w14:paraId="16507DDC"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By prioritizing these best practices and strengthening their AAA framework and defense-in-depth strategy, PowerSchool and other education technology companies can better protect the sensitive information of students and educators.</w:t>
      </w:r>
    </w:p>
    <w:p w14:paraId="78BD8053" w14:textId="72EC0EA4"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References</w:t>
      </w:r>
      <w:r w:rsidRPr="0009516F">
        <w:rPr>
          <w:rFonts w:ascii="Times New Roman" w:hAnsi="Times New Roman" w:cs="Times New Roman"/>
        </w:rPr>
        <w:t>:</w:t>
      </w:r>
    </w:p>
    <w:p w14:paraId="01074A45" w14:textId="740CA9C0" w:rsidR="0009516F" w:rsidRPr="0009516F" w:rsidRDefault="0009516F" w:rsidP="0009516F">
      <w:pPr>
        <w:spacing w:line="480" w:lineRule="auto"/>
        <w:rPr>
          <w:rFonts w:ascii="Times New Roman" w:hAnsi="Times New Roman" w:cs="Times New Roman"/>
        </w:rPr>
      </w:pPr>
      <w:proofErr w:type="spellStart"/>
      <w:r w:rsidRPr="0009516F">
        <w:rPr>
          <w:rFonts w:ascii="Times New Roman" w:hAnsi="Times New Roman" w:cs="Times New Roman"/>
        </w:rPr>
        <w:t>Codebots</w:t>
      </w:r>
      <w:proofErr w:type="spellEnd"/>
      <w:r w:rsidRPr="0009516F">
        <w:rPr>
          <w:rFonts w:ascii="Times New Roman" w:hAnsi="Times New Roman" w:cs="Times New Roman"/>
        </w:rPr>
        <w:t xml:space="preserve">. (2020, December 16). </w:t>
      </w:r>
      <w:r w:rsidRPr="0009516F">
        <w:rPr>
          <w:rFonts w:ascii="Times New Roman" w:hAnsi="Times New Roman" w:cs="Times New Roman"/>
          <w:i/>
          <w:iCs/>
        </w:rPr>
        <w:t xml:space="preserve">What </w:t>
      </w:r>
      <w:r>
        <w:rPr>
          <w:rFonts w:ascii="Times New Roman" w:hAnsi="Times New Roman" w:cs="Times New Roman"/>
          <w:i/>
          <w:iCs/>
        </w:rPr>
        <w:t>is</w:t>
      </w:r>
      <w:r w:rsidRPr="0009516F">
        <w:rPr>
          <w:rFonts w:ascii="Times New Roman" w:hAnsi="Times New Roman" w:cs="Times New Roman"/>
          <w:i/>
          <w:iCs/>
        </w:rPr>
        <w:t xml:space="preserve"> AAA security? An introduction to Authentication, Authorization, and Accounting</w:t>
      </w:r>
      <w:r w:rsidRPr="0009516F">
        <w:rPr>
          <w:rFonts w:ascii="Times New Roman" w:hAnsi="Times New Roman" w:cs="Times New Roman"/>
        </w:rPr>
        <w:t xml:space="preserve">. </w:t>
      </w:r>
      <w:hyperlink r:id="rId6" w:tgtFrame="_blank" w:history="1">
        <w:r w:rsidRPr="0009516F">
          <w:rPr>
            <w:rStyle w:val="Hyperlink"/>
            <w:rFonts w:ascii="Times New Roman" w:hAnsi="Times New Roman" w:cs="Times New Roman"/>
          </w:rPr>
          <w:t>https://codebots.com/application-security/aaa-security-an-introduction-to-authentication-authorisation-accounting</w:t>
        </w:r>
      </w:hyperlink>
    </w:p>
    <w:p w14:paraId="0FB8F10B"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i/>
          <w:iCs/>
        </w:rPr>
        <w:t>Defense-in-Depth Illustration</w:t>
      </w:r>
      <w:r w:rsidRPr="0009516F">
        <w:rPr>
          <w:rFonts w:ascii="Times New Roman" w:hAnsi="Times New Roman" w:cs="Times New Roman"/>
        </w:rPr>
        <w:t xml:space="preserve"> [Image]. (n.d.). User-provided resource for Module 5.</w:t>
      </w:r>
    </w:p>
    <w:p w14:paraId="4503DA69"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lastRenderedPageBreak/>
        <w:t xml:space="preserve">Fowler, M. (2018, February 21). </w:t>
      </w:r>
      <w:r w:rsidRPr="0009516F">
        <w:rPr>
          <w:rFonts w:ascii="Times New Roman" w:hAnsi="Times New Roman" w:cs="Times New Roman"/>
          <w:i/>
          <w:iCs/>
        </w:rPr>
        <w:t>The basics of web application security</w:t>
      </w:r>
      <w:r w:rsidRPr="0009516F">
        <w:rPr>
          <w:rFonts w:ascii="Times New Roman" w:hAnsi="Times New Roman" w:cs="Times New Roman"/>
        </w:rPr>
        <w:t xml:space="preserve">. Martin Fowler. </w:t>
      </w:r>
      <w:hyperlink r:id="rId7" w:tgtFrame="_blank" w:history="1">
        <w:r w:rsidRPr="0009516F">
          <w:rPr>
            <w:rStyle w:val="Hyperlink"/>
            <w:rFonts w:ascii="Times New Roman" w:hAnsi="Times New Roman" w:cs="Times New Roman"/>
          </w:rPr>
          <w:t>https://martinfowler.com/articles/web-security-basics.html</w:t>
        </w:r>
      </w:hyperlink>
    </w:p>
    <w:p w14:paraId="3FDEC1F4"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 xml:space="preserve">Marty. (2020, June 29). </w:t>
      </w:r>
      <w:r w:rsidRPr="0009516F">
        <w:rPr>
          <w:rFonts w:ascii="Times New Roman" w:hAnsi="Times New Roman" w:cs="Times New Roman"/>
          <w:i/>
          <w:iCs/>
        </w:rPr>
        <w:t>Authentication vs Authorization</w:t>
      </w:r>
      <w:r w:rsidRPr="0009516F">
        <w:rPr>
          <w:rFonts w:ascii="Times New Roman" w:hAnsi="Times New Roman" w:cs="Times New Roman"/>
        </w:rPr>
        <w:t xml:space="preserve"> [Video]. YouTube. </w:t>
      </w:r>
      <w:hyperlink r:id="rId8" w:tgtFrame="_blank" w:history="1">
        <w:r w:rsidRPr="0009516F">
          <w:rPr>
            <w:rStyle w:val="Hyperlink"/>
            <w:rFonts w:ascii="Times New Roman" w:hAnsi="Times New Roman" w:cs="Times New Roman"/>
          </w:rPr>
          <w:t>https://www.youtube.com/watch?v=sL55z3H6-2c</w:t>
        </w:r>
      </w:hyperlink>
    </w:p>
    <w:p w14:paraId="5FC37AAA"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 xml:space="preserve">Programming Algorithms. (2024). </w:t>
      </w:r>
      <w:r w:rsidRPr="0009516F">
        <w:rPr>
          <w:rFonts w:ascii="Times New Roman" w:hAnsi="Times New Roman" w:cs="Times New Roman"/>
          <w:i/>
          <w:iCs/>
        </w:rPr>
        <w:t>XOR Encryption</w:t>
      </w:r>
      <w:r w:rsidRPr="0009516F">
        <w:rPr>
          <w:rFonts w:ascii="Times New Roman" w:hAnsi="Times New Roman" w:cs="Times New Roman"/>
        </w:rPr>
        <w:t xml:space="preserve">. </w:t>
      </w:r>
      <w:hyperlink r:id="rId9" w:tgtFrame="_blank" w:history="1">
        <w:r w:rsidRPr="0009516F">
          <w:rPr>
            <w:rStyle w:val="Hyperlink"/>
            <w:rFonts w:ascii="Times New Roman" w:hAnsi="Times New Roman" w:cs="Times New Roman"/>
          </w:rPr>
          <w:t>https://programmingalgorithms.com/algorithm/xor-encryption/cpp/</w:t>
        </w:r>
      </w:hyperlink>
    </w:p>
    <w:p w14:paraId="6945C178"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 xml:space="preserve">PowerSchool. (n.d.). </w:t>
      </w:r>
      <w:r w:rsidRPr="0009516F">
        <w:rPr>
          <w:rFonts w:ascii="Times New Roman" w:hAnsi="Times New Roman" w:cs="Times New Roman"/>
          <w:i/>
          <w:iCs/>
        </w:rPr>
        <w:t>SIS Incident</w:t>
      </w:r>
      <w:r w:rsidRPr="0009516F">
        <w:rPr>
          <w:rFonts w:ascii="Times New Roman" w:hAnsi="Times New Roman" w:cs="Times New Roman"/>
        </w:rPr>
        <w:t xml:space="preserve">. </w:t>
      </w:r>
      <w:hyperlink r:id="rId10" w:tgtFrame="_blank" w:history="1">
        <w:r w:rsidRPr="0009516F">
          <w:rPr>
            <w:rStyle w:val="Hyperlink"/>
            <w:rFonts w:ascii="Times New Roman" w:hAnsi="Times New Roman" w:cs="Times New Roman"/>
          </w:rPr>
          <w:t>https://www.powerschool.com/security/sis-incident/</w:t>
        </w:r>
      </w:hyperlink>
    </w:p>
    <w:p w14:paraId="341C0025"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 xml:space="preserve">Secure Coding in C and C++. (2013). </w:t>
      </w:r>
      <w:r w:rsidRPr="0009516F">
        <w:rPr>
          <w:rFonts w:ascii="Times New Roman" w:hAnsi="Times New Roman" w:cs="Times New Roman"/>
          <w:i/>
          <w:iCs/>
        </w:rPr>
        <w:t>Section 9.6</w:t>
      </w:r>
      <w:r w:rsidRPr="0009516F">
        <w:rPr>
          <w:rFonts w:ascii="Times New Roman" w:hAnsi="Times New Roman" w:cs="Times New Roman"/>
        </w:rPr>
        <w:t>. Addison-Wesley Professional.</w:t>
      </w:r>
    </w:p>
    <w:p w14:paraId="313E6655" w14:textId="77777777" w:rsidR="0009516F" w:rsidRPr="0009516F" w:rsidRDefault="0009516F" w:rsidP="0009516F">
      <w:pPr>
        <w:spacing w:line="480" w:lineRule="auto"/>
        <w:rPr>
          <w:rFonts w:ascii="Times New Roman" w:hAnsi="Times New Roman" w:cs="Times New Roman"/>
        </w:rPr>
      </w:pPr>
      <w:proofErr w:type="spellStart"/>
      <w:r w:rsidRPr="0009516F">
        <w:rPr>
          <w:rFonts w:ascii="Times New Roman" w:hAnsi="Times New Roman" w:cs="Times New Roman"/>
        </w:rPr>
        <w:t>TechBeacon</w:t>
      </w:r>
      <w:proofErr w:type="spellEnd"/>
      <w:r w:rsidRPr="0009516F">
        <w:rPr>
          <w:rFonts w:ascii="Times New Roman" w:hAnsi="Times New Roman" w:cs="Times New Roman"/>
        </w:rPr>
        <w:t xml:space="preserve">. (2020, January 17). </w:t>
      </w:r>
      <w:r w:rsidRPr="0009516F">
        <w:rPr>
          <w:rFonts w:ascii="Times New Roman" w:hAnsi="Times New Roman" w:cs="Times New Roman"/>
          <w:i/>
          <w:iCs/>
        </w:rPr>
        <w:t xml:space="preserve">6 </w:t>
      </w:r>
      <w:proofErr w:type="spellStart"/>
      <w:r w:rsidRPr="0009516F">
        <w:rPr>
          <w:rFonts w:ascii="Times New Roman" w:hAnsi="Times New Roman" w:cs="Times New Roman"/>
          <w:i/>
          <w:iCs/>
        </w:rPr>
        <w:t>DevSecOps</w:t>
      </w:r>
      <w:proofErr w:type="spellEnd"/>
      <w:r w:rsidRPr="0009516F">
        <w:rPr>
          <w:rFonts w:ascii="Times New Roman" w:hAnsi="Times New Roman" w:cs="Times New Roman"/>
          <w:i/>
          <w:iCs/>
        </w:rPr>
        <w:t xml:space="preserve"> Best Practices: Automate Early and Often</w:t>
      </w:r>
      <w:r w:rsidRPr="0009516F">
        <w:rPr>
          <w:rFonts w:ascii="Times New Roman" w:hAnsi="Times New Roman" w:cs="Times New Roman"/>
        </w:rPr>
        <w:t xml:space="preserve">. </w:t>
      </w:r>
      <w:hyperlink r:id="rId11" w:tgtFrame="_blank" w:history="1">
        <w:r w:rsidRPr="0009516F">
          <w:rPr>
            <w:rStyle w:val="Hyperlink"/>
            <w:rFonts w:ascii="Times New Roman" w:hAnsi="Times New Roman" w:cs="Times New Roman"/>
          </w:rPr>
          <w:t>https://web.archive.org/web/20240117143629/https://techbeacon.com/security/6-devsecops-best-practices-automate-early-often</w:t>
        </w:r>
      </w:hyperlink>
    </w:p>
    <w:p w14:paraId="41E88B05"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 xml:space="preserve">The DORA Team. (2024). </w:t>
      </w:r>
      <w:r w:rsidRPr="0009516F">
        <w:rPr>
          <w:rFonts w:ascii="Times New Roman" w:hAnsi="Times New Roman" w:cs="Times New Roman"/>
          <w:i/>
          <w:iCs/>
        </w:rPr>
        <w:t>Shifting left on security</w:t>
      </w:r>
      <w:r w:rsidRPr="0009516F">
        <w:rPr>
          <w:rFonts w:ascii="Times New Roman" w:hAnsi="Times New Roman" w:cs="Times New Roman"/>
        </w:rPr>
        <w:t xml:space="preserve">. DevOps Research and Assessment. </w:t>
      </w:r>
      <w:hyperlink r:id="rId12" w:tgtFrame="_blank" w:history="1">
        <w:r w:rsidRPr="0009516F">
          <w:rPr>
            <w:rStyle w:val="Hyperlink"/>
            <w:rFonts w:ascii="Times New Roman" w:hAnsi="Times New Roman" w:cs="Times New Roman"/>
          </w:rPr>
          <w:t>https://dora.dev/devops-capabilities/process/shifting-left-on-security/</w:t>
        </w:r>
      </w:hyperlink>
    </w:p>
    <w:p w14:paraId="112A04E1" w14:textId="77777777" w:rsidR="0009516F" w:rsidRPr="0009516F" w:rsidRDefault="0009516F" w:rsidP="0009516F">
      <w:pPr>
        <w:spacing w:line="480" w:lineRule="auto"/>
        <w:rPr>
          <w:rFonts w:ascii="Times New Roman" w:hAnsi="Times New Roman" w:cs="Times New Roman"/>
        </w:rPr>
      </w:pPr>
      <w:r w:rsidRPr="0009516F">
        <w:rPr>
          <w:rFonts w:ascii="Times New Roman" w:hAnsi="Times New Roman" w:cs="Times New Roman"/>
        </w:rPr>
        <w:t xml:space="preserve">Verhagen, B. (2019, April 19). </w:t>
      </w:r>
      <w:r w:rsidRPr="0009516F">
        <w:rPr>
          <w:rFonts w:ascii="Times New Roman" w:hAnsi="Times New Roman" w:cs="Times New Roman"/>
          <w:i/>
          <w:iCs/>
        </w:rPr>
        <w:t xml:space="preserve">Things I Learned </w:t>
      </w:r>
      <w:proofErr w:type="gramStart"/>
      <w:r w:rsidRPr="0009516F">
        <w:rPr>
          <w:rFonts w:ascii="Times New Roman" w:hAnsi="Times New Roman" w:cs="Times New Roman"/>
          <w:i/>
          <w:iCs/>
        </w:rPr>
        <w:t>From</w:t>
      </w:r>
      <w:proofErr w:type="gramEnd"/>
      <w:r w:rsidRPr="0009516F">
        <w:rPr>
          <w:rFonts w:ascii="Times New Roman" w:hAnsi="Times New Roman" w:cs="Times New Roman"/>
          <w:i/>
          <w:iCs/>
        </w:rPr>
        <w:t xml:space="preserve"> the Static Analyzer - Bart Verhagen - Meeting C++ 2019</w:t>
      </w:r>
      <w:r w:rsidRPr="0009516F">
        <w:rPr>
          <w:rFonts w:ascii="Times New Roman" w:hAnsi="Times New Roman" w:cs="Times New Roman"/>
        </w:rPr>
        <w:t xml:space="preserve"> [Video]. YouTube. </w:t>
      </w:r>
      <w:hyperlink r:id="rId13" w:tgtFrame="_blank" w:history="1">
        <w:r w:rsidRPr="0009516F">
          <w:rPr>
            <w:rStyle w:val="Hyperlink"/>
            <w:rFonts w:ascii="Times New Roman" w:hAnsi="Times New Roman" w:cs="Times New Roman"/>
          </w:rPr>
          <w:t>https://www.youtube.com/watch?v=e31S0pT7hYw</w:t>
        </w:r>
      </w:hyperlink>
    </w:p>
    <w:p w14:paraId="6A92CF39" w14:textId="21626B4F" w:rsidR="0009516F" w:rsidRPr="0009516F" w:rsidRDefault="0009516F" w:rsidP="0009516F"/>
    <w:p w14:paraId="72D3106A" w14:textId="77777777" w:rsidR="0009516F" w:rsidRDefault="0009516F"/>
    <w:sectPr w:rsidR="00095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04ED6"/>
    <w:multiLevelType w:val="multilevel"/>
    <w:tmpl w:val="61DA6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603C5"/>
    <w:multiLevelType w:val="multilevel"/>
    <w:tmpl w:val="8D82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87F7D"/>
    <w:multiLevelType w:val="multilevel"/>
    <w:tmpl w:val="7C48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71014"/>
    <w:multiLevelType w:val="multilevel"/>
    <w:tmpl w:val="FA5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267D9D"/>
    <w:multiLevelType w:val="multilevel"/>
    <w:tmpl w:val="9EC6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3525167">
    <w:abstractNumId w:val="3"/>
  </w:num>
  <w:num w:numId="2" w16cid:durableId="116989151">
    <w:abstractNumId w:val="4"/>
  </w:num>
  <w:num w:numId="3" w16cid:durableId="1971088411">
    <w:abstractNumId w:val="2"/>
  </w:num>
  <w:num w:numId="4" w16cid:durableId="1953122028">
    <w:abstractNumId w:val="1"/>
  </w:num>
  <w:num w:numId="5" w16cid:durableId="5231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16F"/>
    <w:rsid w:val="0009516F"/>
    <w:rsid w:val="00105484"/>
    <w:rsid w:val="00417FE3"/>
    <w:rsid w:val="0093789E"/>
    <w:rsid w:val="00A66DA4"/>
    <w:rsid w:val="00C40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9C295"/>
  <w15:chartTrackingRefBased/>
  <w15:docId w15:val="{3516F1D3-9B56-4285-B250-DC565958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1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1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1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1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1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1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1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1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1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1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1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1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1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1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16F"/>
    <w:rPr>
      <w:rFonts w:eastAsiaTheme="majorEastAsia" w:cstheme="majorBidi"/>
      <w:color w:val="272727" w:themeColor="text1" w:themeTint="D8"/>
    </w:rPr>
  </w:style>
  <w:style w:type="paragraph" w:styleId="Title">
    <w:name w:val="Title"/>
    <w:basedOn w:val="Normal"/>
    <w:next w:val="Normal"/>
    <w:link w:val="TitleChar"/>
    <w:uiPriority w:val="10"/>
    <w:qFormat/>
    <w:rsid w:val="000951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1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16F"/>
    <w:pPr>
      <w:spacing w:before="160"/>
      <w:jc w:val="center"/>
    </w:pPr>
    <w:rPr>
      <w:i/>
      <w:iCs/>
      <w:color w:val="404040" w:themeColor="text1" w:themeTint="BF"/>
    </w:rPr>
  </w:style>
  <w:style w:type="character" w:customStyle="1" w:styleId="QuoteChar">
    <w:name w:val="Quote Char"/>
    <w:basedOn w:val="DefaultParagraphFont"/>
    <w:link w:val="Quote"/>
    <w:uiPriority w:val="29"/>
    <w:rsid w:val="0009516F"/>
    <w:rPr>
      <w:i/>
      <w:iCs/>
      <w:color w:val="404040" w:themeColor="text1" w:themeTint="BF"/>
    </w:rPr>
  </w:style>
  <w:style w:type="paragraph" w:styleId="ListParagraph">
    <w:name w:val="List Paragraph"/>
    <w:basedOn w:val="Normal"/>
    <w:uiPriority w:val="34"/>
    <w:qFormat/>
    <w:rsid w:val="0009516F"/>
    <w:pPr>
      <w:ind w:left="720"/>
      <w:contextualSpacing/>
    </w:pPr>
  </w:style>
  <w:style w:type="character" w:styleId="IntenseEmphasis">
    <w:name w:val="Intense Emphasis"/>
    <w:basedOn w:val="DefaultParagraphFont"/>
    <w:uiPriority w:val="21"/>
    <w:qFormat/>
    <w:rsid w:val="0009516F"/>
    <w:rPr>
      <w:i/>
      <w:iCs/>
      <w:color w:val="0F4761" w:themeColor="accent1" w:themeShade="BF"/>
    </w:rPr>
  </w:style>
  <w:style w:type="paragraph" w:styleId="IntenseQuote">
    <w:name w:val="Intense Quote"/>
    <w:basedOn w:val="Normal"/>
    <w:next w:val="Normal"/>
    <w:link w:val="IntenseQuoteChar"/>
    <w:uiPriority w:val="30"/>
    <w:qFormat/>
    <w:rsid w:val="000951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16F"/>
    <w:rPr>
      <w:i/>
      <w:iCs/>
      <w:color w:val="0F4761" w:themeColor="accent1" w:themeShade="BF"/>
    </w:rPr>
  </w:style>
  <w:style w:type="character" w:styleId="IntenseReference">
    <w:name w:val="Intense Reference"/>
    <w:basedOn w:val="DefaultParagraphFont"/>
    <w:uiPriority w:val="32"/>
    <w:qFormat/>
    <w:rsid w:val="0009516F"/>
    <w:rPr>
      <w:b/>
      <w:bCs/>
      <w:smallCaps/>
      <w:color w:val="0F4761" w:themeColor="accent1" w:themeShade="BF"/>
      <w:spacing w:val="5"/>
    </w:rPr>
  </w:style>
  <w:style w:type="character" w:styleId="Hyperlink">
    <w:name w:val="Hyperlink"/>
    <w:basedOn w:val="DefaultParagraphFont"/>
    <w:uiPriority w:val="99"/>
    <w:unhideWhenUsed/>
    <w:rsid w:val="0009516F"/>
    <w:rPr>
      <w:color w:val="467886" w:themeColor="hyperlink"/>
      <w:u w:val="single"/>
    </w:rPr>
  </w:style>
  <w:style w:type="character" w:styleId="UnresolvedMention">
    <w:name w:val="Unresolved Mention"/>
    <w:basedOn w:val="DefaultParagraphFont"/>
    <w:uiPriority w:val="99"/>
    <w:semiHidden/>
    <w:unhideWhenUsed/>
    <w:rsid w:val="0009516F"/>
    <w:rPr>
      <w:color w:val="605E5C"/>
      <w:shd w:val="clear" w:color="auto" w:fill="E1DFDD"/>
    </w:rPr>
  </w:style>
  <w:style w:type="character" w:styleId="FollowedHyperlink">
    <w:name w:val="FollowedHyperlink"/>
    <w:basedOn w:val="DefaultParagraphFont"/>
    <w:uiPriority w:val="99"/>
    <w:semiHidden/>
    <w:unhideWhenUsed/>
    <w:rsid w:val="0009516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13139">
      <w:bodyDiv w:val="1"/>
      <w:marLeft w:val="0"/>
      <w:marRight w:val="0"/>
      <w:marTop w:val="0"/>
      <w:marBottom w:val="0"/>
      <w:divBdr>
        <w:top w:val="none" w:sz="0" w:space="0" w:color="auto"/>
        <w:left w:val="none" w:sz="0" w:space="0" w:color="auto"/>
        <w:bottom w:val="none" w:sz="0" w:space="0" w:color="auto"/>
        <w:right w:val="none" w:sz="0" w:space="0" w:color="auto"/>
      </w:divBdr>
    </w:div>
    <w:div w:id="857308148">
      <w:bodyDiv w:val="1"/>
      <w:marLeft w:val="0"/>
      <w:marRight w:val="0"/>
      <w:marTop w:val="0"/>
      <w:marBottom w:val="0"/>
      <w:divBdr>
        <w:top w:val="none" w:sz="0" w:space="0" w:color="auto"/>
        <w:left w:val="none" w:sz="0" w:space="0" w:color="auto"/>
        <w:bottom w:val="none" w:sz="0" w:space="0" w:color="auto"/>
        <w:right w:val="none" w:sz="0" w:space="0" w:color="auto"/>
      </w:divBdr>
    </w:div>
    <w:div w:id="2025159093">
      <w:bodyDiv w:val="1"/>
      <w:marLeft w:val="0"/>
      <w:marRight w:val="0"/>
      <w:marTop w:val="0"/>
      <w:marBottom w:val="0"/>
      <w:divBdr>
        <w:top w:val="none" w:sz="0" w:space="0" w:color="auto"/>
        <w:left w:val="none" w:sz="0" w:space="0" w:color="auto"/>
        <w:bottom w:val="none" w:sz="0" w:space="0" w:color="auto"/>
        <w:right w:val="none" w:sz="0" w:space="0" w:color="auto"/>
      </w:divBdr>
    </w:div>
    <w:div w:id="204154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https://www.youtube.com/watch%3Fv%3DsL55z3H6-2c" TargetMode="External"/><Relationship Id="rId13" Type="http://schemas.openxmlformats.org/officeDocument/2006/relationships/hyperlink" Target="https://www.google.com/search?q=https://www.youtube.com/watch%3Fv%3De31S0pT7hYw" TargetMode="External"/><Relationship Id="rId3" Type="http://schemas.openxmlformats.org/officeDocument/2006/relationships/settings" Target="settings.xml"/><Relationship Id="rId7" Type="http://schemas.openxmlformats.org/officeDocument/2006/relationships/hyperlink" Target="https://martinfowler.com/articles/web-security-basics.html" TargetMode="External"/><Relationship Id="rId12" Type="http://schemas.openxmlformats.org/officeDocument/2006/relationships/hyperlink" Target="https://www.google.com/search?q=https://dora.dev/devops-capabilities/process/shifting-left-on-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bots.com/application-security/aaa-security-an-introduction-to-authentication-authorisation-accounting" TargetMode="External"/><Relationship Id="rId11" Type="http://schemas.openxmlformats.org/officeDocument/2006/relationships/hyperlink" Target="https://web.archive.org/web/20240117143629/https:/techbeacon.com/security/6-devsecops-best-practices-automate-early-often" TargetMode="External"/><Relationship Id="rId5" Type="http://schemas.openxmlformats.org/officeDocument/2006/relationships/hyperlink" Target="https://www.powerschool.com/security/sis-incident/" TargetMode="External"/><Relationship Id="rId15" Type="http://schemas.openxmlformats.org/officeDocument/2006/relationships/theme" Target="theme/theme1.xml"/><Relationship Id="rId10" Type="http://schemas.openxmlformats.org/officeDocument/2006/relationships/hyperlink" Target="https://www.powerschool.com/security/sis-incident/" TargetMode="External"/><Relationship Id="rId4" Type="http://schemas.openxmlformats.org/officeDocument/2006/relationships/webSettings" Target="webSettings.xml"/><Relationship Id="rId9" Type="http://schemas.openxmlformats.org/officeDocument/2006/relationships/hyperlink" Target="https://www.google.com/search?q=https://programmingalgorithms.com/algorithm/xor-encryption/c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1542</Words>
  <Characters>9720</Characters>
  <Application>Microsoft Office Word</Application>
  <DocSecurity>0</DocSecurity>
  <Lines>156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Terry</dc:creator>
  <cp:keywords/>
  <dc:description/>
  <cp:lastModifiedBy>Johnson, Terry</cp:lastModifiedBy>
  <cp:revision>2</cp:revision>
  <dcterms:created xsi:type="dcterms:W3CDTF">2025-08-03T20:19:00Z</dcterms:created>
  <dcterms:modified xsi:type="dcterms:W3CDTF">2025-08-03T20:34:00Z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21737d8d-697d-4d8e-a0ae-ad72e12d1139</vt:lpwstr>
  </property>
</Properties>
</file>