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Default Extension="bin" ContentType="application/vnd.openxmlformats-officedocument.oleObject"/>
  <Override PartName="/word/numbering.xml" ContentType="application/vnd.openxmlformats-officedocument.wordprocessingml.numbering+xml"/>
  <Default Extension="wmf" ContentType="image/x-wmf"/>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keepNext w:val="true"/>
        <w:keepLines w:val="true"/>
        <w:spacing w:before="400" w:after="120" w:line="240"/>
        <w:ind w:right="0" w:left="0" w:firstLine="0"/>
        <w:jc w:val="center"/>
        <w:rPr>
          <w:rFonts w:ascii="Arial" w:hAnsi="Arial" w:cs="Arial" w:eastAsia="Arial"/>
          <w:color w:val="auto"/>
          <w:spacing w:val="0"/>
          <w:position w:val="0"/>
          <w:sz w:val="40"/>
          <w:shd w:fill="auto" w:val="clear"/>
        </w:rPr>
      </w:pPr>
      <w:r>
        <w:rPr>
          <w:rFonts w:ascii="Arial" w:hAnsi="Arial" w:cs="Arial" w:eastAsia="Arial"/>
          <w:color w:val="auto"/>
          <w:spacing w:val="0"/>
          <w:position w:val="0"/>
          <w:sz w:val="40"/>
          <w:shd w:fill="auto" w:val="clear"/>
        </w:rPr>
        <w:t xml:space="preserve">LAPORAN PRAKTIKUM INTERNET OF THINGS (IoT)</w:t>
      </w:r>
    </w:p>
    <w:p>
      <w:pPr>
        <w:spacing w:before="0" w:after="0" w:line="276"/>
        <w:ind w:right="0" w:left="0" w:firstLine="0"/>
        <w:jc w:val="center"/>
        <w:rPr>
          <w:rFonts w:ascii="Arial" w:hAnsi="Arial" w:cs="Arial" w:eastAsia="Arial"/>
          <w:color w:val="auto"/>
          <w:spacing w:val="0"/>
          <w:position w:val="0"/>
          <w:sz w:val="34"/>
          <w:shd w:fill="auto" w:val="clear"/>
        </w:rPr>
      </w:pPr>
      <w:r>
        <w:rPr>
          <w:rFonts w:ascii="Arial" w:hAnsi="Arial" w:cs="Arial" w:eastAsia="Arial"/>
          <w:color w:val="auto"/>
          <w:spacing w:val="0"/>
          <w:position w:val="0"/>
          <w:sz w:val="34"/>
          <w:shd w:fill="auto" w:val="clear"/>
        </w:rPr>
        <w:t xml:space="preserve">Fakultas Vokasi, Universitas Brawijaya</w:t>
      </w:r>
    </w:p>
    <w:p>
      <w:pPr>
        <w:spacing w:before="0" w:after="0" w:line="276"/>
        <w:ind w:right="0" w:left="0" w:firstLine="0"/>
        <w:jc w:val="center"/>
        <w:rPr>
          <w:rFonts w:ascii="Arial" w:hAnsi="Arial" w:cs="Arial" w:eastAsia="Arial"/>
          <w:color w:val="auto"/>
          <w:spacing w:val="0"/>
          <w:position w:val="0"/>
          <w:sz w:val="34"/>
          <w:shd w:fill="auto" w:val="clear"/>
        </w:rPr>
      </w:pPr>
    </w:p>
    <w:p>
      <w:pPr>
        <w:spacing w:before="0" w:after="0" w:line="276"/>
        <w:ind w:right="0" w:left="0" w:firstLine="0"/>
        <w:jc w:val="center"/>
        <w:rPr>
          <w:rFonts w:ascii="Calibri" w:hAnsi="Calibri" w:cs="Calibri" w:eastAsia="Calibri"/>
          <w:color w:val="auto"/>
          <w:spacing w:val="0"/>
          <w:position w:val="0"/>
          <w:sz w:val="22"/>
          <w:shd w:fill="auto" w:val="clear"/>
        </w:rPr>
      </w:pPr>
    </w:p>
    <w:p>
      <w:pPr>
        <w:spacing w:before="0" w:after="0" w:line="276"/>
        <w:ind w:right="0" w:left="0" w:firstLine="0"/>
        <w:jc w:val="center"/>
        <w:rPr>
          <w:rFonts w:ascii="Calibri" w:hAnsi="Calibri" w:cs="Calibri" w:eastAsia="Calibri"/>
          <w:color w:val="auto"/>
          <w:spacing w:val="0"/>
          <w:position w:val="0"/>
          <w:sz w:val="22"/>
          <w:shd w:fill="auto" w:val="clear"/>
        </w:rPr>
      </w:pPr>
    </w:p>
    <w:p>
      <w:pPr>
        <w:spacing w:before="0" w:after="0" w:line="276"/>
        <w:ind w:right="0" w:left="0" w:firstLine="0"/>
        <w:jc w:val="center"/>
        <w:rPr>
          <w:rFonts w:ascii="Calibri" w:hAnsi="Calibri" w:cs="Calibri" w:eastAsia="Calibri"/>
          <w:color w:val="auto"/>
          <w:spacing w:val="0"/>
          <w:position w:val="0"/>
          <w:sz w:val="22"/>
          <w:shd w:fill="auto" w:val="clear"/>
        </w:rPr>
      </w:pPr>
    </w:p>
    <w:p>
      <w:pPr>
        <w:spacing w:before="0" w:after="0" w:line="276"/>
        <w:ind w:right="0" w:left="0" w:firstLine="0"/>
        <w:jc w:val="center"/>
        <w:rPr>
          <w:rFonts w:ascii="Arial" w:hAnsi="Arial" w:cs="Arial" w:eastAsia="Arial"/>
          <w:color w:val="auto"/>
          <w:spacing w:val="0"/>
          <w:position w:val="0"/>
          <w:sz w:val="34"/>
          <w:shd w:fill="auto" w:val="clear"/>
        </w:rPr>
      </w:pPr>
    </w:p>
    <w:p>
      <w:pPr>
        <w:spacing w:before="0" w:after="0" w:line="276"/>
        <w:ind w:right="0" w:left="0" w:firstLine="0"/>
        <w:jc w:val="center"/>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center"/>
        <w:rPr>
          <w:rFonts w:ascii="Times New Roman" w:hAnsi="Times New Roman" w:cs="Times New Roman" w:eastAsia="Times New Roman"/>
          <w:b/>
          <w:color w:val="auto"/>
          <w:spacing w:val="0"/>
          <w:position w:val="0"/>
          <w:sz w:val="28"/>
          <w:shd w:fill="auto" w:val="clear"/>
        </w:rPr>
      </w:pPr>
      <w:r>
        <w:rPr>
          <w:rFonts w:ascii="Times New Roman" w:hAnsi="Times New Roman" w:cs="Times New Roman" w:eastAsia="Times New Roman"/>
          <w:b/>
          <w:color w:val="auto"/>
          <w:spacing w:val="0"/>
          <w:position w:val="0"/>
          <w:sz w:val="28"/>
          <w:shd w:fill="auto" w:val="clear"/>
        </w:rPr>
        <w:t xml:space="preserve">Praktik Simulasi Relay, Button, &amp; LED</w:t>
      </w:r>
    </w:p>
    <w:p>
      <w:pPr>
        <w:spacing w:before="0" w:after="0" w:line="276"/>
        <w:ind w:right="0" w:left="0" w:firstLine="0"/>
        <w:jc w:val="both"/>
        <w:rPr>
          <w:rFonts w:ascii="Times New Roman" w:hAnsi="Times New Roman" w:cs="Times New Roman" w:eastAsia="Times New Roman"/>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Aimar Faris Jati Wibowo</w:t>
      </w:r>
    </w:p>
    <w:p>
      <w:pPr>
        <w:spacing w:before="0" w:after="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Fakultas Vokasi, Universitas Brawijaya</w:t>
      </w:r>
    </w:p>
    <w:p>
      <w:pPr>
        <w:spacing w:before="0" w:after="0" w:line="276"/>
        <w:ind w:right="0" w:left="0" w:firstLine="0"/>
        <w:jc w:val="center"/>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aimar.faris17@gmail.com</w:t>
      </w:r>
    </w:p>
    <w:p>
      <w:pPr>
        <w:spacing w:before="0" w:after="0" w:line="276"/>
        <w:ind w:right="0" w:left="0" w:firstLine="0"/>
        <w:jc w:val="center"/>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Abstract</w:t>
      </w:r>
      <w:r>
        <w:rPr>
          <w:rFonts w:ascii="Arial" w:hAnsi="Arial" w:cs="Arial" w:eastAsia="Arial"/>
          <w:color w:val="auto"/>
          <w:spacing w:val="0"/>
          <w:position w:val="0"/>
          <w:sz w:val="22"/>
          <w:shd w:fill="auto" w:val="clear"/>
        </w:rPr>
        <w:t xml:space="preserve"> (Abstrak)</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Simulasi penggunaan relay, tombol (button), dan LED merupakan bagian penting dalam pemahaman dasar sistem kontrol elektronik. Praktik ini bertujuan untuk mensimulasikan cara kerja relay sebagai saklar elektronik yang dikendalikan oleh tombol untuk menyalakan atau mematikan LED. Dalam simulasi ini, Wokwi digunakan sebagai platform untuk menguji rangkaian tanpa perangkat keras fisik.</w:t>
      </w: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Metode yang digunakan meliputi perancangan rangkaian, pemrograman mikrokontroler, serta analisis respon sistem terhadap input dari tombol. Hasil simulasi menunjukkan bahwa relay dapat dikendalikan secara efektif melalui tombol, yang kemudian mengontrol status LED. Praktik ini memberikan pemahaman lebih dalam mengenai konsep relay, logika kontrol sederhana, serta implementasi pada sistem otomatisasi dasar.</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Keywords</w:t>
      </w:r>
      <w:r>
        <w:rPr>
          <w:rFonts w:ascii="Arial" w:hAnsi="Arial" w:cs="Arial" w:eastAsia="Arial"/>
          <w:color w:val="auto"/>
          <w:spacing w:val="0"/>
          <w:position w:val="0"/>
          <w:sz w:val="22"/>
          <w:shd w:fill="auto" w:val="clear"/>
        </w:rPr>
        <w:t xml:space="preserve">—</w:t>
      </w:r>
      <w:r>
        <w:rPr>
          <w:rFonts w:ascii="Arial" w:hAnsi="Arial" w:cs="Arial" w:eastAsia="Arial"/>
          <w:color w:val="auto"/>
          <w:spacing w:val="0"/>
          <w:position w:val="0"/>
          <w:sz w:val="22"/>
          <w:shd w:fill="auto" w:val="clear"/>
        </w:rPr>
        <w:t xml:space="preserve">Simulasi, Relay, Button, LED, Wokwi, Mikrokontroler</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1. Introduction</w:t>
      </w:r>
      <w:r>
        <w:rPr>
          <w:rFonts w:ascii="Arial" w:hAnsi="Arial" w:cs="Arial" w:eastAsia="Arial"/>
          <w:color w:val="auto"/>
          <w:spacing w:val="0"/>
          <w:position w:val="0"/>
          <w:sz w:val="22"/>
          <w:shd w:fill="auto" w:val="clear"/>
        </w:rPr>
        <w:t xml:space="preserve"> (Pendahuluan)</w:t>
      </w:r>
    </w:p>
    <w:p>
      <w:pPr>
        <w:spacing w:before="0" w:after="0" w:line="276"/>
        <w:ind w:right="0" w:left="0" w:firstLine="0"/>
        <w:jc w:val="both"/>
        <w:rPr>
          <w:rFonts w:ascii="Arial" w:hAnsi="Arial" w:cs="Arial" w:eastAsia="Arial"/>
          <w:color w:val="auto"/>
          <w:spacing w:val="0"/>
          <w:position w:val="0"/>
          <w:sz w:val="22"/>
          <w:shd w:fill="auto" w:val="clear"/>
        </w:rPr>
      </w:pP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Dalam era digital dan otomatisasi saat ini, sistem lalu lintas yang efisien dan cerdas menjadi salah satu aspek penting dalam mengatasi kemacetan dan meningkatkan keselamatan di jalan raya. Salah satu teknologi yang dapat diterapkan untuk mendukung sistem lalu lintas modern adalah Internet of Things (IoT). Dengan pemanfaatan IoT, lampu lalu lintas dapat dikontrol dan dipantau secara real-time, memberikan solusi yang lebih adaptif terhadap kondisi lalu lintas.</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Pada proyek ini, dirancang dan dikembangkan logika traffic light berbasis IoT dengan menggunakan aplikasi Wokwi sebagai simulator perangkat keras. Wokwi memungkinkan pengujian dan simulasi perangkat mikrokontroler tanpa memerlukan perangkat fisik, sehingga mempermudah proses pengembangan dan pengujian. Selain itu, GitHub digunakan sebagai wadah untuk berbagi kode sumber, mendokumentasikan perkembangan proyek, serta memfasilitasi kolaborasi dalam pengembangan sistem.</w:t>
      </w: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b/>
          <w:color w:val="auto"/>
          <w:spacing w:val="0"/>
          <w:position w:val="0"/>
          <w:sz w:val="22"/>
          <w:shd w:fill="auto" w:val="clear"/>
        </w:rPr>
        <w:t xml:space="preserve">1.1 Latar belakang</w:t>
      </w:r>
      <w:r>
        <w:rPr>
          <w:rFonts w:ascii="Arial" w:hAnsi="Arial" w:cs="Arial" w:eastAsia="Arial"/>
          <w:color w:val="auto"/>
          <w:spacing w:val="0"/>
          <w:position w:val="0"/>
          <w:sz w:val="22"/>
          <w:shd w:fill="auto" w:val="clear"/>
        </w:rPr>
        <w:t xml:space="preserve"> praktikum IoT yang dilakukan</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Dalam sistem elektronik dan otomasi, relay digunakan sebagai saklar elektronik yang dapat dikendalikan dengan sinyal listrik. Penggunaan relay memungkinkan kontrol perangkat dengan arus tinggi menggunakan sinyal dari mikrokontroler atau rangkaian tegangan rendah. Selain itu, tombol (button) berfungsi sebagai input yang memungkinkan pengguna untuk mengontrol status relay, sementara LED digunakan sebagai indikator visual untuk menunjukkan status operasi sistem.</w:t>
      </w: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Pemahaman mengenai interaksi antara relay, tombol, dan LED sangat penting dalam pengembangan sistem kendali otomatis seperti kontrol lampu, sistem keamanan, serta peralatan rumah tangga pintar. Dengan berkembangnya teknologi, simulasi berbasis perangkat lunak seperti Wokwi memungkinkan praktisi dan pelajar untuk menguji dan menganalisis rangkaian elektronik tanpa memerlukan perangkat keras fisik.</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1.2 Tujuan eksperimen</w:t>
      </w:r>
    </w:p>
    <w:p>
      <w:pPr>
        <w:spacing w:before="240" w:after="240" w:line="240"/>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Eksperimen ini bertujuan untuk:</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Mensimulasikan cara kerja relay dalam mengontrol LED dengan tombol sebagai pemicu.</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Memahami proses pengendalian relay menggunakan mikrokontroler dalam simulasi.</w:t>
      </w:r>
    </w:p>
    <w:p>
      <w:pPr>
        <w:numPr>
          <w:ilvl w:val="0"/>
          <w:numId w:val="9"/>
        </w:numPr>
        <w:spacing w:before="0" w:after="0" w:line="276"/>
        <w:ind w:right="0" w:left="720" w:hanging="360"/>
        <w:jc w:val="both"/>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Menganalisis kinerja sistem berbasis simulasi untuk memahami konsep dasar otomasi sederhana.</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Arial" w:hAnsi="Arial" w:cs="Arial" w:eastAsia="Arial"/>
          <w:b/>
          <w:color w:val="auto"/>
          <w:spacing w:val="0"/>
          <w:position w:val="0"/>
          <w:sz w:val="22"/>
          <w:shd w:fill="auto" w:val="clear"/>
        </w:rPr>
        <w:t xml:space="preserve">2. Methodology (Metodologi)</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2.1 Tools &amp; Materials (Alat dan Bahan)</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Adapun perangkat yang digunakan dalam praktikum ini adalah sebagai berikut:</w:t>
      </w: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ab/>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Arduino Uno</w:t>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Relay 5V</w:t>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LED (Light Emitting Diode)</w:t>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Resistor 220</w:t>
      </w:r>
      <w:r>
        <w:rPr>
          <w:rFonts w:ascii="Times New Roman" w:hAnsi="Times New Roman" w:cs="Times New Roman" w:eastAsia="Times New Roman"/>
          <w:color w:val="auto"/>
          <w:spacing w:val="0"/>
          <w:position w:val="0"/>
          <w:sz w:val="20"/>
          <w:shd w:fill="auto" w:val="clear"/>
        </w:rPr>
        <w:t xml:space="preserve">Ω dan 10kΩ</w:t>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Button (Push Button)</w:t>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Breadboard</w:t>
      </w:r>
    </w:p>
    <w:p>
      <w:pPr>
        <w:numPr>
          <w:ilvl w:val="0"/>
          <w:numId w:val="11"/>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Kabel jumper</w:t>
      </w:r>
    </w:p>
    <w:p>
      <w:pPr>
        <w:numPr>
          <w:ilvl w:val="0"/>
          <w:numId w:val="11"/>
        </w:numPr>
        <w:spacing w:before="0" w:after="160" w:line="259"/>
        <w:ind w:right="0" w:left="720" w:hanging="360"/>
        <w:jc w:val="both"/>
        <w:rPr>
          <w:rFonts w:ascii="Arial" w:hAnsi="Arial" w:cs="Arial" w:eastAsia="Arial"/>
          <w:color w:val="auto"/>
          <w:spacing w:val="0"/>
          <w:position w:val="0"/>
          <w:sz w:val="22"/>
          <w:shd w:fill="auto" w:val="clear"/>
        </w:rPr>
      </w:pPr>
      <w:r>
        <w:rPr>
          <w:rFonts w:ascii="Times New Roman" w:hAnsi="Times New Roman" w:cs="Times New Roman" w:eastAsia="Times New Roman"/>
          <w:color w:val="auto"/>
          <w:spacing w:val="0"/>
          <w:position w:val="0"/>
          <w:sz w:val="20"/>
          <w:shd w:fill="auto" w:val="clear"/>
        </w:rPr>
        <w:t xml:space="preserve">Software Arduino IDE</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2.2 Implementation Steps (Langkah Implementasi)</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Adapun Langkah-langkah dalam penyusunan sistem, pengkodean, dan pengujian adalah sebagai berikut:</w:t>
      </w:r>
    </w:p>
    <w:p>
      <w:pPr>
        <w:spacing w:before="0" w:after="160" w:line="259"/>
        <w:ind w:right="0" w:left="0" w:firstLine="360"/>
        <w:jc w:val="both"/>
        <w:rPr>
          <w:rFonts w:ascii="Times New Roman" w:hAnsi="Times New Roman" w:cs="Times New Roman" w:eastAsia="Times New Roman"/>
          <w:color w:val="auto"/>
          <w:spacing w:val="0"/>
          <w:position w:val="0"/>
          <w:sz w:val="20"/>
          <w:shd w:fill="auto" w:val="clear"/>
        </w:rPr>
      </w:pPr>
      <w:r>
        <w:rPr>
          <w:rFonts w:ascii="Cambria Math" w:hAnsi="Cambria Math" w:cs="Cambria Math" w:eastAsia="Cambria Math"/>
          <w:color w:val="auto"/>
          <w:spacing w:val="0"/>
          <w:position w:val="0"/>
          <w:sz w:val="20"/>
          <w:shd w:fill="auto" w:val="clear"/>
        </w:rPr>
        <w:t xml:space="preserve">⦁</w:t>
      </w:r>
      <w:r>
        <w:rPr>
          <w:rFonts w:ascii="Cardo" w:hAnsi="Cardo" w:cs="Cardo" w:eastAsia="Cardo"/>
          <w:color w:val="auto"/>
          <w:spacing w:val="0"/>
          <w:position w:val="0"/>
          <w:sz w:val="20"/>
          <w:shd w:fill="auto" w:val="clear"/>
        </w:rPr>
        <w:tab/>
      </w:r>
      <w:r>
        <w:rPr>
          <w:rFonts w:ascii="Times New Roman" w:hAnsi="Times New Roman" w:cs="Times New Roman" w:eastAsia="Times New Roman"/>
          <w:color w:val="auto"/>
          <w:spacing w:val="0"/>
          <w:position w:val="0"/>
          <w:sz w:val="20"/>
          <w:shd w:fill="auto" w:val="clear"/>
        </w:rPr>
        <w:t xml:space="preserve">Proses implementasi eksperimen ini dilakukan dalam beberapa tahapan sebagai berikut:</w:t>
      </w:r>
    </w:p>
    <w:p>
      <w:pPr>
        <w:numPr>
          <w:ilvl w:val="0"/>
          <w:numId w:val="14"/>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b/>
          <w:color w:val="auto"/>
          <w:spacing w:val="0"/>
          <w:position w:val="0"/>
          <w:sz w:val="20"/>
          <w:shd w:fill="auto" w:val="clear"/>
        </w:rPr>
        <w:t xml:space="preserve">Persiapan Rangkaian</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Sambungkan LED dengan resistor 220</w:t>
      </w:r>
      <w:r>
        <w:rPr>
          <w:rFonts w:ascii="Times New Roman" w:hAnsi="Times New Roman" w:cs="Times New Roman" w:eastAsia="Times New Roman"/>
          <w:color w:val="auto"/>
          <w:spacing w:val="0"/>
          <w:position w:val="0"/>
          <w:sz w:val="20"/>
          <w:shd w:fill="auto" w:val="clear"/>
        </w:rPr>
        <w:t xml:space="preserve">Ω ke pin digital Arduino.</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Hubungkan relay ke Arduino dan pastikan input daya sesuai dengan spesifikasi.</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Sambungkan button dengan pull-up resistor 10k</w:t>
      </w:r>
      <w:r>
        <w:rPr>
          <w:rFonts w:ascii="Times New Roman" w:hAnsi="Times New Roman" w:cs="Times New Roman" w:eastAsia="Times New Roman"/>
          <w:color w:val="auto"/>
          <w:spacing w:val="0"/>
          <w:position w:val="0"/>
          <w:sz w:val="20"/>
          <w:shd w:fill="auto" w:val="clear"/>
        </w:rPr>
        <w:t xml:space="preserve">Ω agar dapat membaca input dengan stabil.</w:t>
      </w:r>
    </w:p>
    <w:p>
      <w:pPr>
        <w:numPr>
          <w:ilvl w:val="0"/>
          <w:numId w:val="14"/>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b/>
          <w:color w:val="auto"/>
          <w:spacing w:val="0"/>
          <w:position w:val="0"/>
          <w:sz w:val="20"/>
          <w:shd w:fill="auto" w:val="clear"/>
        </w:rPr>
        <w:t xml:space="preserve">Pemrograman Arduino</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Tulis kode untuk membaca input dari button.</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Implementasikan logika untuk menyalakan dan mematikan relay berdasarkan input button.</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Tambahkan LED sebagai indikator status relay.</w:t>
      </w:r>
    </w:p>
    <w:p>
      <w:pPr>
        <w:numPr>
          <w:ilvl w:val="0"/>
          <w:numId w:val="14"/>
        </w:numPr>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  </w:t>
      </w:r>
      <w:r>
        <w:rPr>
          <w:rFonts w:ascii="Times New Roman" w:hAnsi="Times New Roman" w:cs="Times New Roman" w:eastAsia="Times New Roman"/>
          <w:b/>
          <w:color w:val="auto"/>
          <w:spacing w:val="0"/>
          <w:position w:val="0"/>
          <w:sz w:val="20"/>
          <w:shd w:fill="auto" w:val="clear"/>
        </w:rPr>
        <w:t xml:space="preserve">Pengujian dan Analisis</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Upload program ke Arduino dan jalankan simulasi.</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Amati perubahan status relay dan LED saat button ditekan.</w:t>
      </w:r>
    </w:p>
    <w:p>
      <w:pPr>
        <w:numPr>
          <w:ilvl w:val="0"/>
          <w:numId w:val="14"/>
        </w:numPr>
        <w:tabs>
          <w:tab w:val="left" w:pos="720" w:leader="none"/>
        </w:tabs>
        <w:spacing w:before="0" w:after="160" w:line="259"/>
        <w:ind w:right="0" w:left="720" w:hanging="36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0"/>
          <w:shd w:fill="auto" w:val="clear"/>
        </w:rPr>
        <w:t xml:space="preserve">Evaluasi respons sistem dan pastikan fungsinya sesuai dengan ekspektasi.</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 Results and Discussion (Hasil dan Pembahasan)</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b/>
          <w:color w:val="auto"/>
          <w:spacing w:val="0"/>
          <w:position w:val="0"/>
          <w:sz w:val="22"/>
          <w:shd w:fill="auto" w:val="clear"/>
        </w:rPr>
      </w:pPr>
      <w:r>
        <w:rPr>
          <w:rFonts w:ascii="Arial" w:hAnsi="Arial" w:cs="Arial" w:eastAsia="Arial"/>
          <w:b/>
          <w:color w:val="auto"/>
          <w:spacing w:val="0"/>
          <w:position w:val="0"/>
          <w:sz w:val="22"/>
          <w:shd w:fill="auto" w:val="clear"/>
        </w:rPr>
        <w:t xml:space="preserve">3.1 Experimental Results (Hasil Eksperimen)</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color w:val="auto"/>
          <w:spacing w:val="0"/>
          <w:position w:val="0"/>
          <w:sz w:val="22"/>
          <w:shd w:fill="auto" w:val="clear"/>
        </w:rPr>
        <w:t xml:space="preserve">Setelah menjalankan simulasi, hasil yang diperoleh menunjukkan bahwa:</w:t>
      </w:r>
    </w:p>
    <w:p>
      <w:pPr>
        <w:spacing w:before="0" w:after="240" w:line="240"/>
        <w:ind w:right="0" w:left="360" w:firstLine="0"/>
        <w:jc w:val="both"/>
        <w:rPr>
          <w:rFonts w:ascii="Times New Roman" w:hAnsi="Times New Roman" w:cs="Times New Roman" w:eastAsia="Times New Roman"/>
          <w:color w:val="auto"/>
          <w:spacing w:val="0"/>
          <w:position w:val="0"/>
          <w:sz w:val="22"/>
          <w:shd w:fill="auto" w:val="clear"/>
        </w:rPr>
      </w:pPr>
      <w:r>
        <w:rPr>
          <w:rFonts w:ascii="Cardo" w:hAnsi="Cardo" w:cs="Cardo" w:eastAsia="Cardo"/>
          <w:color w:val="auto"/>
          <w:spacing w:val="0"/>
          <w:position w:val="0"/>
          <w:sz w:val="20"/>
          <w:shd w:fill="auto" w:val="clear"/>
        </w:rPr>
        <w:tab/>
      </w:r>
    </w:p>
    <w:p>
      <w:pPr>
        <w:numPr>
          <w:ilvl w:val="0"/>
          <w:numId w:val="22"/>
        </w:numPr>
        <w:tabs>
          <w:tab w:val="left" w:pos="720" w:leader="none"/>
        </w:tabs>
        <w:spacing w:before="0" w:after="24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Relay dapat dikendalikan dengan input dari button menggunakan Arduino.</w:t>
      </w:r>
    </w:p>
    <w:p>
      <w:pPr>
        <w:numPr>
          <w:ilvl w:val="0"/>
          <w:numId w:val="22"/>
        </w:numPr>
        <w:tabs>
          <w:tab w:val="left" w:pos="720" w:leader="none"/>
        </w:tabs>
        <w:spacing w:before="0" w:after="24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LED menyala dan mati sesuai dengan kondisi relay, menandakan sistem berjalan dengan baik.</w:t>
      </w:r>
    </w:p>
    <w:p>
      <w:pPr>
        <w:numPr>
          <w:ilvl w:val="0"/>
          <w:numId w:val="22"/>
        </w:numPr>
        <w:tabs>
          <w:tab w:val="left" w:pos="720" w:leader="none"/>
        </w:tabs>
        <w:spacing w:before="0" w:after="24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Pull-up resistor membantu memastikan pembacaan input button yang stabil tanpa noise.</w:t>
      </w:r>
    </w:p>
    <w:p>
      <w:pPr>
        <w:numPr>
          <w:ilvl w:val="0"/>
          <w:numId w:val="22"/>
        </w:numPr>
        <w:tabs>
          <w:tab w:val="left" w:pos="720" w:leader="none"/>
        </w:tabs>
        <w:spacing w:before="0" w:after="240" w:line="240"/>
        <w:ind w:right="0" w:left="720" w:hanging="360"/>
        <w:jc w:val="both"/>
        <w:rPr>
          <w:rFonts w:ascii="Times New Roman" w:hAnsi="Times New Roman" w:cs="Times New Roman" w:eastAsia="Times New Roman"/>
          <w:color w:val="auto"/>
          <w:spacing w:val="0"/>
          <w:position w:val="0"/>
          <w:sz w:val="22"/>
          <w:shd w:fill="auto" w:val="clear"/>
        </w:rPr>
      </w:pPr>
      <w:r>
        <w:rPr>
          <w:rFonts w:ascii="Times New Roman" w:hAnsi="Times New Roman" w:cs="Times New Roman" w:eastAsia="Times New Roman"/>
          <w:color w:val="auto"/>
          <w:spacing w:val="0"/>
          <w:position w:val="0"/>
          <w:sz w:val="22"/>
          <w:shd w:fill="auto" w:val="clear"/>
        </w:rPr>
        <w:t xml:space="preserve">Simulasi ini memberikan pemahaman dasar tentang integrasi relay, button, dan LED dalam sistem kendali berbasis mikrokontroler.</w:t>
      </w: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p>
    <w:p>
      <w:pPr>
        <w:spacing w:before="0" w:after="0" w:line="276"/>
        <w:ind w:right="0" w:left="0" w:firstLine="0"/>
        <w:jc w:val="both"/>
        <w:rPr>
          <w:rFonts w:ascii="Times New Roman" w:hAnsi="Times New Roman" w:cs="Times New Roman" w:eastAsia="Times New Roman"/>
          <w:color w:val="auto"/>
          <w:spacing w:val="0"/>
          <w:position w:val="0"/>
          <w:sz w:val="20"/>
          <w:shd w:fill="auto" w:val="clear"/>
        </w:rPr>
      </w:pPr>
      <w:r>
        <w:rPr>
          <w:rFonts w:ascii="Times New Roman" w:hAnsi="Times New Roman" w:cs="Times New Roman" w:eastAsia="Times New Roman"/>
          <w:b/>
          <w:i/>
          <w:color w:val="auto"/>
          <w:spacing w:val="0"/>
          <w:position w:val="0"/>
          <w:sz w:val="20"/>
          <w:shd w:fill="auto" w:val="clear"/>
        </w:rPr>
        <w:t xml:space="preserve">Kode Program:</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#include &lt;Arduino.h&gt;</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Define pin numbers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 int ButtonPin = 19;  // GPIO19 connected to the pushbutton</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 int LedPin = 18;     // GPIO18 connected to the LED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const int RelayPin = 23;   // GPIO23 connected to the relay module</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setup() {</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Set pin modes</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pinMode(ButtonPin, INPUT_PULLUP);  // Set the button pin as an input with an internal pull-up resistor</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pinMode(LedPin, OUTPUT);           // Set the LED pin as an output</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pinMode(RelayPin, OUTPUT);         // Set the relay pin as an output</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Initialize the outputs to be OFF</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digitalWrite(LedPin, LOW);</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digitalWrite(RelayPin, LOW);</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void loop() {</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Read the state of the button</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int buttonState = digitalRead(ButtonPin);</w:t>
      </w:r>
    </w:p>
    <w:p>
      <w:pPr>
        <w:spacing w:before="0" w:after="0" w:line="240"/>
        <w:ind w:right="0" w:left="0" w:firstLine="0"/>
        <w:jc w:val="both"/>
        <w:rPr>
          <w:rFonts w:ascii="Calibri" w:hAnsi="Calibri" w:cs="Calibri" w:eastAsia="Calibri"/>
          <w:color w:val="auto"/>
          <w:spacing w:val="0"/>
          <w:position w:val="0"/>
          <w:sz w:val="22"/>
          <w:shd w:fill="auto" w:val="clear"/>
        </w:rPr>
      </w:pP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Check if the button is pressed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Since the button is wired to pull the pin LOW when pressed, we check for LOW</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if (buttonState == LOW) {</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digitalWrite(LedPin, HIGH);     // Turn on the LED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digitalWrite(RelayPin, HIGH);   // Turn on the relay</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 else {</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digitalWrite(LedPin, LOW);      // Turn off the LED</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digitalWrite(RelayPin, LOW);    // Turn off the relay</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  }</w:t>
      </w:r>
    </w:p>
    <w:p>
      <w:pPr>
        <w:spacing w:before="0" w:after="0" w:line="240"/>
        <w:ind w:right="0" w:left="0" w:firstLine="0"/>
        <w:jc w:val="both"/>
        <w:rPr>
          <w:rFonts w:ascii="Calibri" w:hAnsi="Calibri" w:cs="Calibri" w:eastAsia="Calibri"/>
          <w:color w:val="auto"/>
          <w:spacing w:val="0"/>
          <w:position w:val="0"/>
          <w:sz w:val="22"/>
          <w:shd w:fill="auto" w:val="clear"/>
        </w:rPr>
      </w:pPr>
      <w:r>
        <w:rPr>
          <w:rFonts w:ascii="Calibri" w:hAnsi="Calibri" w:cs="Calibri" w:eastAsia="Calibri"/>
          <w:color w:val="auto"/>
          <w:spacing w:val="0"/>
          <w:position w:val="0"/>
          <w:sz w:val="22"/>
          <w:shd w:fill="auto" w:val="clear"/>
        </w:rPr>
        <w:t xml:space="preserve">}</w:t>
      </w: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r>
        <w:rPr>
          <w:rFonts w:ascii="Arial" w:hAnsi="Arial" w:cs="Arial" w:eastAsia="Arial"/>
          <w:b/>
          <w:i/>
          <w:color w:val="auto"/>
          <w:spacing w:val="0"/>
          <w:position w:val="0"/>
          <w:sz w:val="22"/>
          <w:shd w:fill="auto" w:val="clear"/>
        </w:rPr>
        <w:t xml:space="preserve">Diagrma Skematik Wokwi :</w:t>
      </w:r>
    </w:p>
    <w:p>
      <w:pPr>
        <w:spacing w:before="0" w:after="0" w:line="240"/>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"version": 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"author": "Aimar",</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"editor": "wokwi",</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"parts":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"type": "board-esp32-devkit-c-v4", "id": "esp", "top": 9.6, "left": -81.56, "attrs":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"type": "wokwi-led", "id": "led1", "top": 130.8, "left": 90.2, "attrs": { "color": "red"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"type": "wokwi-pushbutton",</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"id": "btn1",</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"top": 73.4,</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"left": 144,</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"attrs": { "color": "green", "xray": "1"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"type": "wokwi-relay-module", "id": "relay1", "top": -38.2, "left": 115.2, "attrs":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"connections":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"esp:TX", "$serialMonitor:RX", "",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"esp:RX", "$serialMonitor:TX", "",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"relay1:VCC", "esp:3V3", "red", [ "h-220.8", "v57.6"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"relay1:GND", "esp:GND.2", "black", [ "h-96", "v47.6"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"relay1:IN", "esp:23", "green", [ "h-57.6", "v47.8"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"btn1:2.l", "esp:19", "green", [ "h0"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"btn1:1.l", "esp:GND.2", "green", [ "h-96", "v-48"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"led1:A", "esp:18", "green", [ "v0", "h9.6", "v-57.6"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 "led1:C", "esp:GND.2", "green", [ "v0", "h-47.6", "v-134.4" ]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"dependencies": {}</w:t>
      </w:r>
    </w:p>
    <w:p>
      <w:pPr>
        <w:spacing w:before="0" w:after="0" w:line="276"/>
        <w:ind w:right="0" w:left="0" w:firstLine="0"/>
        <w:jc w:val="left"/>
        <w:rPr>
          <w:rFonts w:ascii="Arial" w:hAnsi="Arial" w:cs="Arial" w:eastAsia="Arial"/>
          <w:color w:val="auto"/>
          <w:spacing w:val="0"/>
          <w:position w:val="0"/>
          <w:sz w:val="22"/>
          <w:shd w:fill="auto" w:val="clear"/>
        </w:rPr>
      </w:pPr>
      <w:r>
        <w:rPr>
          <w:rFonts w:ascii="Arial" w:hAnsi="Arial" w:cs="Arial" w:eastAsia="Arial"/>
          <w:color w:val="auto"/>
          <w:spacing w:val="0"/>
          <w:position w:val="0"/>
          <w:sz w:val="22"/>
          <w:shd w:fill="auto" w:val="clear"/>
        </w:rPr>
        <w:t xml:space="preserve">  }</w:t>
      </w:r>
    </w:p>
    <w:p>
      <w:pPr>
        <w:spacing w:before="0" w:after="0" w:line="276"/>
        <w:ind w:right="0" w:left="0" w:firstLine="0"/>
        <w:jc w:val="left"/>
        <w:rPr>
          <w:rFonts w:ascii="Arial" w:hAnsi="Arial" w:cs="Arial" w:eastAsia="Arial"/>
          <w:color w:val="auto"/>
          <w:spacing w:val="0"/>
          <w:position w:val="0"/>
          <w:sz w:val="22"/>
          <w:shd w:fill="auto" w:val="clear"/>
        </w:rPr>
      </w:pPr>
    </w:p>
    <w:p>
      <w:pPr>
        <w:spacing w:before="0" w:after="0" w:line="276"/>
        <w:ind w:right="0" w:left="0" w:firstLine="0"/>
        <w:jc w:val="left"/>
        <w:rPr>
          <w:rFonts w:ascii="Arial" w:hAnsi="Arial" w:cs="Arial" w:eastAsia="Arial"/>
          <w:b/>
          <w:i/>
          <w:color w:val="auto"/>
          <w:spacing w:val="0"/>
          <w:position w:val="0"/>
          <w:sz w:val="22"/>
          <w:shd w:fill="auto" w:val="clear"/>
        </w:rPr>
      </w:pPr>
      <w:r>
        <w:rPr>
          <w:rFonts w:ascii="Arial" w:hAnsi="Arial" w:cs="Arial" w:eastAsia="Arial"/>
          <w:b/>
          <w:i/>
          <w:color w:val="auto"/>
          <w:spacing w:val="0"/>
          <w:position w:val="0"/>
          <w:sz w:val="22"/>
          <w:shd w:fill="auto" w:val="clear"/>
        </w:rPr>
        <w:t xml:space="preserve">Gambar Simulasi Wokwi</w:t>
      </w:r>
    </w:p>
    <w:p>
      <w:pPr>
        <w:spacing w:before="0" w:after="0" w:line="240"/>
        <w:ind w:right="0" w:left="0" w:firstLine="0"/>
        <w:jc w:val="left"/>
        <w:rPr>
          <w:rFonts w:ascii="Arial" w:hAnsi="Arial" w:cs="Arial" w:eastAsia="Arial"/>
          <w:b/>
          <w:i/>
          <w:color w:val="auto"/>
          <w:spacing w:val="0"/>
          <w:position w:val="0"/>
          <w:sz w:val="22"/>
          <w:shd w:fill="auto" w:val="clear"/>
        </w:rPr>
      </w:pPr>
      <w:r>
        <w:object w:dxaOrig="8640" w:dyaOrig="5625">
          <v:rect xmlns:o="urn:schemas-microsoft-com:office:office" xmlns:v="urn:schemas-microsoft-com:vml" id="rectole0000000000" style="width:432.000000pt;height:281.250000pt" o:preferrelative="t" o:ole="">
            <o:lock v:ext="edit"/>
            <v:imagedata xmlns:r="http://schemas.openxmlformats.org/officeDocument/2006/relationships" r:id="docRId1" o:title=""/>
          </v:rect>
          <o:OLEObject xmlns:r="http://schemas.openxmlformats.org/officeDocument/2006/relationships" xmlns:o="urn:schemas-microsoft-com:office:office" Type="Embed" ProgID="StaticDib" DrawAspect="Content" ObjectID="0000000000" ShapeID="rectole0000000000" r:id="docRId0"/>
        </w:object>
      </w:r>
    </w:p>
    <w:p>
      <w:pPr>
        <w:spacing w:before="0" w:after="0" w:line="276"/>
        <w:ind w:right="0" w:left="0" w:firstLine="0"/>
        <w:jc w:val="left"/>
        <w:rPr>
          <w:rFonts w:ascii="Arial" w:hAnsi="Arial" w:cs="Arial" w:eastAsia="Arial"/>
          <w:b/>
          <w:i/>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both"/>
        <w:rPr>
          <w:rFonts w:ascii="Arial" w:hAnsi="Arial" w:cs="Arial" w:eastAsia="Arial"/>
          <w:color w:val="auto"/>
          <w:spacing w:val="0"/>
          <w:position w:val="0"/>
          <w:sz w:val="22"/>
          <w:shd w:fill="auto" w:val="clear"/>
        </w:rPr>
      </w:pPr>
    </w:p>
    <w:p>
      <w:pPr>
        <w:spacing w:before="0" w:after="0" w:line="276"/>
        <w:ind w:right="0" w:left="0" w:firstLine="0"/>
        <w:jc w:val="left"/>
        <w:rPr>
          <w:rFonts w:ascii="Times New Roman" w:hAnsi="Times New Roman" w:cs="Times New Roman" w:eastAsia="Times New Roman"/>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num w:numId="9">
    <w:abstractNumId w:val="18"/>
  </w:num>
  <w:num w:numId="11">
    <w:abstractNumId w:val="12"/>
  </w:num>
  <w:num w:numId="14">
    <w:abstractNumId w:val="6"/>
  </w: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embeddings/oleObject0.bin" Id="docRId0" Type="http://schemas.openxmlformats.org/officeDocument/2006/relationships/oleObject" /><Relationship Target="media/image0.wmf" Id="docRId1" Type="http://schemas.openxmlformats.org/officeDocument/2006/relationships/image" /><Relationship Target="numbering.xml" Id="docRId2" Type="http://schemas.openxmlformats.org/officeDocument/2006/relationships/numbering" /><Relationship Target="styles.xml" Id="docRId3" Type="http://schemas.openxmlformats.org/officeDocument/2006/relationships/styles" /></Relationships>
</file>