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«МДК05.02 Разработка кода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инофрмационных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систем»</w:t>
      </w: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0E6" w:rsidRDefault="006420E6" w:rsidP="006420E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ИСПк-205-52-00</w:t>
      </w:r>
    </w:p>
    <w:p w:rsidR="006420E6" w:rsidRP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sz w:val="28"/>
        </w:rPr>
      </w:pPr>
      <w:r w:rsidRPr="006420E6">
        <w:rPr>
          <w:rStyle w:val="apple-converted-space"/>
          <w:sz w:val="28"/>
        </w:rPr>
        <w:t>Лусников Владимир Михайлович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420E6" w:rsidRDefault="006420E6" w:rsidP="006420E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420E6" w:rsidRPr="006420E6" w:rsidRDefault="006420E6" w:rsidP="006420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  <w:lang w:val="en-US"/>
        </w:rPr>
        <w:t>5</w:t>
      </w:r>
    </w:p>
    <w:p w:rsidR="006420E6" w:rsidRDefault="006420E6" w:rsidP="006420E6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420E6" w:rsidRDefault="006420E6" w:rsidP="006420E6">
      <w:pPr>
        <w:pStyle w:val="a4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6420E6" w:rsidRDefault="006420E6" w:rsidP="006420E6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:rsidR="006420E6" w:rsidRDefault="006420E6" w:rsidP="006420E6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6420E6" w:rsidRDefault="006420E6" w:rsidP="006420E6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420E6" w:rsidRDefault="006420E6" w:rsidP="006420E6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</w:p>
    <w:p w:rsidR="006420E6" w:rsidRDefault="006420E6" w:rsidP="006420E6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﻿﻿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</w:t>
      </w:r>
    </w:p>
    <w:p w:rsidR="006420E6" w:rsidRDefault="006420E6" w:rsidP="006420E6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визуализации фрактала "Снежинка Коха".</w:t>
      </w:r>
    </w:p>
    <w:p w:rsidR="006420E6" w:rsidRDefault="006420E6" w:rsidP="006420E6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</w:t>
      </w:r>
      <w:r w:rsidR="001874CF">
        <w:rPr>
          <w:rFonts w:ascii="Times New Roman" w:hAnsi="Times New Roman" w:cs="Times New Roman"/>
          <w:color w:val="000000" w:themeColor="text1"/>
          <w:sz w:val="28"/>
          <w:szCs w:val="28"/>
        </w:rPr>
        <w:t>рисовки и перемещения полученной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фигуры.</w:t>
      </w:r>
    </w:p>
    <w:p w:rsidR="006420E6" w:rsidRDefault="001874CF" w:rsidP="006420E6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</w:t>
      </w:r>
      <w:bookmarkStart w:id="0" w:name="_GoBack"/>
      <w:bookmarkEnd w:id="0"/>
      <w:r w:rsidR="0064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оманных, образующих фрактал, должно осуществляться в отдельном модуле. </w:t>
      </w:r>
    </w:p>
    <w:p w:rsidR="006420E6" w:rsidRDefault="006420E6">
      <w:pPr>
        <w:spacing w:after="200" w:line="276" w:lineRule="auto"/>
      </w:pPr>
      <w:r>
        <w:br w:type="page"/>
      </w:r>
    </w:p>
    <w:p w:rsidR="006420E6" w:rsidRDefault="006420E6" w:rsidP="006420E6">
      <w:pPr>
        <w:spacing w:after="16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:rsidR="0070065A" w:rsidRDefault="006420E6" w:rsidP="006420E6">
      <w:pPr>
        <w:jc w:val="center"/>
        <w:rPr>
          <w:rFonts w:ascii="Times New Roman" w:hAnsi="Times New Roman" w:cs="Times New Roman"/>
          <w:sz w:val="28"/>
        </w:rPr>
      </w:pPr>
      <w:r w:rsidRPr="006420E6">
        <w:rPr>
          <w:rFonts w:ascii="Times New Roman" w:hAnsi="Times New Roman" w:cs="Times New Roman"/>
          <w:sz w:val="28"/>
        </w:rPr>
        <w:drawing>
          <wp:inline distT="0" distB="0" distL="0" distR="0" wp14:anchorId="3C42B319" wp14:editId="65DDA28B">
            <wp:extent cx="2857899" cy="7925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E6" w:rsidRDefault="006420E6">
      <w:pPr>
        <w:rPr>
          <w:rFonts w:ascii="Times New Roman" w:hAnsi="Times New Roman" w:cs="Times New Roman"/>
          <w:sz w:val="28"/>
        </w:rPr>
      </w:pPr>
    </w:p>
    <w:p w:rsidR="006420E6" w:rsidRPr="006420E6" w:rsidRDefault="001874CF" w:rsidP="006420E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874C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66325B9" wp14:editId="4835A932">
            <wp:extent cx="3467584" cy="774490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E6" w:rsidRDefault="006420E6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420E6" w:rsidRDefault="006420E6" w:rsidP="006420E6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 для 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420E6" w:rsidRPr="001874CF" w:rsidRDefault="006420E6" w:rsidP="006420E6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1874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DKR1;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:rsid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(x1, y1, x2, y2: </w:t>
      </w:r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x3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y3, x4, y4, x5, y5: </w:t>
      </w:r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&lt;= 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Round(x1), Round(y1), Round(x2), Round(y2));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874C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x3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x1 + (x2 - x1)/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y3 :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= y1 + (y2 - y1)/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x4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x2 - (x2 - x1)/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y4 :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= y2 - (y2 - y1)/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x5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(x1+x2)/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- (y2-y1)*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y5 :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= (y1+y2)/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+ (x2-x1)*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(x1, y1, x3, y3, n-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(x3, y3, x5, y5, n-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(x5, y5, x4, y4, n-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(x4, y4, x2, y2, n-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600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600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FF"/>
          <w:sz w:val="28"/>
          <w:szCs w:val="28"/>
        </w:rPr>
        <w:t>Снежинка</w:t>
      </w:r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Коха</w:t>
      </w:r>
      <w:r w:rsidRPr="001874C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cx :=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cy :=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1874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:= 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cx, cy-r,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cx+r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cy+r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depth);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cx+r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cy+r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cx-r*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cy+r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depth);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KochLine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cx-r*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cy+r</w:t>
      </w:r>
      <w:proofErr w:type="spellEnd"/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1874C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874C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cx, cy-r, depth);</w:t>
      </w:r>
    </w:p>
    <w:p w:rsidR="001874CF" w:rsidRPr="001874CF" w:rsidRDefault="001874CF" w:rsidP="001874C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20E6" w:rsidRDefault="001874CF" w:rsidP="001874C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874CF" w:rsidRDefault="001874CF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874CF" w:rsidRDefault="001874CF" w:rsidP="001874CF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1874CF" w:rsidRDefault="001874CF" w:rsidP="001874CF">
      <w:pPr>
        <w:rPr>
          <w:rFonts w:ascii="Times New Roman" w:hAnsi="Times New Roman" w:cs="Times New Roman"/>
          <w:sz w:val="28"/>
          <w:lang w:val="en-US"/>
        </w:rPr>
      </w:pPr>
      <w:r w:rsidRPr="001874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21B365" wp14:editId="39EBF37F">
            <wp:extent cx="5734850" cy="6001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CF" w:rsidRDefault="001874CF" w:rsidP="001874CF">
      <w:pPr>
        <w:rPr>
          <w:rFonts w:ascii="Times New Roman" w:hAnsi="Times New Roman" w:cs="Times New Roman"/>
          <w:sz w:val="28"/>
          <w:lang w:val="en-US"/>
        </w:rPr>
      </w:pPr>
    </w:p>
    <w:p w:rsidR="001874CF" w:rsidRDefault="001874CF" w:rsidP="001874CF">
      <w:pPr>
        <w:rPr>
          <w:rFonts w:ascii="Times New Roman" w:hAnsi="Times New Roman" w:cs="Times New Roman"/>
          <w:sz w:val="28"/>
          <w:lang w:val="en-US"/>
        </w:rPr>
      </w:pPr>
      <w:r w:rsidRPr="001874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9FADFC4" wp14:editId="38672BEF">
            <wp:extent cx="5715798" cy="6001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CF" w:rsidRDefault="001874CF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874CF" w:rsidRDefault="001874CF" w:rsidP="001874C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:rsidR="001874CF" w:rsidRDefault="001874CF" w:rsidP="001874C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домашней контрольной работы №7 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 фрактал "Снежинка Коха" с возможностью масштабирования, изменения глубины прорисовки и перемещения, разделяя построение фрактала и визуализацию на отдельные модули.</w:t>
      </w:r>
    </w:p>
    <w:p w:rsidR="001874CF" w:rsidRPr="001874CF" w:rsidRDefault="001874CF" w:rsidP="001874CF">
      <w:pPr>
        <w:rPr>
          <w:rFonts w:ascii="Times New Roman" w:hAnsi="Times New Roman" w:cs="Times New Roman"/>
          <w:sz w:val="28"/>
        </w:rPr>
      </w:pPr>
    </w:p>
    <w:sectPr w:rsidR="001874CF" w:rsidRPr="00187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E6"/>
    <w:rsid w:val="001874CF"/>
    <w:rsid w:val="006420E6"/>
    <w:rsid w:val="0070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E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0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420E6"/>
    <w:pPr>
      <w:ind w:left="720"/>
      <w:contextualSpacing/>
    </w:pPr>
  </w:style>
  <w:style w:type="character" w:customStyle="1" w:styleId="apple-converted-space">
    <w:name w:val="apple-converted-space"/>
    <w:basedOn w:val="a0"/>
    <w:rsid w:val="006420E6"/>
  </w:style>
  <w:style w:type="paragraph" w:styleId="a5">
    <w:name w:val="Balloon Text"/>
    <w:basedOn w:val="a"/>
    <w:link w:val="a6"/>
    <w:uiPriority w:val="99"/>
    <w:semiHidden/>
    <w:unhideWhenUsed/>
    <w:rsid w:val="006420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E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0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420E6"/>
    <w:pPr>
      <w:ind w:left="720"/>
      <w:contextualSpacing/>
    </w:pPr>
  </w:style>
  <w:style w:type="character" w:customStyle="1" w:styleId="apple-converted-space">
    <w:name w:val="apple-converted-space"/>
    <w:basedOn w:val="a0"/>
    <w:rsid w:val="006420E6"/>
  </w:style>
  <w:style w:type="paragraph" w:styleId="a5">
    <w:name w:val="Balloon Text"/>
    <w:basedOn w:val="a"/>
    <w:link w:val="a6"/>
    <w:uiPriority w:val="99"/>
    <w:semiHidden/>
    <w:unhideWhenUsed/>
    <w:rsid w:val="006420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Tesak [NEtGlAZ]</dc:creator>
  <cp:lastModifiedBy>Tesak [NEtGlAZ]</cp:lastModifiedBy>
  <cp:revision>1</cp:revision>
  <dcterms:created xsi:type="dcterms:W3CDTF">2025-04-18T21:27:00Z</dcterms:created>
  <dcterms:modified xsi:type="dcterms:W3CDTF">2025-04-18T21:46:00Z</dcterms:modified>
</cp:coreProperties>
</file>