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NAHU Platform</w:t>
        <w:br/>
        <w:t>01 – Master Vision</w:t>
      </w:r>
    </w:p>
    <w:p>
      <w:r>
        <w:t>Version: 1.0</w:t>
        <w:br/>
        <w:t>Status: Draft</w:t>
        <w:br/>
      </w:r>
    </w:p>
    <w:p>
      <w:pPr>
        <w:pStyle w:val="Heading2"/>
      </w:pPr>
      <w:r>
        <w:t>Purpose</w:t>
      </w:r>
    </w:p>
    <w:p>
      <w:r>
        <w:t>This document defines the long-term vision, mission, strategic direction, and product portfolio of the NAHU Platform. It is the highest-level business document and serves as the foundation for all architectural and implementation decisions.</w:t>
      </w:r>
    </w:p>
    <w:p>
      <w:pPr>
        <w:pStyle w:val="Heading2"/>
      </w:pPr>
      <w:r>
        <w:t>Executive Summary</w:t>
      </w:r>
    </w:p>
    <w:p>
      <w:r>
        <w:t>NAHU is an enterprise digital platform designed to connect agriculture, commerce, logistics, and future financial and AI-enabled services through one integrated ecosystem. Rather than building isolated applications, NAHU provides a shared technology foundation that powers multiple business products.</w:t>
      </w:r>
    </w:p>
    <w:p>
      <w:pPr>
        <w:pStyle w:val="Heading2"/>
      </w:pPr>
      <w:r>
        <w:t>Mission</w:t>
      </w:r>
    </w:p>
    <w:p>
      <w:r>
        <w:t>To empower farmers, businesses, consumers, and logistics providers through secure, intelligent, and scalable digital technology that simplifies commerce, logistics, and agricultural services across Ethiopia and, over time, Africa.</w:t>
      </w:r>
    </w:p>
    <w:p>
      <w:pPr>
        <w:pStyle w:val="Heading2"/>
      </w:pPr>
      <w:r>
        <w:t>Vision</w:t>
      </w:r>
    </w:p>
    <w:p>
      <w:r>
        <w:t>To become Africa's leading integrated digital ecosystem for agriculture, commerce, and logistics by delivering trusted, innovative, and scalable technology solutions.</w:t>
      </w:r>
    </w:p>
    <w:p>
      <w:pPr>
        <w:pStyle w:val="Heading2"/>
      </w:pPr>
      <w:r>
        <w:t>Core Values</w:t>
      </w:r>
    </w:p>
    <w:p>
      <w:r>
        <w:t>• Trust</w:t>
        <w:br/>
        <w:t>• Transparency</w:t>
        <w:br/>
        <w:t>• Innovation</w:t>
        <w:br/>
        <w:t>• Customer Success</w:t>
        <w:br/>
        <w:t>• Security by Design</w:t>
        <w:br/>
        <w:t>• Simplicity</w:t>
        <w:br/>
        <w:t>• Inclusion</w:t>
        <w:br/>
        <w:t>• Sustainability</w:t>
        <w:br/>
        <w:t>• Continuous Improvement</w:t>
      </w:r>
    </w:p>
    <w:p>
      <w:pPr>
        <w:pStyle w:val="Heading2"/>
      </w:pPr>
      <w:r>
        <w:t>Platform Philosophy</w:t>
      </w:r>
    </w:p>
    <w:p>
      <w:r>
        <w:t>One Platform. Many Products.</w:t>
        <w:br/>
        <w:br/>
        <w:t>Every product shares common platform services such as Identity, Authentication, Notifications, Payments, Analytics, and Administration. This minimizes duplication and accelerates future product development.</w:t>
      </w:r>
    </w:p>
    <w:p>
      <w:pPr>
        <w:pStyle w:val="Heading2"/>
      </w:pPr>
      <w:r>
        <w:t>Strategic Objectives (1–2 Years)</w:t>
      </w:r>
    </w:p>
    <w:p>
      <w:r>
        <w:t>• Complete Nahu Farms</w:t>
        <w:br/>
        <w:t>• Launch Nahu Delivery</w:t>
        <w:br/>
        <w:t>• Build a modular platform architecture</w:t>
        <w:br/>
        <w:t>• Grow farmers, buyers, and merchant adoption</w:t>
        <w:br/>
        <w:t>• Establish reliable operational processes</w:t>
      </w:r>
    </w:p>
    <w:p>
      <w:pPr>
        <w:pStyle w:val="Heading2"/>
      </w:pPr>
      <w:r>
        <w:t>Strategic Objectives (3–5 Years)</w:t>
      </w:r>
    </w:p>
    <w:p>
      <w:r>
        <w:t>• Expand nationwide within Ethiopia</w:t>
        <w:br/>
        <w:t>• Integrate digital payment providers</w:t>
        <w:br/>
        <w:t>• Add warehousing and logistics capabilities</w:t>
        <w:br/>
        <w:t>• Introduce AI-assisted insights and analytics</w:t>
        <w:br/>
        <w:t>• Build strategic partnerships with cooperatives, agribusinesses, and exporters</w:t>
      </w:r>
    </w:p>
    <w:p>
      <w:pPr>
        <w:pStyle w:val="Heading2"/>
      </w:pPr>
      <w:r>
        <w:t>Strategic Objectives (5–10 Years)</w:t>
      </w:r>
    </w:p>
    <w:p>
      <w:r>
        <w:t>• Expand into selected African markets</w:t>
        <w:br/>
        <w:t>• Become the preferred technology platform for agricultural commerce and logistics</w:t>
        <w:br/>
        <w:t>• Develop a complete ecosystem of commerce, finance, logistics, and AI services</w:t>
      </w:r>
    </w:p>
    <w:p>
      <w:pPr>
        <w:pStyle w:val="Heading2"/>
      </w:pPr>
      <w:r>
        <w:t>Product Portfolio</w:t>
      </w:r>
    </w:p>
    <w:p>
      <w:r>
        <w:t>Current:</w:t>
        <w:br/>
        <w:t>• Nahu Farms</w:t>
        <w:br/>
        <w:t>• Nahu Delivery</w:t>
        <w:br/>
        <w:br/>
        <w:t>Future:</w:t>
        <w:br/>
        <w:t>• Nahu Wallet</w:t>
        <w:br/>
        <w:t>• Nahu Logistics</w:t>
        <w:br/>
        <w:t>• Nahu Warehouse</w:t>
        <w:br/>
        <w:t>• Nahu Export</w:t>
        <w:br/>
        <w:t>• Nahu Analytics</w:t>
        <w:br/>
        <w:t>• Nahu AI</w:t>
        <w:br/>
        <w:t>• Nahu Finance</w:t>
        <w:br/>
        <w:t>• Nahu Insurance</w:t>
      </w:r>
    </w:p>
    <w:p>
      <w:pPr>
        <w:pStyle w:val="Heading2"/>
      </w:pPr>
      <w:r>
        <w:t>Target Users</w:t>
      </w:r>
    </w:p>
    <w:p>
      <w:r>
        <w:t>• Farmers</w:t>
        <w:br/>
        <w:t>• Buyers</w:t>
        <w:br/>
        <w:t>• Cooperatives</w:t>
        <w:br/>
        <w:t>• Merchants</w:t>
        <w:br/>
        <w:t>• Exporters</w:t>
        <w:br/>
        <w:t>• Warehouses</w:t>
        <w:br/>
        <w:t>• Logistics Providers</w:t>
        <w:br/>
        <w:t>• Drivers</w:t>
        <w:br/>
        <w:t>• Consumers</w:t>
        <w:br/>
        <w:t>• Government and NGOs (future)</w:t>
        <w:br/>
        <w:t>• Financial Institutions (future)</w:t>
      </w:r>
    </w:p>
    <w:p>
      <w:pPr>
        <w:pStyle w:val="Heading2"/>
      </w:pPr>
      <w:r>
        <w:t>Business Model</w:t>
      </w:r>
    </w:p>
    <w:p>
      <w:r>
        <w:t>Potential revenue streams include transaction commissions, delivery fees, premium subscriptions, advertising, enterprise services, analytics, warehousing, logistics services, and future financial products.</w:t>
      </w:r>
    </w:p>
    <w:p>
      <w:pPr>
        <w:pStyle w:val="Heading2"/>
      </w:pPr>
      <w:r>
        <w:t>Success Measures</w:t>
      </w:r>
    </w:p>
    <w:p>
      <w:r>
        <w:t>Growth will be evaluated using active users, completed orders, gross merchandise value, delivery performance, customer satisfaction, merchant growth, platform reliability, and business profitability.</w:t>
      </w:r>
    </w:p>
    <w:p>
      <w:pPr>
        <w:pStyle w:val="Heading2"/>
      </w:pPr>
      <w:r>
        <w:t>Guiding Principles</w:t>
      </w:r>
    </w:p>
    <w:p>
      <w:r>
        <w:t>1. Build reusable platform capabilities.</w:t>
        <w:br/>
        <w:t>2. Business requirements drive architecture.</w:t>
        <w:br/>
        <w:t>3. Architecture drives implementation.</w:t>
        <w:br/>
        <w:t>4. Documentation precedes development.</w:t>
        <w:br/>
        <w:t>5. Security, scalability, and maintainability are core requirements.</w:t>
        <w:br/>
        <w:t>6. Every product should strengthen the overall ecosystem.</w:t>
      </w:r>
    </w:p>
    <w:p>
      <w:pPr>
        <w:pStyle w:val="Heading2"/>
      </w:pPr>
      <w:r>
        <w:t>Conclusion</w:t>
      </w:r>
    </w:p>
    <w:p>
      <w:r>
        <w:t>The long-term objective of the NAHU Platform is to create a sustainable technology ecosystem that improves agricultural commerce and logistics while providing a foundation for future digital services. Every architectural and implementation decision should align with this 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