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97AEA" w14:textId="77777777" w:rsidR="00C45239" w:rsidRDefault="00C45239" w:rsidP="00C45239">
      <w:pPr>
        <w:jc w:val="center"/>
        <w:rPr>
          <w:rFonts w:ascii="Arial" w:hAnsi="Arial" w:cs="Arial"/>
          <w:b/>
          <w:sz w:val="40"/>
          <w:szCs w:val="44"/>
        </w:rPr>
      </w:pPr>
    </w:p>
    <w:p w14:paraId="405611DE" w14:textId="3276E91B" w:rsidR="00C45239" w:rsidRPr="00C45239" w:rsidRDefault="00C45239" w:rsidP="00C45239">
      <w:pPr>
        <w:jc w:val="center"/>
        <w:rPr>
          <w:rFonts w:ascii="Arial" w:hAnsi="Arial" w:cs="Arial"/>
          <w:b/>
          <w:sz w:val="40"/>
          <w:szCs w:val="44"/>
        </w:rPr>
      </w:pPr>
      <w:r w:rsidRPr="00C45239">
        <w:rPr>
          <w:rFonts w:ascii="Arial" w:hAnsi="Arial" w:cs="Arial"/>
          <w:b/>
          <w:sz w:val="40"/>
          <w:szCs w:val="44"/>
        </w:rPr>
        <w:t>TESICAMP – HACKTHON 2023</w:t>
      </w:r>
    </w:p>
    <w:p w14:paraId="1C161A2C" w14:textId="77777777" w:rsidR="00C45239" w:rsidRDefault="00C45239" w:rsidP="00C45239">
      <w:pPr>
        <w:jc w:val="both"/>
        <w:rPr>
          <w:rFonts w:ascii="Arial" w:hAnsi="Arial" w:cs="Arial"/>
          <w:sz w:val="24"/>
          <w:szCs w:val="28"/>
        </w:rPr>
      </w:pPr>
    </w:p>
    <w:p w14:paraId="40F85215" w14:textId="304D2F23" w:rsidR="00C45239" w:rsidRDefault="00C45239" w:rsidP="00C45239">
      <w:pPr>
        <w:jc w:val="both"/>
        <w:rPr>
          <w:rFonts w:ascii="Arial" w:hAnsi="Arial" w:cs="Arial"/>
          <w:sz w:val="24"/>
          <w:szCs w:val="28"/>
        </w:rPr>
      </w:pPr>
      <w:r>
        <w:rPr>
          <w:rFonts w:ascii="Arial" w:hAnsi="Arial" w:cs="Arial"/>
          <w:sz w:val="24"/>
          <w:szCs w:val="28"/>
        </w:rPr>
        <w:t xml:space="preserve">El </w:t>
      </w:r>
      <w:proofErr w:type="spellStart"/>
      <w:r>
        <w:rPr>
          <w:rFonts w:ascii="Arial" w:hAnsi="Arial" w:cs="Arial"/>
          <w:b/>
          <w:sz w:val="24"/>
          <w:szCs w:val="28"/>
        </w:rPr>
        <w:t>TESICamp</w:t>
      </w:r>
      <w:proofErr w:type="spellEnd"/>
      <w:r>
        <w:rPr>
          <w:rFonts w:ascii="Arial" w:hAnsi="Arial" w:cs="Arial"/>
          <w:b/>
          <w:sz w:val="24"/>
          <w:szCs w:val="28"/>
        </w:rPr>
        <w:t xml:space="preserve">-Hackathon </w:t>
      </w:r>
      <w:r>
        <w:rPr>
          <w:rFonts w:ascii="Arial" w:hAnsi="Arial" w:cs="Arial"/>
          <w:sz w:val="24"/>
          <w:szCs w:val="28"/>
        </w:rPr>
        <w:t xml:space="preserve">es un evento que participan estudiantes de nivel licenciatura organizados en equipo que se enfoca en desarrollar de manera intensiva, en un periodo de </w:t>
      </w:r>
      <w:r>
        <w:rPr>
          <w:rFonts w:ascii="Arial" w:hAnsi="Arial" w:cs="Arial"/>
          <w:b/>
          <w:sz w:val="24"/>
          <w:szCs w:val="28"/>
        </w:rPr>
        <w:t>24 horas</w:t>
      </w:r>
      <w:r>
        <w:rPr>
          <w:rFonts w:ascii="Arial" w:hAnsi="Arial" w:cs="Arial"/>
          <w:sz w:val="24"/>
          <w:szCs w:val="28"/>
        </w:rPr>
        <w:t xml:space="preserve">, una propuesta de solución a un problema contextualizado en un reto, integrando, de manera armónica tecnológica, metodologías, creatividad de innovación. </w:t>
      </w:r>
    </w:p>
    <w:tbl>
      <w:tblPr>
        <w:tblStyle w:val="TableGrid"/>
        <w:tblW w:w="8932" w:type="dxa"/>
        <w:tblInd w:w="0" w:type="dxa"/>
        <w:tblLook w:val="04A0" w:firstRow="1" w:lastRow="0" w:firstColumn="1" w:lastColumn="0" w:noHBand="0" w:noVBand="1"/>
      </w:tblPr>
      <w:tblGrid>
        <w:gridCol w:w="3114"/>
        <w:gridCol w:w="5818"/>
      </w:tblGrid>
      <w:tr w:rsidR="00C45239" w14:paraId="53FA8165" w14:textId="77777777" w:rsidTr="00C45239">
        <w:trPr>
          <w:trHeight w:val="479"/>
        </w:trPr>
        <w:tc>
          <w:tcPr>
            <w:tcW w:w="8932"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1171C0B4" w14:textId="77777777" w:rsidR="00C45239" w:rsidRPr="00C45239" w:rsidRDefault="00C45239">
            <w:pPr>
              <w:spacing w:line="240" w:lineRule="auto"/>
              <w:jc w:val="center"/>
              <w:rPr>
                <w:rFonts w:ascii="Arial" w:hAnsi="Arial" w:cs="Arial"/>
                <w:b/>
                <w:color w:val="FF0000"/>
              </w:rPr>
            </w:pPr>
            <w:r w:rsidRPr="00C45239">
              <w:rPr>
                <w:rFonts w:ascii="Arial" w:hAnsi="Arial" w:cs="Arial"/>
                <w:b/>
                <w:color w:val="FFFFFF" w:themeColor="background1"/>
              </w:rPr>
              <w:t>Título del reto</w:t>
            </w:r>
          </w:p>
        </w:tc>
      </w:tr>
      <w:tr w:rsidR="00C45239" w14:paraId="3ED34338" w14:textId="77777777" w:rsidTr="00C45239">
        <w:trPr>
          <w:trHeight w:val="479"/>
        </w:trPr>
        <w:tc>
          <w:tcPr>
            <w:tcW w:w="8932" w:type="dxa"/>
            <w:gridSpan w:val="2"/>
            <w:tcBorders>
              <w:top w:val="single" w:sz="4" w:space="0" w:color="auto"/>
              <w:left w:val="single" w:sz="4" w:space="0" w:color="auto"/>
              <w:bottom w:val="single" w:sz="4" w:space="0" w:color="auto"/>
              <w:right w:val="single" w:sz="4" w:space="0" w:color="auto"/>
            </w:tcBorders>
            <w:vAlign w:val="center"/>
            <w:hideMark/>
          </w:tcPr>
          <w:p w14:paraId="4C42EEE2" w14:textId="03FD5DCB" w:rsidR="00C45239" w:rsidRPr="00C45239" w:rsidRDefault="00C45239">
            <w:pPr>
              <w:spacing w:line="240" w:lineRule="auto"/>
              <w:jc w:val="center"/>
              <w:rPr>
                <w:rFonts w:ascii="Arial" w:hAnsi="Arial" w:cs="Arial"/>
                <w:b/>
                <w:bCs/>
              </w:rPr>
            </w:pPr>
            <w:r w:rsidRPr="00C45239">
              <w:rPr>
                <w:rFonts w:ascii="Arial" w:hAnsi="Arial" w:cs="Arial"/>
                <w:b/>
                <w:bCs/>
              </w:rPr>
              <w:t xml:space="preserve">Sistemas </w:t>
            </w:r>
            <w:proofErr w:type="spellStart"/>
            <w:r w:rsidRPr="00C45239">
              <w:rPr>
                <w:rFonts w:ascii="Arial" w:hAnsi="Arial" w:cs="Arial"/>
                <w:b/>
                <w:bCs/>
              </w:rPr>
              <w:t>socioecológicos</w:t>
            </w:r>
            <w:proofErr w:type="spellEnd"/>
          </w:p>
        </w:tc>
      </w:tr>
      <w:tr w:rsidR="00C45239" w14:paraId="5E7D62E4" w14:textId="77777777" w:rsidTr="00C45239">
        <w:trPr>
          <w:trHeight w:val="479"/>
        </w:trPr>
        <w:tc>
          <w:tcPr>
            <w:tcW w:w="3114" w:type="dxa"/>
            <w:tcBorders>
              <w:top w:val="single" w:sz="4" w:space="0" w:color="auto"/>
              <w:left w:val="single" w:sz="4" w:space="0" w:color="auto"/>
              <w:bottom w:val="single" w:sz="4" w:space="0" w:color="auto"/>
              <w:right w:val="single" w:sz="4" w:space="0" w:color="auto"/>
            </w:tcBorders>
            <w:vAlign w:val="center"/>
            <w:hideMark/>
          </w:tcPr>
          <w:p w14:paraId="49C6A37E" w14:textId="77777777" w:rsidR="00C45239" w:rsidRPr="00C45239" w:rsidRDefault="00C45239">
            <w:pPr>
              <w:spacing w:line="240" w:lineRule="auto"/>
              <w:jc w:val="center"/>
              <w:rPr>
                <w:rFonts w:ascii="Arial" w:hAnsi="Arial" w:cs="Arial"/>
                <w:b/>
              </w:rPr>
            </w:pPr>
            <w:r w:rsidRPr="00C45239">
              <w:rPr>
                <w:rFonts w:ascii="Arial" w:hAnsi="Arial" w:cs="Arial"/>
                <w:b/>
              </w:rPr>
              <w:t>Temática especifica:</w:t>
            </w:r>
          </w:p>
        </w:tc>
        <w:tc>
          <w:tcPr>
            <w:tcW w:w="5818" w:type="dxa"/>
            <w:tcBorders>
              <w:top w:val="single" w:sz="4" w:space="0" w:color="auto"/>
              <w:left w:val="single" w:sz="4" w:space="0" w:color="auto"/>
              <w:bottom w:val="single" w:sz="4" w:space="0" w:color="auto"/>
              <w:right w:val="single" w:sz="4" w:space="0" w:color="auto"/>
            </w:tcBorders>
            <w:hideMark/>
          </w:tcPr>
          <w:p w14:paraId="04426085" w14:textId="77777777" w:rsidR="00C45239" w:rsidRDefault="00C45239">
            <w:pPr>
              <w:spacing w:line="240" w:lineRule="auto"/>
              <w:jc w:val="both"/>
              <w:rPr>
                <w:rFonts w:ascii="Arial" w:hAnsi="Arial" w:cs="Arial"/>
              </w:rPr>
            </w:pPr>
          </w:p>
          <w:p w14:paraId="385D447F" w14:textId="77777777" w:rsidR="00607151" w:rsidRPr="00607151" w:rsidRDefault="00607151" w:rsidP="00607151">
            <w:pPr>
              <w:spacing w:after="0" w:line="240" w:lineRule="auto"/>
              <w:jc w:val="both"/>
              <w:rPr>
                <w:rFonts w:ascii="Arial" w:hAnsi="Arial" w:cs="Arial"/>
              </w:rPr>
            </w:pPr>
          </w:p>
          <w:p w14:paraId="7610A7ED" w14:textId="6D198DBB" w:rsidR="000E078A" w:rsidRDefault="00607151" w:rsidP="00607151">
            <w:pPr>
              <w:spacing w:line="240" w:lineRule="auto"/>
              <w:jc w:val="both"/>
              <w:rPr>
                <w:rFonts w:ascii="Arial" w:hAnsi="Arial" w:cs="Arial"/>
              </w:rPr>
            </w:pPr>
            <w:r w:rsidRPr="00607151">
              <w:rPr>
                <w:rFonts w:ascii="Arial" w:hAnsi="Arial" w:cs="Arial"/>
              </w:rPr>
              <w:t>¿Cómo facilitar la reactivación económica de zonas afectadas?</w:t>
            </w:r>
          </w:p>
          <w:p w14:paraId="47E96031" w14:textId="77777777" w:rsidR="00607151" w:rsidRDefault="00607151" w:rsidP="00607151">
            <w:pPr>
              <w:spacing w:line="240" w:lineRule="auto"/>
              <w:jc w:val="both"/>
              <w:rPr>
                <w:rFonts w:ascii="Arial" w:hAnsi="Arial" w:cs="Arial"/>
              </w:rPr>
            </w:pPr>
          </w:p>
          <w:p w14:paraId="647B050B" w14:textId="7EF7D20E" w:rsidR="00C45239" w:rsidRPr="00C45239" w:rsidRDefault="00C45239">
            <w:pPr>
              <w:spacing w:line="240" w:lineRule="auto"/>
              <w:jc w:val="both"/>
              <w:rPr>
                <w:rFonts w:ascii="Arial" w:hAnsi="Arial" w:cs="Arial"/>
              </w:rPr>
            </w:pPr>
          </w:p>
        </w:tc>
      </w:tr>
      <w:tr w:rsidR="00C45239" w14:paraId="1296E66C" w14:textId="77777777" w:rsidTr="00C45239">
        <w:trPr>
          <w:trHeight w:val="479"/>
        </w:trPr>
        <w:tc>
          <w:tcPr>
            <w:tcW w:w="3114" w:type="dxa"/>
            <w:tcBorders>
              <w:top w:val="single" w:sz="4" w:space="0" w:color="auto"/>
              <w:left w:val="single" w:sz="4" w:space="0" w:color="auto"/>
              <w:bottom w:val="single" w:sz="4" w:space="0" w:color="auto"/>
              <w:right w:val="single" w:sz="4" w:space="0" w:color="auto"/>
            </w:tcBorders>
            <w:vAlign w:val="center"/>
            <w:hideMark/>
          </w:tcPr>
          <w:p w14:paraId="0B47B440" w14:textId="77777777" w:rsidR="00C45239" w:rsidRPr="00C45239" w:rsidRDefault="00C45239">
            <w:pPr>
              <w:spacing w:line="240" w:lineRule="auto"/>
              <w:jc w:val="center"/>
              <w:rPr>
                <w:rFonts w:ascii="Arial" w:hAnsi="Arial" w:cs="Arial"/>
                <w:b/>
              </w:rPr>
            </w:pPr>
            <w:r w:rsidRPr="00C45239">
              <w:rPr>
                <w:rFonts w:ascii="Arial" w:hAnsi="Arial" w:cs="Arial"/>
                <w:b/>
              </w:rPr>
              <w:t>Descripción del reto:</w:t>
            </w:r>
          </w:p>
        </w:tc>
        <w:tc>
          <w:tcPr>
            <w:tcW w:w="5818" w:type="dxa"/>
            <w:tcBorders>
              <w:top w:val="single" w:sz="4" w:space="0" w:color="auto"/>
              <w:left w:val="single" w:sz="4" w:space="0" w:color="auto"/>
              <w:bottom w:val="single" w:sz="4" w:space="0" w:color="auto"/>
              <w:right w:val="single" w:sz="4" w:space="0" w:color="auto"/>
            </w:tcBorders>
          </w:tcPr>
          <w:p w14:paraId="2A87E59E" w14:textId="77777777" w:rsidR="00607151" w:rsidRPr="00607151" w:rsidRDefault="00607151" w:rsidP="00607151">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kern w:val="0"/>
                <w:sz w:val="24"/>
                <w:szCs w:val="24"/>
                <w:lang w:eastAsia="es-MX"/>
                <w14:ligatures w14:val="none"/>
              </w:rPr>
              <w:t>La reactivación económica de zonas afectadas por desastres naturales es un desafío crucial para restaurar la estabilidad y el bienestar de las comunidades. Aquí se presentan estrategias clave para facilitar este proceso:</w:t>
            </w:r>
          </w:p>
          <w:p w14:paraId="3A80B71D" w14:textId="77777777" w:rsidR="00607151" w:rsidRPr="00607151" w:rsidRDefault="00607151" w:rsidP="00607151">
            <w:pPr>
              <w:spacing w:before="100" w:beforeAutospacing="1" w:after="100" w:afterAutospacing="1" w:line="240" w:lineRule="auto"/>
              <w:outlineLvl w:val="2"/>
              <w:rPr>
                <w:rFonts w:ascii="Times New Roman" w:eastAsia="Times New Roman" w:hAnsi="Times New Roman" w:cs="Times New Roman"/>
                <w:b/>
                <w:bCs/>
                <w:kern w:val="0"/>
                <w:sz w:val="24"/>
                <w:szCs w:val="24"/>
                <w:lang w:eastAsia="es-MX"/>
                <w14:ligatures w14:val="none"/>
              </w:rPr>
            </w:pPr>
            <w:r w:rsidRPr="00607151">
              <w:rPr>
                <w:rFonts w:ascii="Times New Roman" w:eastAsia="Times New Roman" w:hAnsi="Times New Roman" w:cs="Times New Roman"/>
                <w:b/>
                <w:bCs/>
                <w:kern w:val="0"/>
                <w:sz w:val="24"/>
                <w:szCs w:val="24"/>
                <w:lang w:eastAsia="es-MX"/>
                <w14:ligatures w14:val="none"/>
              </w:rPr>
              <w:t>Evaluación de Daños y Necesidades:</w:t>
            </w:r>
          </w:p>
          <w:p w14:paraId="76FDAFC5" w14:textId="77777777" w:rsidR="00607151" w:rsidRPr="00607151" w:rsidRDefault="00607151" w:rsidP="0060715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b/>
                <w:bCs/>
                <w:kern w:val="0"/>
                <w:sz w:val="24"/>
                <w:szCs w:val="24"/>
                <w:lang w:eastAsia="es-MX"/>
                <w14:ligatures w14:val="none"/>
              </w:rPr>
              <w:t>Evaluación Rápida:</w:t>
            </w:r>
          </w:p>
          <w:p w14:paraId="7D4D0968" w14:textId="77777777" w:rsidR="00607151" w:rsidRPr="00607151" w:rsidRDefault="00607151" w:rsidP="0060715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kern w:val="0"/>
                <w:sz w:val="24"/>
                <w:szCs w:val="24"/>
                <w:lang w:eastAsia="es-MX"/>
                <w14:ligatures w14:val="none"/>
              </w:rPr>
              <w:t>Realizar evaluaciones rápidas y exhaustivas de los daños económicos causados por el desastre.</w:t>
            </w:r>
          </w:p>
          <w:p w14:paraId="0F6EC9E7" w14:textId="77777777" w:rsidR="00607151" w:rsidRPr="00607151" w:rsidRDefault="00607151" w:rsidP="0060715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kern w:val="0"/>
                <w:sz w:val="24"/>
                <w:szCs w:val="24"/>
                <w:lang w:eastAsia="es-MX"/>
                <w14:ligatures w14:val="none"/>
              </w:rPr>
              <w:t>Identificar sectores clave afectados, incluyendo agricultura, infraestructuras, comercio y turismo.</w:t>
            </w:r>
          </w:p>
          <w:p w14:paraId="284464C8" w14:textId="77777777" w:rsidR="00607151" w:rsidRPr="00607151" w:rsidRDefault="00607151" w:rsidP="0060715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b/>
                <w:bCs/>
                <w:kern w:val="0"/>
                <w:sz w:val="24"/>
                <w:szCs w:val="24"/>
                <w:lang w:eastAsia="es-MX"/>
                <w14:ligatures w14:val="none"/>
              </w:rPr>
              <w:t>Mapeo de Recursos Locales:</w:t>
            </w:r>
          </w:p>
          <w:p w14:paraId="62DB1988" w14:textId="77777777" w:rsidR="00607151" w:rsidRPr="00607151" w:rsidRDefault="00607151" w:rsidP="0060715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kern w:val="0"/>
                <w:sz w:val="24"/>
                <w:szCs w:val="24"/>
                <w:lang w:eastAsia="es-MX"/>
                <w14:ligatures w14:val="none"/>
              </w:rPr>
              <w:t>Identificar y mapear los recursos locales disponibles para la reactivación económica, como habilidades laborales, materias primas y capacidades productivas.</w:t>
            </w:r>
          </w:p>
          <w:p w14:paraId="0A6F5E2F" w14:textId="77777777" w:rsidR="00607151" w:rsidRPr="00607151" w:rsidRDefault="00607151" w:rsidP="00607151">
            <w:pPr>
              <w:spacing w:before="100" w:beforeAutospacing="1" w:after="100" w:afterAutospacing="1" w:line="240" w:lineRule="auto"/>
              <w:outlineLvl w:val="2"/>
              <w:rPr>
                <w:rFonts w:ascii="Times New Roman" w:eastAsia="Times New Roman" w:hAnsi="Times New Roman" w:cs="Times New Roman"/>
                <w:b/>
                <w:bCs/>
                <w:kern w:val="0"/>
                <w:sz w:val="24"/>
                <w:szCs w:val="24"/>
                <w:lang w:eastAsia="es-MX"/>
                <w14:ligatures w14:val="none"/>
              </w:rPr>
            </w:pPr>
            <w:r w:rsidRPr="00607151">
              <w:rPr>
                <w:rFonts w:ascii="Times New Roman" w:eastAsia="Times New Roman" w:hAnsi="Times New Roman" w:cs="Times New Roman"/>
                <w:b/>
                <w:bCs/>
                <w:kern w:val="0"/>
                <w:sz w:val="24"/>
                <w:szCs w:val="24"/>
                <w:lang w:eastAsia="es-MX"/>
                <w14:ligatures w14:val="none"/>
              </w:rPr>
              <w:t>Medidas Inmediatas:</w:t>
            </w:r>
          </w:p>
          <w:p w14:paraId="6D7CFA80" w14:textId="77777777" w:rsidR="00607151" w:rsidRPr="00607151" w:rsidRDefault="00607151" w:rsidP="0060715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b/>
                <w:bCs/>
                <w:kern w:val="0"/>
                <w:sz w:val="24"/>
                <w:szCs w:val="24"/>
                <w:lang w:eastAsia="es-MX"/>
                <w14:ligatures w14:val="none"/>
              </w:rPr>
              <w:t>Asistencia Financiera de Emergencia:</w:t>
            </w:r>
          </w:p>
          <w:p w14:paraId="6EA30100" w14:textId="77777777" w:rsidR="00607151" w:rsidRPr="00607151" w:rsidRDefault="00607151" w:rsidP="0060715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kern w:val="0"/>
                <w:sz w:val="24"/>
                <w:szCs w:val="24"/>
                <w:lang w:eastAsia="es-MX"/>
                <w14:ligatures w14:val="none"/>
              </w:rPr>
              <w:t xml:space="preserve">Proporcionar asistencia financiera de emergencia a empresas y hogares </w:t>
            </w:r>
            <w:r w:rsidRPr="00607151">
              <w:rPr>
                <w:rFonts w:ascii="Times New Roman" w:eastAsia="Times New Roman" w:hAnsi="Times New Roman" w:cs="Times New Roman"/>
                <w:kern w:val="0"/>
                <w:sz w:val="24"/>
                <w:szCs w:val="24"/>
                <w:lang w:eastAsia="es-MX"/>
                <w14:ligatures w14:val="none"/>
              </w:rPr>
              <w:lastRenderedPageBreak/>
              <w:t>afectados para garantizar la supervivencia inmediata y evitar la pérdida de empleos.</w:t>
            </w:r>
          </w:p>
          <w:p w14:paraId="7E6A4A9E" w14:textId="77777777" w:rsidR="00607151" w:rsidRPr="00607151" w:rsidRDefault="00607151" w:rsidP="0060715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b/>
                <w:bCs/>
                <w:kern w:val="0"/>
                <w:sz w:val="24"/>
                <w:szCs w:val="24"/>
                <w:lang w:eastAsia="es-MX"/>
                <w14:ligatures w14:val="none"/>
              </w:rPr>
              <w:t>Reconstrucción de Infraestructuras Básicas:</w:t>
            </w:r>
          </w:p>
          <w:p w14:paraId="4EBD85B6" w14:textId="77777777" w:rsidR="00607151" w:rsidRPr="00607151" w:rsidRDefault="00607151" w:rsidP="0060715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kern w:val="0"/>
                <w:sz w:val="24"/>
                <w:szCs w:val="24"/>
                <w:lang w:eastAsia="es-MX"/>
                <w14:ligatures w14:val="none"/>
              </w:rPr>
              <w:t>Priorizar la reconstrucción de infraestructuras críticas, como carreteras, puentes y servicios públicos, para restablecer la conectividad y las condiciones necesarias para la actividad económica.</w:t>
            </w:r>
          </w:p>
          <w:p w14:paraId="57BF69C3" w14:textId="77777777" w:rsidR="00607151" w:rsidRPr="00607151" w:rsidRDefault="00607151" w:rsidP="00607151">
            <w:pPr>
              <w:spacing w:before="100" w:beforeAutospacing="1" w:after="100" w:afterAutospacing="1" w:line="240" w:lineRule="auto"/>
              <w:outlineLvl w:val="2"/>
              <w:rPr>
                <w:rFonts w:ascii="Times New Roman" w:eastAsia="Times New Roman" w:hAnsi="Times New Roman" w:cs="Times New Roman"/>
                <w:b/>
                <w:bCs/>
                <w:kern w:val="0"/>
                <w:sz w:val="24"/>
                <w:szCs w:val="24"/>
                <w:lang w:eastAsia="es-MX"/>
                <w14:ligatures w14:val="none"/>
              </w:rPr>
            </w:pPr>
            <w:r w:rsidRPr="00607151">
              <w:rPr>
                <w:rFonts w:ascii="Times New Roman" w:eastAsia="Times New Roman" w:hAnsi="Times New Roman" w:cs="Times New Roman"/>
                <w:b/>
                <w:bCs/>
                <w:kern w:val="0"/>
                <w:sz w:val="24"/>
                <w:szCs w:val="24"/>
                <w:lang w:eastAsia="es-MX"/>
                <w14:ligatures w14:val="none"/>
              </w:rPr>
              <w:t>Estímulo a Sectores Clave:</w:t>
            </w:r>
          </w:p>
          <w:p w14:paraId="65494517" w14:textId="77777777" w:rsidR="00607151" w:rsidRPr="00607151" w:rsidRDefault="00607151" w:rsidP="0060715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b/>
                <w:bCs/>
                <w:kern w:val="0"/>
                <w:sz w:val="24"/>
                <w:szCs w:val="24"/>
                <w:lang w:eastAsia="es-MX"/>
                <w14:ligatures w14:val="none"/>
              </w:rPr>
              <w:t>Apoyo a la Agricultura y Pesca:</w:t>
            </w:r>
          </w:p>
          <w:p w14:paraId="46EC68BC" w14:textId="77777777" w:rsidR="00607151" w:rsidRPr="00607151" w:rsidRDefault="00607151" w:rsidP="0060715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kern w:val="0"/>
                <w:sz w:val="24"/>
                <w:szCs w:val="24"/>
                <w:lang w:eastAsia="es-MX"/>
                <w14:ligatures w14:val="none"/>
              </w:rPr>
              <w:t>Ofrecer incentivos y apoyo financiero a los agricultores y pescadores para reanudar la producción.</w:t>
            </w:r>
          </w:p>
          <w:p w14:paraId="767AC4EB" w14:textId="77777777" w:rsidR="00607151" w:rsidRPr="00607151" w:rsidRDefault="00607151" w:rsidP="0060715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kern w:val="0"/>
                <w:sz w:val="24"/>
                <w:szCs w:val="24"/>
                <w:lang w:eastAsia="es-MX"/>
                <w14:ligatures w14:val="none"/>
              </w:rPr>
              <w:t>Introducir prácticas agrícolas sostenibles y tecnologías resistentes a desastres.</w:t>
            </w:r>
          </w:p>
          <w:p w14:paraId="5EE1564B" w14:textId="77777777" w:rsidR="00607151" w:rsidRPr="00607151" w:rsidRDefault="00607151" w:rsidP="0060715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b/>
                <w:bCs/>
                <w:kern w:val="0"/>
                <w:sz w:val="24"/>
                <w:szCs w:val="24"/>
                <w:lang w:eastAsia="es-MX"/>
                <w14:ligatures w14:val="none"/>
              </w:rPr>
              <w:t>Fomento del Comercio Local:</w:t>
            </w:r>
          </w:p>
          <w:p w14:paraId="05B85CE2" w14:textId="77777777" w:rsidR="00607151" w:rsidRPr="00607151" w:rsidRDefault="00607151" w:rsidP="0060715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kern w:val="0"/>
                <w:sz w:val="24"/>
                <w:szCs w:val="24"/>
                <w:lang w:eastAsia="es-MX"/>
                <w14:ligatures w14:val="none"/>
              </w:rPr>
              <w:t>Promover campañas para incentivar la compra local y el apoyo a pequeñas empresas afectadas.</w:t>
            </w:r>
          </w:p>
          <w:p w14:paraId="0CCFF138" w14:textId="77777777" w:rsidR="00607151" w:rsidRPr="00607151" w:rsidRDefault="00607151" w:rsidP="0060715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kern w:val="0"/>
                <w:sz w:val="24"/>
                <w:szCs w:val="24"/>
                <w:lang w:eastAsia="es-MX"/>
                <w14:ligatures w14:val="none"/>
              </w:rPr>
              <w:t>Facilitar el acceso a créditos y recursos para la reactivación de negocios locales.</w:t>
            </w:r>
          </w:p>
          <w:p w14:paraId="20659DC7" w14:textId="77777777" w:rsidR="00607151" w:rsidRPr="00607151" w:rsidRDefault="00607151" w:rsidP="0060715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b/>
                <w:bCs/>
                <w:kern w:val="0"/>
                <w:sz w:val="24"/>
                <w:szCs w:val="24"/>
                <w:lang w:eastAsia="es-MX"/>
                <w14:ligatures w14:val="none"/>
              </w:rPr>
              <w:t>Turismo Responsable:</w:t>
            </w:r>
          </w:p>
          <w:p w14:paraId="7562AA1D" w14:textId="77777777" w:rsidR="00607151" w:rsidRPr="00607151" w:rsidRDefault="00607151" w:rsidP="0060715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kern w:val="0"/>
                <w:sz w:val="24"/>
                <w:szCs w:val="24"/>
                <w:lang w:eastAsia="es-MX"/>
                <w14:ligatures w14:val="none"/>
              </w:rPr>
              <w:t>Desarrollar estrategias de marketing para atraer turistas de manera responsable, destacando la recuperación y resiliencia de la zona.</w:t>
            </w:r>
          </w:p>
          <w:p w14:paraId="65251E08" w14:textId="77777777" w:rsidR="00607151" w:rsidRPr="00607151" w:rsidRDefault="00607151" w:rsidP="0060715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kern w:val="0"/>
                <w:sz w:val="24"/>
                <w:szCs w:val="24"/>
                <w:lang w:eastAsia="es-MX"/>
                <w14:ligatures w14:val="none"/>
              </w:rPr>
              <w:t>Ofrecer incentivos a empresas turísticas locales para impulsar la industria.</w:t>
            </w:r>
          </w:p>
          <w:p w14:paraId="5BFE10B7" w14:textId="77777777" w:rsidR="00607151" w:rsidRPr="00607151" w:rsidRDefault="00607151" w:rsidP="00607151">
            <w:pPr>
              <w:spacing w:before="100" w:beforeAutospacing="1" w:after="100" w:afterAutospacing="1" w:line="240" w:lineRule="auto"/>
              <w:outlineLvl w:val="2"/>
              <w:rPr>
                <w:rFonts w:ascii="Times New Roman" w:eastAsia="Times New Roman" w:hAnsi="Times New Roman" w:cs="Times New Roman"/>
                <w:b/>
                <w:bCs/>
                <w:kern w:val="0"/>
                <w:sz w:val="24"/>
                <w:szCs w:val="24"/>
                <w:lang w:eastAsia="es-MX"/>
                <w14:ligatures w14:val="none"/>
              </w:rPr>
            </w:pPr>
            <w:r w:rsidRPr="00607151">
              <w:rPr>
                <w:rFonts w:ascii="Times New Roman" w:eastAsia="Times New Roman" w:hAnsi="Times New Roman" w:cs="Times New Roman"/>
                <w:b/>
                <w:bCs/>
                <w:kern w:val="0"/>
                <w:sz w:val="24"/>
                <w:szCs w:val="24"/>
                <w:lang w:eastAsia="es-MX"/>
                <w14:ligatures w14:val="none"/>
              </w:rPr>
              <w:t>Desarrollo de Capacidades y Formación:</w:t>
            </w:r>
          </w:p>
          <w:p w14:paraId="3CD42754" w14:textId="77777777" w:rsidR="00607151" w:rsidRPr="00607151" w:rsidRDefault="00607151" w:rsidP="0060715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b/>
                <w:bCs/>
                <w:kern w:val="0"/>
                <w:sz w:val="24"/>
                <w:szCs w:val="24"/>
                <w:lang w:eastAsia="es-MX"/>
                <w14:ligatures w14:val="none"/>
              </w:rPr>
              <w:t>Programas de Formación y Reciclaje Laboral:</w:t>
            </w:r>
          </w:p>
          <w:p w14:paraId="31F59C1B" w14:textId="77777777" w:rsidR="00607151" w:rsidRPr="00607151" w:rsidRDefault="00607151" w:rsidP="0060715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kern w:val="0"/>
                <w:sz w:val="24"/>
                <w:szCs w:val="24"/>
                <w:lang w:eastAsia="es-MX"/>
                <w14:ligatures w14:val="none"/>
              </w:rPr>
              <w:t>Implementar programas de formación y reciclaje laboral para adaptar las habilidades de la fuerza laboral a las nuevas demandas del mercado.</w:t>
            </w:r>
          </w:p>
          <w:p w14:paraId="36728270" w14:textId="77777777" w:rsidR="00607151" w:rsidRPr="00607151" w:rsidRDefault="00607151" w:rsidP="0060715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kern w:val="0"/>
                <w:sz w:val="24"/>
                <w:szCs w:val="24"/>
                <w:lang w:eastAsia="es-MX"/>
                <w14:ligatures w14:val="none"/>
              </w:rPr>
              <w:t>Colaborar con instituciones educativas y empresas para diseñar programas específicos.</w:t>
            </w:r>
          </w:p>
          <w:p w14:paraId="6202D93A" w14:textId="77777777" w:rsidR="00607151" w:rsidRPr="00607151" w:rsidRDefault="00607151" w:rsidP="0060715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b/>
                <w:bCs/>
                <w:kern w:val="0"/>
                <w:sz w:val="24"/>
                <w:szCs w:val="24"/>
                <w:lang w:eastAsia="es-MX"/>
                <w14:ligatures w14:val="none"/>
              </w:rPr>
              <w:t>Apoyo a Emprendedores:</w:t>
            </w:r>
          </w:p>
          <w:p w14:paraId="22547E68" w14:textId="77777777" w:rsidR="00607151" w:rsidRPr="00607151" w:rsidRDefault="00607151" w:rsidP="0060715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kern w:val="0"/>
                <w:sz w:val="24"/>
                <w:szCs w:val="24"/>
                <w:lang w:eastAsia="es-MX"/>
                <w14:ligatures w14:val="none"/>
              </w:rPr>
              <w:t xml:space="preserve">Facilitar el acceso a financiamiento y recursos para emprendedores que deseen </w:t>
            </w:r>
            <w:r w:rsidRPr="00607151">
              <w:rPr>
                <w:rFonts w:ascii="Times New Roman" w:eastAsia="Times New Roman" w:hAnsi="Times New Roman" w:cs="Times New Roman"/>
                <w:kern w:val="0"/>
                <w:sz w:val="24"/>
                <w:szCs w:val="24"/>
                <w:lang w:eastAsia="es-MX"/>
                <w14:ligatures w14:val="none"/>
              </w:rPr>
              <w:lastRenderedPageBreak/>
              <w:t>iniciar nuevos negocios o reconstruir los existentes.</w:t>
            </w:r>
          </w:p>
          <w:p w14:paraId="1E822AAF" w14:textId="77777777" w:rsidR="00607151" w:rsidRPr="00607151" w:rsidRDefault="00607151" w:rsidP="0060715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kern w:val="0"/>
                <w:sz w:val="24"/>
                <w:szCs w:val="24"/>
                <w:lang w:eastAsia="es-MX"/>
                <w14:ligatures w14:val="none"/>
              </w:rPr>
              <w:t>Ofrecer asesoramiento y capacitación empresarial para aumentar la probabilidad de éxito.</w:t>
            </w:r>
          </w:p>
          <w:p w14:paraId="02AC3952" w14:textId="77777777" w:rsidR="00607151" w:rsidRPr="00607151" w:rsidRDefault="00607151" w:rsidP="00607151">
            <w:pPr>
              <w:spacing w:before="100" w:beforeAutospacing="1" w:after="100" w:afterAutospacing="1" w:line="240" w:lineRule="auto"/>
              <w:outlineLvl w:val="2"/>
              <w:rPr>
                <w:rFonts w:ascii="Times New Roman" w:eastAsia="Times New Roman" w:hAnsi="Times New Roman" w:cs="Times New Roman"/>
                <w:b/>
                <w:bCs/>
                <w:kern w:val="0"/>
                <w:sz w:val="24"/>
                <w:szCs w:val="24"/>
                <w:lang w:eastAsia="es-MX"/>
                <w14:ligatures w14:val="none"/>
              </w:rPr>
            </w:pPr>
            <w:r w:rsidRPr="00607151">
              <w:rPr>
                <w:rFonts w:ascii="Times New Roman" w:eastAsia="Times New Roman" w:hAnsi="Times New Roman" w:cs="Times New Roman"/>
                <w:b/>
                <w:bCs/>
                <w:kern w:val="0"/>
                <w:sz w:val="24"/>
                <w:szCs w:val="24"/>
                <w:lang w:eastAsia="es-MX"/>
                <w14:ligatures w14:val="none"/>
              </w:rPr>
              <w:t>Desarrollo Sostenible y Resiliencia:</w:t>
            </w:r>
          </w:p>
          <w:p w14:paraId="241FA5AE" w14:textId="77777777" w:rsidR="00607151" w:rsidRPr="00607151" w:rsidRDefault="00607151" w:rsidP="0060715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b/>
                <w:bCs/>
                <w:kern w:val="0"/>
                <w:sz w:val="24"/>
                <w:szCs w:val="24"/>
                <w:lang w:eastAsia="es-MX"/>
                <w14:ligatures w14:val="none"/>
              </w:rPr>
              <w:t>Integración de Principios de Desarrollo Sostenible:</w:t>
            </w:r>
          </w:p>
          <w:p w14:paraId="6D23C21A" w14:textId="77777777" w:rsidR="00607151" w:rsidRPr="00607151" w:rsidRDefault="00607151" w:rsidP="0060715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kern w:val="0"/>
                <w:sz w:val="24"/>
                <w:szCs w:val="24"/>
                <w:lang w:eastAsia="es-MX"/>
                <w14:ligatures w14:val="none"/>
              </w:rPr>
              <w:t>Integrar principios de desarrollo sostenible en la planificación económica a largo plazo.</w:t>
            </w:r>
          </w:p>
          <w:p w14:paraId="0FDA51A4" w14:textId="77777777" w:rsidR="00607151" w:rsidRPr="00607151" w:rsidRDefault="00607151" w:rsidP="0060715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kern w:val="0"/>
                <w:sz w:val="24"/>
                <w:szCs w:val="24"/>
                <w:lang w:eastAsia="es-MX"/>
                <w14:ligatures w14:val="none"/>
              </w:rPr>
              <w:t>Invertir en tecnologías y prácticas que mejoren la resiliencia a futuros desastres.</w:t>
            </w:r>
          </w:p>
          <w:p w14:paraId="457AAD29" w14:textId="77777777" w:rsidR="00607151" w:rsidRPr="00607151" w:rsidRDefault="00607151" w:rsidP="0060715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b/>
                <w:bCs/>
                <w:kern w:val="0"/>
                <w:sz w:val="24"/>
                <w:szCs w:val="24"/>
                <w:lang w:eastAsia="es-MX"/>
                <w14:ligatures w14:val="none"/>
              </w:rPr>
              <w:t>Seguro contra Desastres:</w:t>
            </w:r>
          </w:p>
          <w:p w14:paraId="0E51DAA9" w14:textId="77777777" w:rsidR="00607151" w:rsidRPr="00607151" w:rsidRDefault="00607151" w:rsidP="0060715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kern w:val="0"/>
                <w:sz w:val="24"/>
                <w:szCs w:val="24"/>
                <w:lang w:eastAsia="es-MX"/>
                <w14:ligatures w14:val="none"/>
              </w:rPr>
              <w:t>Fomentar la adopción de seguros contra desastres para proteger a las empresas y comunidades ante posibles eventos futuros.</w:t>
            </w:r>
          </w:p>
          <w:p w14:paraId="753E33EC" w14:textId="77777777" w:rsidR="00607151" w:rsidRPr="00607151" w:rsidRDefault="00607151" w:rsidP="0060715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kern w:val="0"/>
                <w:sz w:val="24"/>
                <w:szCs w:val="24"/>
                <w:lang w:eastAsia="es-MX"/>
                <w14:ligatures w14:val="none"/>
              </w:rPr>
              <w:t>Colaborar con compañías de seguros y organismos gubernamentales para desarrollar opciones asequibles.</w:t>
            </w:r>
          </w:p>
          <w:p w14:paraId="6E5ADD37" w14:textId="77777777" w:rsidR="00607151" w:rsidRPr="00607151" w:rsidRDefault="00607151" w:rsidP="00607151">
            <w:pPr>
              <w:spacing w:before="100" w:beforeAutospacing="1" w:after="100" w:afterAutospacing="1" w:line="240" w:lineRule="auto"/>
              <w:outlineLvl w:val="2"/>
              <w:rPr>
                <w:rFonts w:ascii="Times New Roman" w:eastAsia="Times New Roman" w:hAnsi="Times New Roman" w:cs="Times New Roman"/>
                <w:b/>
                <w:bCs/>
                <w:kern w:val="0"/>
                <w:sz w:val="24"/>
                <w:szCs w:val="24"/>
                <w:lang w:eastAsia="es-MX"/>
                <w14:ligatures w14:val="none"/>
              </w:rPr>
            </w:pPr>
            <w:r w:rsidRPr="00607151">
              <w:rPr>
                <w:rFonts w:ascii="Times New Roman" w:eastAsia="Times New Roman" w:hAnsi="Times New Roman" w:cs="Times New Roman"/>
                <w:b/>
                <w:bCs/>
                <w:kern w:val="0"/>
                <w:sz w:val="24"/>
                <w:szCs w:val="24"/>
                <w:lang w:eastAsia="es-MX"/>
                <w14:ligatures w14:val="none"/>
              </w:rPr>
              <w:t>Participación Comunitaria:</w:t>
            </w:r>
          </w:p>
          <w:p w14:paraId="2EE58A2E" w14:textId="77777777" w:rsidR="00607151" w:rsidRPr="00607151" w:rsidRDefault="00607151" w:rsidP="0060715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b/>
                <w:bCs/>
                <w:kern w:val="0"/>
                <w:sz w:val="24"/>
                <w:szCs w:val="24"/>
                <w:lang w:eastAsia="es-MX"/>
                <w14:ligatures w14:val="none"/>
              </w:rPr>
              <w:t>Inclusión de la Comunidad en Decisiones Clave:</w:t>
            </w:r>
          </w:p>
          <w:p w14:paraId="36F2E2A6" w14:textId="77777777" w:rsidR="00607151" w:rsidRPr="00607151" w:rsidRDefault="00607151" w:rsidP="0060715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kern w:val="0"/>
                <w:sz w:val="24"/>
                <w:szCs w:val="24"/>
                <w:lang w:eastAsia="es-MX"/>
                <w14:ligatures w14:val="none"/>
              </w:rPr>
              <w:t>Involucrar activamente a la comunidad en la toma de decisiones relacionadas con la reactivación económica.</w:t>
            </w:r>
          </w:p>
          <w:p w14:paraId="1EEDCF47" w14:textId="77777777" w:rsidR="00607151" w:rsidRPr="00607151" w:rsidRDefault="00607151" w:rsidP="0060715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kern w:val="0"/>
                <w:sz w:val="24"/>
                <w:szCs w:val="24"/>
                <w:lang w:eastAsia="es-MX"/>
                <w14:ligatures w14:val="none"/>
              </w:rPr>
              <w:t>Fomentar la participación ciudadana en la identificación de prioridades y la implementación de soluciones.</w:t>
            </w:r>
          </w:p>
          <w:p w14:paraId="24358985" w14:textId="77777777" w:rsidR="00607151" w:rsidRPr="00607151" w:rsidRDefault="00607151" w:rsidP="0060715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b/>
                <w:bCs/>
                <w:kern w:val="0"/>
                <w:sz w:val="24"/>
                <w:szCs w:val="24"/>
                <w:lang w:eastAsia="es-MX"/>
                <w14:ligatures w14:val="none"/>
              </w:rPr>
              <w:t>Promoción de la Economía Solidaria:</w:t>
            </w:r>
          </w:p>
          <w:p w14:paraId="34E98C08" w14:textId="77777777" w:rsidR="00607151" w:rsidRPr="00607151" w:rsidRDefault="00607151" w:rsidP="0060715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07151">
              <w:rPr>
                <w:rFonts w:ascii="Times New Roman" w:eastAsia="Times New Roman" w:hAnsi="Times New Roman" w:cs="Times New Roman"/>
                <w:kern w:val="0"/>
                <w:sz w:val="24"/>
                <w:szCs w:val="24"/>
                <w:lang w:eastAsia="es-MX"/>
                <w14:ligatures w14:val="none"/>
              </w:rPr>
              <w:t>Estimular la creación y fortalecimiento de cooperativas y otras formas de economía solidaria que promuevan la colaboración y la equidad.</w:t>
            </w:r>
          </w:p>
          <w:p w14:paraId="0460D9F9" w14:textId="39E58B5D" w:rsidR="00C45239" w:rsidRPr="00607151" w:rsidRDefault="00C45239" w:rsidP="00607151">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tc>
      </w:tr>
      <w:tr w:rsidR="00C45239" w14:paraId="635B6E57" w14:textId="77777777" w:rsidTr="00C45239">
        <w:trPr>
          <w:trHeight w:val="479"/>
        </w:trPr>
        <w:tc>
          <w:tcPr>
            <w:tcW w:w="3114" w:type="dxa"/>
            <w:tcBorders>
              <w:top w:val="single" w:sz="4" w:space="0" w:color="auto"/>
              <w:left w:val="single" w:sz="4" w:space="0" w:color="auto"/>
              <w:bottom w:val="single" w:sz="4" w:space="0" w:color="auto"/>
              <w:right w:val="single" w:sz="4" w:space="0" w:color="auto"/>
            </w:tcBorders>
            <w:vAlign w:val="center"/>
            <w:hideMark/>
          </w:tcPr>
          <w:p w14:paraId="42128338" w14:textId="77777777" w:rsidR="00C45239" w:rsidRPr="00C45239" w:rsidRDefault="00C45239">
            <w:pPr>
              <w:spacing w:line="240" w:lineRule="auto"/>
              <w:jc w:val="center"/>
              <w:rPr>
                <w:rFonts w:ascii="Arial" w:hAnsi="Arial" w:cs="Arial"/>
                <w:b/>
              </w:rPr>
            </w:pPr>
            <w:proofErr w:type="gramStart"/>
            <w:r w:rsidRPr="00C45239">
              <w:rPr>
                <w:rFonts w:ascii="Arial" w:hAnsi="Arial" w:cs="Arial"/>
                <w:b/>
              </w:rPr>
              <w:lastRenderedPageBreak/>
              <w:t>Problemática a resolver</w:t>
            </w:r>
            <w:proofErr w:type="gramEnd"/>
            <w:r w:rsidRPr="00C45239">
              <w:rPr>
                <w:rFonts w:ascii="Arial" w:hAnsi="Arial" w:cs="Arial"/>
                <w:b/>
              </w:rPr>
              <w:t>:</w:t>
            </w:r>
          </w:p>
        </w:tc>
        <w:tc>
          <w:tcPr>
            <w:tcW w:w="5818" w:type="dxa"/>
            <w:tcBorders>
              <w:top w:val="single" w:sz="4" w:space="0" w:color="auto"/>
              <w:left w:val="single" w:sz="4" w:space="0" w:color="auto"/>
              <w:bottom w:val="single" w:sz="4" w:space="0" w:color="auto"/>
              <w:right w:val="single" w:sz="4" w:space="0" w:color="auto"/>
            </w:tcBorders>
          </w:tcPr>
          <w:p w14:paraId="7D063477" w14:textId="77777777" w:rsidR="00C45239" w:rsidRPr="00C45239" w:rsidRDefault="00C45239">
            <w:pPr>
              <w:spacing w:line="240" w:lineRule="auto"/>
              <w:jc w:val="both"/>
              <w:rPr>
                <w:rFonts w:ascii="Arial" w:hAnsi="Arial" w:cs="Arial"/>
              </w:rPr>
            </w:pPr>
          </w:p>
          <w:p w14:paraId="541B6459" w14:textId="77777777" w:rsidR="000E078A" w:rsidRDefault="00607151">
            <w:pPr>
              <w:spacing w:line="240" w:lineRule="auto"/>
              <w:jc w:val="both"/>
              <w:rPr>
                <w:rFonts w:ascii="Arial" w:hAnsi="Arial" w:cs="Arial"/>
              </w:rPr>
            </w:pPr>
            <w:r w:rsidRPr="00607151">
              <w:rPr>
                <w:rFonts w:ascii="Arial" w:hAnsi="Arial" w:cs="Arial"/>
              </w:rPr>
              <w:t xml:space="preserve">Proponer soluciones </w:t>
            </w:r>
            <w:proofErr w:type="spellStart"/>
            <w:r w:rsidRPr="00607151">
              <w:rPr>
                <w:rFonts w:ascii="Arial" w:hAnsi="Arial" w:cs="Arial"/>
              </w:rPr>
              <w:t>soluciones</w:t>
            </w:r>
            <w:proofErr w:type="spellEnd"/>
            <w:r w:rsidRPr="00607151">
              <w:rPr>
                <w:rFonts w:ascii="Arial" w:hAnsi="Arial" w:cs="Arial"/>
              </w:rPr>
              <w:t xml:space="preserve"> tecnológicas integrales que aborden tanto aspectos económicos como sociales, promoviendo la adaptación de tecnología entre las empresas locales y mejorando la eficiencia operativa para impulsar el crecimiento económico sustentable en estas </w:t>
            </w:r>
            <w:r w:rsidRPr="00607151">
              <w:rPr>
                <w:rFonts w:ascii="Arial" w:hAnsi="Arial" w:cs="Arial"/>
              </w:rPr>
              <w:lastRenderedPageBreak/>
              <w:t>áreas. Además, fomentar la colaboración entre el gobierno, empresas y comunidades locales, para generar soluciones sostenibles y adaptadas a las necesidades específicas de cada zona.</w:t>
            </w:r>
          </w:p>
          <w:p w14:paraId="72C7502B" w14:textId="5905171E" w:rsidR="00607151" w:rsidRPr="00C45239" w:rsidRDefault="00607151">
            <w:pPr>
              <w:spacing w:line="240" w:lineRule="auto"/>
              <w:jc w:val="both"/>
              <w:rPr>
                <w:rFonts w:ascii="Arial" w:hAnsi="Arial" w:cs="Arial"/>
              </w:rPr>
            </w:pPr>
          </w:p>
        </w:tc>
      </w:tr>
      <w:tr w:rsidR="00C45239" w14:paraId="1D793994" w14:textId="77777777" w:rsidTr="00C45239">
        <w:trPr>
          <w:trHeight w:val="479"/>
        </w:trPr>
        <w:tc>
          <w:tcPr>
            <w:tcW w:w="3114" w:type="dxa"/>
            <w:tcBorders>
              <w:top w:val="single" w:sz="4" w:space="0" w:color="auto"/>
              <w:left w:val="single" w:sz="4" w:space="0" w:color="auto"/>
              <w:bottom w:val="single" w:sz="4" w:space="0" w:color="auto"/>
              <w:right w:val="single" w:sz="4" w:space="0" w:color="auto"/>
            </w:tcBorders>
            <w:vAlign w:val="center"/>
            <w:hideMark/>
          </w:tcPr>
          <w:p w14:paraId="45A4EF06" w14:textId="77777777" w:rsidR="00C45239" w:rsidRPr="00C45239" w:rsidRDefault="00C45239">
            <w:pPr>
              <w:spacing w:line="240" w:lineRule="auto"/>
              <w:jc w:val="center"/>
              <w:rPr>
                <w:rFonts w:ascii="Arial" w:hAnsi="Arial" w:cs="Arial"/>
                <w:b/>
              </w:rPr>
            </w:pPr>
            <w:r w:rsidRPr="00C45239">
              <w:rPr>
                <w:rFonts w:ascii="Arial" w:hAnsi="Arial" w:cs="Arial"/>
                <w:b/>
              </w:rPr>
              <w:lastRenderedPageBreak/>
              <w:t>Temas específicos de interés:</w:t>
            </w:r>
          </w:p>
        </w:tc>
        <w:tc>
          <w:tcPr>
            <w:tcW w:w="5818" w:type="dxa"/>
            <w:tcBorders>
              <w:top w:val="single" w:sz="4" w:space="0" w:color="auto"/>
              <w:left w:val="single" w:sz="4" w:space="0" w:color="auto"/>
              <w:bottom w:val="single" w:sz="4" w:space="0" w:color="auto"/>
              <w:right w:val="single" w:sz="4" w:space="0" w:color="auto"/>
            </w:tcBorders>
            <w:hideMark/>
          </w:tcPr>
          <w:p w14:paraId="0EB0874E" w14:textId="77777777" w:rsidR="00C45239" w:rsidRDefault="00C45239" w:rsidP="00C45239">
            <w:pPr>
              <w:pStyle w:val="ListParagraph"/>
              <w:widowControl/>
              <w:autoSpaceDE/>
              <w:autoSpaceDN/>
              <w:ind w:left="720" w:firstLine="0"/>
              <w:contextualSpacing/>
              <w:jc w:val="both"/>
              <w:rPr>
                <w:rFonts w:ascii="Arial" w:hAnsi="Arial" w:cs="Arial"/>
              </w:rPr>
            </w:pPr>
          </w:p>
          <w:p w14:paraId="637296D7" w14:textId="76C8C16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 xml:space="preserve">Computo en la nube. </w:t>
            </w:r>
          </w:p>
          <w:p w14:paraId="3E1191E5"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Internet de las cosas.</w:t>
            </w:r>
          </w:p>
          <w:p w14:paraId="4316C539"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Fabricación digital o Impresión 3D.</w:t>
            </w:r>
          </w:p>
          <w:p w14:paraId="5B98FD0A"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Dispositivos móviles.</w:t>
            </w:r>
          </w:p>
          <w:p w14:paraId="1730409A"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Ciberseguridad.</w:t>
            </w:r>
          </w:p>
          <w:p w14:paraId="312B10DD"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 xml:space="preserve">Big Data y Análisis de datos. </w:t>
            </w:r>
          </w:p>
          <w:p w14:paraId="5C32BB9C"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 xml:space="preserve">Integración de proceso. </w:t>
            </w:r>
          </w:p>
          <w:p w14:paraId="21543AE5"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Robótica autónoma y avanzada.</w:t>
            </w:r>
          </w:p>
          <w:p w14:paraId="37643A42"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 xml:space="preserve">Realidad virtual y aumentada. </w:t>
            </w:r>
          </w:p>
          <w:p w14:paraId="1B1BD25E"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Inteligencia artificial.</w:t>
            </w:r>
          </w:p>
          <w:p w14:paraId="15621234"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 xml:space="preserve"> Sistemas para para la integración vertical y horizontal. </w:t>
            </w:r>
          </w:p>
          <w:p w14:paraId="43678E3E" w14:textId="77777777" w:rsid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 xml:space="preserve">Sistemas </w:t>
            </w:r>
            <w:proofErr w:type="spellStart"/>
            <w:r w:rsidRPr="00C45239">
              <w:rPr>
                <w:rFonts w:ascii="Arial" w:hAnsi="Arial" w:cs="Arial"/>
              </w:rPr>
              <w:t>Ciberfísicos</w:t>
            </w:r>
            <w:proofErr w:type="spellEnd"/>
            <w:r w:rsidRPr="00C45239">
              <w:rPr>
                <w:rFonts w:ascii="Arial" w:hAnsi="Arial" w:cs="Arial"/>
              </w:rPr>
              <w:t>.</w:t>
            </w:r>
          </w:p>
          <w:p w14:paraId="6E611540" w14:textId="77777777" w:rsidR="00C45239" w:rsidRPr="00C45239" w:rsidRDefault="00C45239" w:rsidP="00C45239">
            <w:pPr>
              <w:pStyle w:val="ListParagraph"/>
              <w:widowControl/>
              <w:autoSpaceDE/>
              <w:autoSpaceDN/>
              <w:ind w:left="720" w:firstLine="0"/>
              <w:contextualSpacing/>
              <w:jc w:val="both"/>
              <w:rPr>
                <w:rFonts w:ascii="Arial" w:hAnsi="Arial" w:cs="Arial"/>
              </w:rPr>
            </w:pPr>
          </w:p>
        </w:tc>
      </w:tr>
      <w:tr w:rsidR="00C45239" w14:paraId="23477CB1" w14:textId="77777777" w:rsidTr="00C45239">
        <w:trPr>
          <w:trHeight w:val="479"/>
        </w:trPr>
        <w:tc>
          <w:tcPr>
            <w:tcW w:w="3114" w:type="dxa"/>
            <w:tcBorders>
              <w:top w:val="single" w:sz="4" w:space="0" w:color="auto"/>
              <w:left w:val="single" w:sz="4" w:space="0" w:color="auto"/>
              <w:bottom w:val="single" w:sz="4" w:space="0" w:color="auto"/>
              <w:right w:val="single" w:sz="4" w:space="0" w:color="auto"/>
            </w:tcBorders>
            <w:vAlign w:val="center"/>
            <w:hideMark/>
          </w:tcPr>
          <w:p w14:paraId="4EA2AA06" w14:textId="77777777" w:rsidR="00C45239" w:rsidRPr="00C45239" w:rsidRDefault="00C45239">
            <w:pPr>
              <w:spacing w:line="240" w:lineRule="auto"/>
              <w:jc w:val="center"/>
              <w:rPr>
                <w:rFonts w:ascii="Arial" w:hAnsi="Arial" w:cs="Arial"/>
                <w:b/>
              </w:rPr>
            </w:pPr>
            <w:r w:rsidRPr="00C45239">
              <w:rPr>
                <w:rFonts w:ascii="Arial" w:hAnsi="Arial" w:cs="Arial"/>
                <w:b/>
              </w:rPr>
              <w:t>Ciudad y fecha de llenado:</w:t>
            </w:r>
          </w:p>
        </w:tc>
        <w:tc>
          <w:tcPr>
            <w:tcW w:w="5818" w:type="dxa"/>
            <w:tcBorders>
              <w:top w:val="single" w:sz="4" w:space="0" w:color="auto"/>
              <w:left w:val="single" w:sz="4" w:space="0" w:color="auto"/>
              <w:bottom w:val="single" w:sz="4" w:space="0" w:color="auto"/>
              <w:right w:val="single" w:sz="4" w:space="0" w:color="auto"/>
            </w:tcBorders>
            <w:hideMark/>
          </w:tcPr>
          <w:p w14:paraId="26B1586D" w14:textId="77777777" w:rsidR="00C45239" w:rsidRDefault="00C45239">
            <w:pPr>
              <w:spacing w:line="240" w:lineRule="auto"/>
              <w:jc w:val="both"/>
              <w:rPr>
                <w:rFonts w:ascii="Arial" w:hAnsi="Arial" w:cs="Arial"/>
              </w:rPr>
            </w:pPr>
          </w:p>
          <w:p w14:paraId="3E1EE56F" w14:textId="77777777" w:rsidR="00C45239" w:rsidRDefault="00C45239">
            <w:pPr>
              <w:spacing w:line="240" w:lineRule="auto"/>
              <w:jc w:val="both"/>
              <w:rPr>
                <w:rFonts w:ascii="Arial" w:hAnsi="Arial" w:cs="Arial"/>
              </w:rPr>
            </w:pPr>
            <w:r w:rsidRPr="00C45239">
              <w:rPr>
                <w:rFonts w:ascii="Arial" w:hAnsi="Arial" w:cs="Arial"/>
              </w:rPr>
              <w:t>Ciudad de México, 30 de noviembre 2023.</w:t>
            </w:r>
          </w:p>
          <w:p w14:paraId="22800729" w14:textId="77777777" w:rsidR="005565AA" w:rsidRDefault="005565AA">
            <w:pPr>
              <w:spacing w:line="240" w:lineRule="auto"/>
              <w:jc w:val="both"/>
              <w:rPr>
                <w:rFonts w:ascii="Arial" w:hAnsi="Arial" w:cs="Arial"/>
              </w:rPr>
            </w:pPr>
          </w:p>
          <w:p w14:paraId="5161780D" w14:textId="71C4D1CB" w:rsidR="00C45239" w:rsidRPr="00C45239" w:rsidRDefault="00C45239">
            <w:pPr>
              <w:spacing w:line="240" w:lineRule="auto"/>
              <w:jc w:val="both"/>
              <w:rPr>
                <w:rFonts w:ascii="Arial" w:hAnsi="Arial" w:cs="Arial"/>
              </w:rPr>
            </w:pPr>
          </w:p>
        </w:tc>
      </w:tr>
      <w:tr w:rsidR="00C45239" w14:paraId="4A2202BB" w14:textId="77777777" w:rsidTr="00C45239">
        <w:trPr>
          <w:trHeight w:val="479"/>
        </w:trPr>
        <w:tc>
          <w:tcPr>
            <w:tcW w:w="8932"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08875058" w14:textId="77777777" w:rsidR="00C45239" w:rsidRDefault="00C45239">
            <w:pPr>
              <w:spacing w:line="240" w:lineRule="auto"/>
              <w:jc w:val="center"/>
              <w:rPr>
                <w:rFonts w:ascii="Arial" w:hAnsi="Arial" w:cs="Arial"/>
                <w:b/>
                <w:sz w:val="24"/>
                <w:szCs w:val="28"/>
              </w:rPr>
            </w:pPr>
            <w:r>
              <w:rPr>
                <w:rFonts w:ascii="Arial" w:hAnsi="Arial" w:cs="Arial"/>
                <w:b/>
                <w:sz w:val="24"/>
                <w:szCs w:val="28"/>
              </w:rPr>
              <w:t>Prioridad intelectual</w:t>
            </w:r>
          </w:p>
        </w:tc>
      </w:tr>
      <w:tr w:rsidR="00C45239" w14:paraId="6ECDF630" w14:textId="77777777" w:rsidTr="00C45239">
        <w:trPr>
          <w:trHeight w:val="479"/>
        </w:trPr>
        <w:tc>
          <w:tcPr>
            <w:tcW w:w="8932" w:type="dxa"/>
            <w:gridSpan w:val="2"/>
            <w:tcBorders>
              <w:top w:val="single" w:sz="4" w:space="0" w:color="auto"/>
              <w:left w:val="single" w:sz="4" w:space="0" w:color="auto"/>
              <w:bottom w:val="single" w:sz="4" w:space="0" w:color="auto"/>
              <w:right w:val="single" w:sz="4" w:space="0" w:color="auto"/>
            </w:tcBorders>
            <w:hideMark/>
          </w:tcPr>
          <w:p w14:paraId="15CF93B5" w14:textId="77777777" w:rsidR="00C45239" w:rsidRDefault="00C45239">
            <w:pPr>
              <w:spacing w:line="240" w:lineRule="auto"/>
              <w:jc w:val="both"/>
              <w:rPr>
                <w:rFonts w:ascii="Arial" w:hAnsi="Arial" w:cs="Arial"/>
                <w:sz w:val="24"/>
                <w:szCs w:val="28"/>
              </w:rPr>
            </w:pPr>
            <w:r>
              <w:rPr>
                <w:rFonts w:ascii="Arial" w:hAnsi="Arial" w:cs="Arial"/>
                <w:sz w:val="24"/>
                <w:szCs w:val="28"/>
              </w:rPr>
              <w:t>La prioridad intelectual de cada uno de los proyectos desarrollados por los equipos participantes está subordinada al marco legal que rige al Tecnológico Nacional de México en esta materia. Reconociendo la autoría a las figuras participantes en la construcción de la innovación, esto es: estudiantes, asesor, TESI.</w:t>
            </w:r>
          </w:p>
          <w:p w14:paraId="57623D13" w14:textId="77777777" w:rsidR="00C45239" w:rsidRDefault="00C45239">
            <w:pPr>
              <w:spacing w:line="240" w:lineRule="auto"/>
              <w:jc w:val="both"/>
              <w:rPr>
                <w:rFonts w:ascii="Arial" w:hAnsi="Arial" w:cs="Arial"/>
                <w:sz w:val="24"/>
                <w:szCs w:val="28"/>
              </w:rPr>
            </w:pPr>
            <w:r>
              <w:rPr>
                <w:rFonts w:ascii="Arial" w:hAnsi="Arial" w:cs="Arial"/>
                <w:sz w:val="24"/>
                <w:szCs w:val="28"/>
              </w:rPr>
              <w:t xml:space="preserve">La transferencia de tecnología, en casi de llevarse a cabo, se realizará estableciendo los acuerdos pertenecientes entre los autores y los posibles receptores de la invención. </w:t>
            </w:r>
          </w:p>
        </w:tc>
      </w:tr>
    </w:tbl>
    <w:p w14:paraId="6E6A8C0A" w14:textId="77777777" w:rsidR="00C45239" w:rsidRDefault="00C45239" w:rsidP="00C45239">
      <w:pPr>
        <w:jc w:val="both"/>
        <w:rPr>
          <w:rFonts w:ascii="Arial" w:hAnsi="Arial" w:cs="Arial"/>
          <w:sz w:val="32"/>
          <w:szCs w:val="28"/>
        </w:rPr>
      </w:pPr>
    </w:p>
    <w:p w14:paraId="15DBE801" w14:textId="77777777" w:rsidR="002B772C" w:rsidRPr="00C45239" w:rsidRDefault="002B772C" w:rsidP="00C45239"/>
    <w:sectPr w:rsidR="002B772C" w:rsidRPr="00C45239" w:rsidSect="003A272C">
      <w:headerReference w:type="default" r:id="rId7"/>
      <w:footerReference w:type="default" r:id="rId8"/>
      <w:pgSz w:w="12240" w:h="15840"/>
      <w:pgMar w:top="1417" w:right="1701" w:bottom="1417"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1D3B9" w14:textId="77777777" w:rsidR="00D53A6B" w:rsidRDefault="00D53A6B" w:rsidP="00EE1365">
      <w:pPr>
        <w:spacing w:after="0" w:line="240" w:lineRule="auto"/>
      </w:pPr>
      <w:r>
        <w:separator/>
      </w:r>
    </w:p>
  </w:endnote>
  <w:endnote w:type="continuationSeparator" w:id="0">
    <w:p w14:paraId="5E967F59" w14:textId="77777777" w:rsidR="00D53A6B" w:rsidRDefault="00D53A6B" w:rsidP="00EE1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39762" w14:textId="77777777" w:rsidR="00320BE8" w:rsidRDefault="00320BE8">
    <w:pPr>
      <w:pStyle w:val="Footer"/>
    </w:pPr>
    <w:r>
      <w:rPr>
        <w:noProof/>
      </w:rPr>
      <w:drawing>
        <wp:anchor distT="0" distB="0" distL="114300" distR="114300" simplePos="0" relativeHeight="251663360" behindDoc="1" locked="0" layoutInCell="1" allowOverlap="1" wp14:anchorId="3EF35934" wp14:editId="2C407907">
          <wp:simplePos x="0" y="0"/>
          <wp:positionH relativeFrom="column">
            <wp:posOffset>-1141095</wp:posOffset>
          </wp:positionH>
          <wp:positionV relativeFrom="paragraph">
            <wp:posOffset>-695960</wp:posOffset>
          </wp:positionV>
          <wp:extent cx="7826293" cy="907138"/>
          <wp:effectExtent l="0" t="0" r="3810" b="7620"/>
          <wp:wrapNone/>
          <wp:docPr id="845087807" name="Picture 845087807"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80918" name="Picture 1157680918" descr="A black background with red text&#10;&#10;Description automatically generated"/>
                  <pic:cNvPicPr/>
                </pic:nvPicPr>
                <pic:blipFill rotWithShape="1">
                  <a:blip r:embed="rId1">
                    <a:extLst>
                      <a:ext uri="{28A0092B-C50C-407E-A947-70E740481C1C}">
                        <a14:useLocalDpi xmlns:a14="http://schemas.microsoft.com/office/drawing/2010/main" val="0"/>
                      </a:ext>
                    </a:extLst>
                  </a:blip>
                  <a:srcRect t="17874" b="8783"/>
                  <a:stretch/>
                </pic:blipFill>
                <pic:spPr bwMode="auto">
                  <a:xfrm>
                    <a:off x="0" y="0"/>
                    <a:ext cx="7826293" cy="9071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E64F0" w14:textId="77777777" w:rsidR="00D53A6B" w:rsidRDefault="00D53A6B" w:rsidP="00EE1365">
      <w:pPr>
        <w:spacing w:after="0" w:line="240" w:lineRule="auto"/>
      </w:pPr>
      <w:r>
        <w:separator/>
      </w:r>
    </w:p>
  </w:footnote>
  <w:footnote w:type="continuationSeparator" w:id="0">
    <w:p w14:paraId="628177BB" w14:textId="77777777" w:rsidR="00D53A6B" w:rsidRDefault="00D53A6B" w:rsidP="00EE1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4C1CB" w14:textId="2CA338F5" w:rsidR="00320BE8" w:rsidRDefault="00320BE8" w:rsidP="003A272C">
    <w:pPr>
      <w:pStyle w:val="Header"/>
      <w:tabs>
        <w:tab w:val="clear" w:pos="8838"/>
      </w:tabs>
    </w:pPr>
    <w:r w:rsidRPr="007B2C84">
      <w:rPr>
        <w:noProof/>
      </w:rPr>
      <w:drawing>
        <wp:anchor distT="0" distB="0" distL="114300" distR="114300" simplePos="0" relativeHeight="251661312" behindDoc="0" locked="0" layoutInCell="1" allowOverlap="1" wp14:anchorId="4A4B6E59" wp14:editId="50BF187E">
          <wp:simplePos x="0" y="0"/>
          <wp:positionH relativeFrom="column">
            <wp:posOffset>-1072515</wp:posOffset>
          </wp:positionH>
          <wp:positionV relativeFrom="paragraph">
            <wp:posOffset>-434340</wp:posOffset>
          </wp:positionV>
          <wp:extent cx="8112125" cy="853440"/>
          <wp:effectExtent l="0" t="0" r="3175" b="3810"/>
          <wp:wrapNone/>
          <wp:docPr id="1507217475" name="Picture 1507217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06314" name=""/>
                  <pic:cNvPicPr/>
                </pic:nvPicPr>
                <pic:blipFill>
                  <a:blip r:embed="rId1">
                    <a:extLst>
                      <a:ext uri="{28A0092B-C50C-407E-A947-70E740481C1C}">
                        <a14:useLocalDpi xmlns:a14="http://schemas.microsoft.com/office/drawing/2010/main" val="0"/>
                      </a:ext>
                    </a:extLst>
                  </a:blip>
                  <a:stretch>
                    <a:fillRect/>
                  </a:stretch>
                </pic:blipFill>
                <pic:spPr>
                  <a:xfrm>
                    <a:off x="0" y="0"/>
                    <a:ext cx="8112125" cy="8534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ED1"/>
    <w:multiLevelType w:val="multilevel"/>
    <w:tmpl w:val="0EAC2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23A87"/>
    <w:multiLevelType w:val="multilevel"/>
    <w:tmpl w:val="01AED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13504C"/>
    <w:multiLevelType w:val="multilevel"/>
    <w:tmpl w:val="73B43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5A5859"/>
    <w:multiLevelType w:val="multilevel"/>
    <w:tmpl w:val="36E67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4D3DF9"/>
    <w:multiLevelType w:val="multilevel"/>
    <w:tmpl w:val="78F82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CC4D89"/>
    <w:multiLevelType w:val="hybridMultilevel"/>
    <w:tmpl w:val="9EDE49E0"/>
    <w:lvl w:ilvl="0" w:tplc="63400624">
      <w:numFmt w:val="bullet"/>
      <w:lvlText w:val="•"/>
      <w:lvlJc w:val="left"/>
      <w:pPr>
        <w:ind w:left="548" w:hanging="360"/>
      </w:pPr>
      <w:rPr>
        <w:rFonts w:ascii="Arial MT" w:eastAsia="Arial MT" w:hAnsi="Arial MT" w:cs="Arial MT" w:hint="default"/>
        <w:w w:val="100"/>
        <w:sz w:val="24"/>
        <w:szCs w:val="24"/>
        <w:lang w:val="es-ES" w:eastAsia="en-US" w:bidi="ar-SA"/>
      </w:rPr>
    </w:lvl>
    <w:lvl w:ilvl="1" w:tplc="DAF0B430">
      <w:numFmt w:val="bullet"/>
      <w:lvlText w:val="•"/>
      <w:lvlJc w:val="left"/>
      <w:pPr>
        <w:ind w:left="1450" w:hanging="360"/>
      </w:pPr>
      <w:rPr>
        <w:rFonts w:hint="default"/>
        <w:lang w:val="es-ES" w:eastAsia="en-US" w:bidi="ar-SA"/>
      </w:rPr>
    </w:lvl>
    <w:lvl w:ilvl="2" w:tplc="49663C2E">
      <w:numFmt w:val="bullet"/>
      <w:lvlText w:val="•"/>
      <w:lvlJc w:val="left"/>
      <w:pPr>
        <w:ind w:left="2360" w:hanging="360"/>
      </w:pPr>
      <w:rPr>
        <w:rFonts w:hint="default"/>
        <w:lang w:val="es-ES" w:eastAsia="en-US" w:bidi="ar-SA"/>
      </w:rPr>
    </w:lvl>
    <w:lvl w:ilvl="3" w:tplc="38BE4324">
      <w:numFmt w:val="bullet"/>
      <w:lvlText w:val="•"/>
      <w:lvlJc w:val="left"/>
      <w:pPr>
        <w:ind w:left="3270" w:hanging="360"/>
      </w:pPr>
      <w:rPr>
        <w:rFonts w:hint="default"/>
        <w:lang w:val="es-ES" w:eastAsia="en-US" w:bidi="ar-SA"/>
      </w:rPr>
    </w:lvl>
    <w:lvl w:ilvl="4" w:tplc="3EE2CD50">
      <w:numFmt w:val="bullet"/>
      <w:lvlText w:val="•"/>
      <w:lvlJc w:val="left"/>
      <w:pPr>
        <w:ind w:left="4180" w:hanging="360"/>
      </w:pPr>
      <w:rPr>
        <w:rFonts w:hint="default"/>
        <w:lang w:val="es-ES" w:eastAsia="en-US" w:bidi="ar-SA"/>
      </w:rPr>
    </w:lvl>
    <w:lvl w:ilvl="5" w:tplc="2A0ED9A4">
      <w:numFmt w:val="bullet"/>
      <w:lvlText w:val="•"/>
      <w:lvlJc w:val="left"/>
      <w:pPr>
        <w:ind w:left="5090" w:hanging="360"/>
      </w:pPr>
      <w:rPr>
        <w:rFonts w:hint="default"/>
        <w:lang w:val="es-ES" w:eastAsia="en-US" w:bidi="ar-SA"/>
      </w:rPr>
    </w:lvl>
    <w:lvl w:ilvl="6" w:tplc="EECCA252">
      <w:numFmt w:val="bullet"/>
      <w:lvlText w:val="•"/>
      <w:lvlJc w:val="left"/>
      <w:pPr>
        <w:ind w:left="6000" w:hanging="360"/>
      </w:pPr>
      <w:rPr>
        <w:rFonts w:hint="default"/>
        <w:lang w:val="es-ES" w:eastAsia="en-US" w:bidi="ar-SA"/>
      </w:rPr>
    </w:lvl>
    <w:lvl w:ilvl="7" w:tplc="95A8ECD0">
      <w:numFmt w:val="bullet"/>
      <w:lvlText w:val="•"/>
      <w:lvlJc w:val="left"/>
      <w:pPr>
        <w:ind w:left="6910" w:hanging="360"/>
      </w:pPr>
      <w:rPr>
        <w:rFonts w:hint="default"/>
        <w:lang w:val="es-ES" w:eastAsia="en-US" w:bidi="ar-SA"/>
      </w:rPr>
    </w:lvl>
    <w:lvl w:ilvl="8" w:tplc="AEF2F1DC">
      <w:numFmt w:val="bullet"/>
      <w:lvlText w:val="•"/>
      <w:lvlJc w:val="left"/>
      <w:pPr>
        <w:ind w:left="7820" w:hanging="360"/>
      </w:pPr>
      <w:rPr>
        <w:rFonts w:hint="default"/>
        <w:lang w:val="es-ES" w:eastAsia="en-US" w:bidi="ar-SA"/>
      </w:rPr>
    </w:lvl>
  </w:abstractNum>
  <w:abstractNum w:abstractNumId="6" w15:restartNumberingAfterBreak="0">
    <w:nsid w:val="400E0DDB"/>
    <w:multiLevelType w:val="hybridMultilevel"/>
    <w:tmpl w:val="7B5CEDF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 w15:restartNumberingAfterBreak="0">
    <w:nsid w:val="45075C47"/>
    <w:multiLevelType w:val="multilevel"/>
    <w:tmpl w:val="8D06A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8E70F3"/>
    <w:multiLevelType w:val="multilevel"/>
    <w:tmpl w:val="F0B26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D61EE6"/>
    <w:multiLevelType w:val="multilevel"/>
    <w:tmpl w:val="0C3E0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F42B4E"/>
    <w:multiLevelType w:val="multilevel"/>
    <w:tmpl w:val="2DD49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A2373B"/>
    <w:multiLevelType w:val="hybridMultilevel"/>
    <w:tmpl w:val="3D1CF042"/>
    <w:lvl w:ilvl="0" w:tplc="080A0001">
      <w:start w:val="1"/>
      <w:numFmt w:val="bullet"/>
      <w:lvlText w:val=""/>
      <w:lvlJc w:val="left"/>
      <w:pPr>
        <w:ind w:left="907" w:hanging="360"/>
      </w:pPr>
      <w:rPr>
        <w:rFonts w:ascii="Symbol" w:hAnsi="Symbol" w:hint="default"/>
      </w:rPr>
    </w:lvl>
    <w:lvl w:ilvl="1" w:tplc="080A0003" w:tentative="1">
      <w:start w:val="1"/>
      <w:numFmt w:val="bullet"/>
      <w:lvlText w:val="o"/>
      <w:lvlJc w:val="left"/>
      <w:pPr>
        <w:ind w:left="1627" w:hanging="360"/>
      </w:pPr>
      <w:rPr>
        <w:rFonts w:ascii="Courier New" w:hAnsi="Courier New" w:cs="Courier New" w:hint="default"/>
      </w:rPr>
    </w:lvl>
    <w:lvl w:ilvl="2" w:tplc="080A0005" w:tentative="1">
      <w:start w:val="1"/>
      <w:numFmt w:val="bullet"/>
      <w:lvlText w:val=""/>
      <w:lvlJc w:val="left"/>
      <w:pPr>
        <w:ind w:left="2347" w:hanging="360"/>
      </w:pPr>
      <w:rPr>
        <w:rFonts w:ascii="Wingdings" w:hAnsi="Wingdings" w:hint="default"/>
      </w:rPr>
    </w:lvl>
    <w:lvl w:ilvl="3" w:tplc="080A0001" w:tentative="1">
      <w:start w:val="1"/>
      <w:numFmt w:val="bullet"/>
      <w:lvlText w:val=""/>
      <w:lvlJc w:val="left"/>
      <w:pPr>
        <w:ind w:left="3067" w:hanging="360"/>
      </w:pPr>
      <w:rPr>
        <w:rFonts w:ascii="Symbol" w:hAnsi="Symbol" w:hint="default"/>
      </w:rPr>
    </w:lvl>
    <w:lvl w:ilvl="4" w:tplc="080A0003" w:tentative="1">
      <w:start w:val="1"/>
      <w:numFmt w:val="bullet"/>
      <w:lvlText w:val="o"/>
      <w:lvlJc w:val="left"/>
      <w:pPr>
        <w:ind w:left="3787" w:hanging="360"/>
      </w:pPr>
      <w:rPr>
        <w:rFonts w:ascii="Courier New" w:hAnsi="Courier New" w:cs="Courier New" w:hint="default"/>
      </w:rPr>
    </w:lvl>
    <w:lvl w:ilvl="5" w:tplc="080A0005" w:tentative="1">
      <w:start w:val="1"/>
      <w:numFmt w:val="bullet"/>
      <w:lvlText w:val=""/>
      <w:lvlJc w:val="left"/>
      <w:pPr>
        <w:ind w:left="4507" w:hanging="360"/>
      </w:pPr>
      <w:rPr>
        <w:rFonts w:ascii="Wingdings" w:hAnsi="Wingdings" w:hint="default"/>
      </w:rPr>
    </w:lvl>
    <w:lvl w:ilvl="6" w:tplc="080A0001" w:tentative="1">
      <w:start w:val="1"/>
      <w:numFmt w:val="bullet"/>
      <w:lvlText w:val=""/>
      <w:lvlJc w:val="left"/>
      <w:pPr>
        <w:ind w:left="5227" w:hanging="360"/>
      </w:pPr>
      <w:rPr>
        <w:rFonts w:ascii="Symbol" w:hAnsi="Symbol" w:hint="default"/>
      </w:rPr>
    </w:lvl>
    <w:lvl w:ilvl="7" w:tplc="080A0003" w:tentative="1">
      <w:start w:val="1"/>
      <w:numFmt w:val="bullet"/>
      <w:lvlText w:val="o"/>
      <w:lvlJc w:val="left"/>
      <w:pPr>
        <w:ind w:left="5947" w:hanging="360"/>
      </w:pPr>
      <w:rPr>
        <w:rFonts w:ascii="Courier New" w:hAnsi="Courier New" w:cs="Courier New" w:hint="default"/>
      </w:rPr>
    </w:lvl>
    <w:lvl w:ilvl="8" w:tplc="080A0005" w:tentative="1">
      <w:start w:val="1"/>
      <w:numFmt w:val="bullet"/>
      <w:lvlText w:val=""/>
      <w:lvlJc w:val="left"/>
      <w:pPr>
        <w:ind w:left="6667" w:hanging="360"/>
      </w:pPr>
      <w:rPr>
        <w:rFonts w:ascii="Wingdings" w:hAnsi="Wingdings" w:hint="default"/>
      </w:rPr>
    </w:lvl>
  </w:abstractNum>
  <w:abstractNum w:abstractNumId="12" w15:restartNumberingAfterBreak="0">
    <w:nsid w:val="6D692A99"/>
    <w:multiLevelType w:val="multilevel"/>
    <w:tmpl w:val="B7861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4986647">
    <w:abstractNumId w:val="5"/>
  </w:num>
  <w:num w:numId="2" w16cid:durableId="545918495">
    <w:abstractNumId w:val="11"/>
  </w:num>
  <w:num w:numId="3" w16cid:durableId="1150908094">
    <w:abstractNumId w:val="6"/>
  </w:num>
  <w:num w:numId="4" w16cid:durableId="1608391992">
    <w:abstractNumId w:val="0"/>
  </w:num>
  <w:num w:numId="5" w16cid:durableId="929703988">
    <w:abstractNumId w:val="3"/>
  </w:num>
  <w:num w:numId="6" w16cid:durableId="185948578">
    <w:abstractNumId w:val="2"/>
  </w:num>
  <w:num w:numId="7" w16cid:durableId="1993950237">
    <w:abstractNumId w:val="12"/>
  </w:num>
  <w:num w:numId="8" w16cid:durableId="1018774967">
    <w:abstractNumId w:val="8"/>
  </w:num>
  <w:num w:numId="9" w16cid:durableId="874582085">
    <w:abstractNumId w:val="9"/>
  </w:num>
  <w:num w:numId="10" w16cid:durableId="1463183577">
    <w:abstractNumId w:val="10"/>
  </w:num>
  <w:num w:numId="11" w16cid:durableId="831722378">
    <w:abstractNumId w:val="1"/>
  </w:num>
  <w:num w:numId="12" w16cid:durableId="1870870259">
    <w:abstractNumId w:val="7"/>
  </w:num>
  <w:num w:numId="13" w16cid:durableId="5612584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365"/>
    <w:rsid w:val="0003107B"/>
    <w:rsid w:val="000313BF"/>
    <w:rsid w:val="000E078A"/>
    <w:rsid w:val="001F2C70"/>
    <w:rsid w:val="002001AC"/>
    <w:rsid w:val="002B772C"/>
    <w:rsid w:val="002C4398"/>
    <w:rsid w:val="002C52B9"/>
    <w:rsid w:val="002C5E69"/>
    <w:rsid w:val="00306107"/>
    <w:rsid w:val="00320BE8"/>
    <w:rsid w:val="003A272C"/>
    <w:rsid w:val="003B368E"/>
    <w:rsid w:val="004A50E0"/>
    <w:rsid w:val="005565AA"/>
    <w:rsid w:val="005D6646"/>
    <w:rsid w:val="00607151"/>
    <w:rsid w:val="00635CF6"/>
    <w:rsid w:val="00671CD3"/>
    <w:rsid w:val="0075616E"/>
    <w:rsid w:val="0078176C"/>
    <w:rsid w:val="007C0F8B"/>
    <w:rsid w:val="007D47B6"/>
    <w:rsid w:val="008B5CF1"/>
    <w:rsid w:val="008D15CE"/>
    <w:rsid w:val="008E6A00"/>
    <w:rsid w:val="008F6B8B"/>
    <w:rsid w:val="00A25354"/>
    <w:rsid w:val="00B06DE8"/>
    <w:rsid w:val="00BB3FA4"/>
    <w:rsid w:val="00C45239"/>
    <w:rsid w:val="00C57951"/>
    <w:rsid w:val="00CA4992"/>
    <w:rsid w:val="00D36282"/>
    <w:rsid w:val="00D53A6B"/>
    <w:rsid w:val="00DA7315"/>
    <w:rsid w:val="00E10C0B"/>
    <w:rsid w:val="00E37DAD"/>
    <w:rsid w:val="00E71368"/>
    <w:rsid w:val="00EE1365"/>
    <w:rsid w:val="00F55427"/>
    <w:rsid w:val="00F85A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1F59D"/>
  <w15:chartTrackingRefBased/>
  <w15:docId w15:val="{4DCAAE42-8FDF-4454-B246-4A546A543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239"/>
    <w:pPr>
      <w:spacing w:line="256" w:lineRule="auto"/>
    </w:pPr>
  </w:style>
  <w:style w:type="paragraph" w:styleId="Heading3">
    <w:name w:val="heading 3"/>
    <w:basedOn w:val="Normal"/>
    <w:link w:val="Heading3Char"/>
    <w:uiPriority w:val="9"/>
    <w:qFormat/>
    <w:rsid w:val="007C0F8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MX"/>
      <w14:ligatures w14:val="none"/>
    </w:rPr>
  </w:style>
  <w:style w:type="paragraph" w:styleId="Heading4">
    <w:name w:val="heading 4"/>
    <w:basedOn w:val="Normal"/>
    <w:next w:val="Normal"/>
    <w:link w:val="Heading4Char"/>
    <w:uiPriority w:val="9"/>
    <w:semiHidden/>
    <w:unhideWhenUsed/>
    <w:qFormat/>
    <w:rsid w:val="000E07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365"/>
    <w:pPr>
      <w:tabs>
        <w:tab w:val="center" w:pos="4419"/>
        <w:tab w:val="right" w:pos="8838"/>
      </w:tabs>
      <w:spacing w:after="0" w:line="240" w:lineRule="auto"/>
    </w:pPr>
  </w:style>
  <w:style w:type="character" w:customStyle="1" w:styleId="HeaderChar">
    <w:name w:val="Header Char"/>
    <w:basedOn w:val="DefaultParagraphFont"/>
    <w:link w:val="Header"/>
    <w:uiPriority w:val="99"/>
    <w:rsid w:val="00EE1365"/>
  </w:style>
  <w:style w:type="paragraph" w:styleId="Footer">
    <w:name w:val="footer"/>
    <w:basedOn w:val="Normal"/>
    <w:link w:val="FooterChar"/>
    <w:uiPriority w:val="99"/>
    <w:unhideWhenUsed/>
    <w:rsid w:val="00EE1365"/>
    <w:pPr>
      <w:tabs>
        <w:tab w:val="center" w:pos="4419"/>
        <w:tab w:val="right" w:pos="8838"/>
      </w:tabs>
      <w:spacing w:after="0" w:line="240" w:lineRule="auto"/>
    </w:pPr>
  </w:style>
  <w:style w:type="character" w:customStyle="1" w:styleId="FooterChar">
    <w:name w:val="Footer Char"/>
    <w:basedOn w:val="DefaultParagraphFont"/>
    <w:link w:val="Footer"/>
    <w:uiPriority w:val="99"/>
    <w:rsid w:val="00EE1365"/>
  </w:style>
  <w:style w:type="paragraph" w:styleId="BodyText">
    <w:name w:val="Body Text"/>
    <w:basedOn w:val="Normal"/>
    <w:link w:val="BodyTextChar"/>
    <w:uiPriority w:val="1"/>
    <w:qFormat/>
    <w:rsid w:val="00EE1365"/>
    <w:pPr>
      <w:widowControl w:val="0"/>
      <w:autoSpaceDE w:val="0"/>
      <w:autoSpaceDN w:val="0"/>
      <w:spacing w:after="0" w:line="240" w:lineRule="auto"/>
      <w:ind w:left="120"/>
    </w:pPr>
    <w:rPr>
      <w:rFonts w:ascii="Microsoft Sans Serif" w:eastAsia="Microsoft Sans Serif" w:hAnsi="Microsoft Sans Serif" w:cs="Microsoft Sans Serif"/>
      <w:kern w:val="0"/>
      <w:sz w:val="24"/>
      <w:szCs w:val="24"/>
      <w:lang w:val="es-ES"/>
    </w:rPr>
  </w:style>
  <w:style w:type="character" w:customStyle="1" w:styleId="BodyTextChar">
    <w:name w:val="Body Text Char"/>
    <w:basedOn w:val="DefaultParagraphFont"/>
    <w:link w:val="BodyText"/>
    <w:uiPriority w:val="1"/>
    <w:rsid w:val="00EE1365"/>
    <w:rPr>
      <w:rFonts w:ascii="Microsoft Sans Serif" w:eastAsia="Microsoft Sans Serif" w:hAnsi="Microsoft Sans Serif" w:cs="Microsoft Sans Serif"/>
      <w:kern w:val="0"/>
      <w:sz w:val="24"/>
      <w:szCs w:val="24"/>
      <w:lang w:val="es-ES"/>
    </w:rPr>
  </w:style>
  <w:style w:type="paragraph" w:styleId="Title">
    <w:name w:val="Title"/>
    <w:basedOn w:val="Normal"/>
    <w:link w:val="TitleChar"/>
    <w:uiPriority w:val="10"/>
    <w:qFormat/>
    <w:rsid w:val="00EE1365"/>
    <w:pPr>
      <w:widowControl w:val="0"/>
      <w:autoSpaceDE w:val="0"/>
      <w:autoSpaceDN w:val="0"/>
      <w:spacing w:before="1" w:after="0" w:line="240" w:lineRule="auto"/>
      <w:ind w:left="1216" w:right="1684"/>
      <w:jc w:val="center"/>
    </w:pPr>
    <w:rPr>
      <w:rFonts w:ascii="Arial Black" w:eastAsia="Arial Black" w:hAnsi="Arial Black" w:cs="Arial Black"/>
      <w:kern w:val="0"/>
      <w:sz w:val="40"/>
      <w:szCs w:val="40"/>
      <w:lang w:val="es-ES"/>
    </w:rPr>
  </w:style>
  <w:style w:type="character" w:customStyle="1" w:styleId="TitleChar">
    <w:name w:val="Title Char"/>
    <w:basedOn w:val="DefaultParagraphFont"/>
    <w:link w:val="Title"/>
    <w:uiPriority w:val="10"/>
    <w:rsid w:val="00EE1365"/>
    <w:rPr>
      <w:rFonts w:ascii="Arial Black" w:eastAsia="Arial Black" w:hAnsi="Arial Black" w:cs="Arial Black"/>
      <w:kern w:val="0"/>
      <w:sz w:val="40"/>
      <w:szCs w:val="40"/>
      <w:lang w:val="es-ES"/>
    </w:rPr>
  </w:style>
  <w:style w:type="paragraph" w:styleId="ListParagraph">
    <w:name w:val="List Paragraph"/>
    <w:basedOn w:val="Normal"/>
    <w:uiPriority w:val="34"/>
    <w:qFormat/>
    <w:rsid w:val="0003107B"/>
    <w:pPr>
      <w:widowControl w:val="0"/>
      <w:autoSpaceDE w:val="0"/>
      <w:autoSpaceDN w:val="0"/>
      <w:spacing w:after="0" w:line="240" w:lineRule="auto"/>
      <w:ind w:left="548" w:hanging="361"/>
    </w:pPr>
    <w:rPr>
      <w:rFonts w:ascii="Microsoft Sans Serif" w:eastAsia="Microsoft Sans Serif" w:hAnsi="Microsoft Sans Serif" w:cs="Microsoft Sans Serif"/>
      <w:kern w:val="0"/>
      <w:lang w:val="es-ES"/>
    </w:rPr>
  </w:style>
  <w:style w:type="character" w:styleId="Hyperlink">
    <w:name w:val="Hyperlink"/>
    <w:basedOn w:val="DefaultParagraphFont"/>
    <w:uiPriority w:val="99"/>
    <w:unhideWhenUsed/>
    <w:rsid w:val="0003107B"/>
    <w:rPr>
      <w:color w:val="0563C1" w:themeColor="hyperlink"/>
      <w:u w:val="single"/>
    </w:rPr>
  </w:style>
  <w:style w:type="character" w:styleId="UnresolvedMention">
    <w:name w:val="Unresolved Mention"/>
    <w:basedOn w:val="DefaultParagraphFont"/>
    <w:uiPriority w:val="99"/>
    <w:semiHidden/>
    <w:unhideWhenUsed/>
    <w:rsid w:val="0003107B"/>
    <w:rPr>
      <w:color w:val="605E5C"/>
      <w:shd w:val="clear" w:color="auto" w:fill="E1DFDD"/>
    </w:rPr>
  </w:style>
  <w:style w:type="table" w:customStyle="1" w:styleId="TableNormal1">
    <w:name w:val="Table Normal1"/>
    <w:uiPriority w:val="2"/>
    <w:semiHidden/>
    <w:unhideWhenUsed/>
    <w:qFormat/>
    <w:rsid w:val="0003107B"/>
    <w:pPr>
      <w:widowControl w:val="0"/>
      <w:autoSpaceDE w:val="0"/>
      <w:autoSpaceDN w:val="0"/>
      <w:spacing w:after="0" w:line="240" w:lineRule="auto"/>
    </w:pPr>
    <w:rPr>
      <w:kern w:val="0"/>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3107B"/>
    <w:pPr>
      <w:widowControl w:val="0"/>
      <w:autoSpaceDE w:val="0"/>
      <w:autoSpaceDN w:val="0"/>
      <w:spacing w:after="0" w:line="240" w:lineRule="auto"/>
    </w:pPr>
    <w:rPr>
      <w:rFonts w:ascii="Calibri" w:eastAsia="Calibri" w:hAnsi="Calibri" w:cs="Calibri"/>
      <w:kern w:val="0"/>
      <w:u w:val="single" w:color="000000"/>
      <w:lang w:val="es-ES"/>
    </w:rPr>
  </w:style>
  <w:style w:type="table" w:styleId="TableGrid">
    <w:name w:val="Table Grid"/>
    <w:basedOn w:val="TableNormal"/>
    <w:uiPriority w:val="39"/>
    <w:rsid w:val="00C4523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0F8B"/>
    <w:rPr>
      <w:rFonts w:ascii="Times New Roman" w:eastAsia="Times New Roman" w:hAnsi="Times New Roman" w:cs="Times New Roman"/>
      <w:b/>
      <w:bCs/>
      <w:kern w:val="0"/>
      <w:sz w:val="27"/>
      <w:szCs w:val="27"/>
      <w:lang w:eastAsia="es-MX"/>
      <w14:ligatures w14:val="none"/>
    </w:rPr>
  </w:style>
  <w:style w:type="paragraph" w:styleId="NormalWeb">
    <w:name w:val="Normal (Web)"/>
    <w:basedOn w:val="Normal"/>
    <w:uiPriority w:val="99"/>
    <w:semiHidden/>
    <w:unhideWhenUsed/>
    <w:rsid w:val="007C0F8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Strong">
    <w:name w:val="Strong"/>
    <w:basedOn w:val="DefaultParagraphFont"/>
    <w:uiPriority w:val="22"/>
    <w:qFormat/>
    <w:rsid w:val="007C0F8B"/>
    <w:rPr>
      <w:b/>
      <w:bCs/>
    </w:rPr>
  </w:style>
  <w:style w:type="character" w:customStyle="1" w:styleId="Heading4Char">
    <w:name w:val="Heading 4 Char"/>
    <w:basedOn w:val="DefaultParagraphFont"/>
    <w:link w:val="Heading4"/>
    <w:uiPriority w:val="9"/>
    <w:semiHidden/>
    <w:rsid w:val="000E078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517325">
      <w:bodyDiv w:val="1"/>
      <w:marLeft w:val="0"/>
      <w:marRight w:val="0"/>
      <w:marTop w:val="0"/>
      <w:marBottom w:val="0"/>
      <w:divBdr>
        <w:top w:val="none" w:sz="0" w:space="0" w:color="auto"/>
        <w:left w:val="none" w:sz="0" w:space="0" w:color="auto"/>
        <w:bottom w:val="none" w:sz="0" w:space="0" w:color="auto"/>
        <w:right w:val="none" w:sz="0" w:space="0" w:color="auto"/>
      </w:divBdr>
    </w:div>
    <w:div w:id="981350383">
      <w:bodyDiv w:val="1"/>
      <w:marLeft w:val="0"/>
      <w:marRight w:val="0"/>
      <w:marTop w:val="0"/>
      <w:marBottom w:val="0"/>
      <w:divBdr>
        <w:top w:val="none" w:sz="0" w:space="0" w:color="auto"/>
        <w:left w:val="none" w:sz="0" w:space="0" w:color="auto"/>
        <w:bottom w:val="none" w:sz="0" w:space="0" w:color="auto"/>
        <w:right w:val="none" w:sz="0" w:space="0" w:color="auto"/>
      </w:divBdr>
    </w:div>
    <w:div w:id="1010569150">
      <w:bodyDiv w:val="1"/>
      <w:marLeft w:val="0"/>
      <w:marRight w:val="0"/>
      <w:marTop w:val="0"/>
      <w:marBottom w:val="0"/>
      <w:divBdr>
        <w:top w:val="none" w:sz="0" w:space="0" w:color="auto"/>
        <w:left w:val="none" w:sz="0" w:space="0" w:color="auto"/>
        <w:bottom w:val="none" w:sz="0" w:space="0" w:color="auto"/>
        <w:right w:val="none" w:sz="0" w:space="0" w:color="auto"/>
      </w:divBdr>
    </w:div>
    <w:div w:id="1012608001">
      <w:bodyDiv w:val="1"/>
      <w:marLeft w:val="0"/>
      <w:marRight w:val="0"/>
      <w:marTop w:val="0"/>
      <w:marBottom w:val="0"/>
      <w:divBdr>
        <w:top w:val="none" w:sz="0" w:space="0" w:color="auto"/>
        <w:left w:val="none" w:sz="0" w:space="0" w:color="auto"/>
        <w:bottom w:val="none" w:sz="0" w:space="0" w:color="auto"/>
        <w:right w:val="none" w:sz="0" w:space="0" w:color="auto"/>
      </w:divBdr>
    </w:div>
    <w:div w:id="1492020353">
      <w:bodyDiv w:val="1"/>
      <w:marLeft w:val="0"/>
      <w:marRight w:val="0"/>
      <w:marTop w:val="0"/>
      <w:marBottom w:val="0"/>
      <w:divBdr>
        <w:top w:val="none" w:sz="0" w:space="0" w:color="auto"/>
        <w:left w:val="none" w:sz="0" w:space="0" w:color="auto"/>
        <w:bottom w:val="none" w:sz="0" w:space="0" w:color="auto"/>
        <w:right w:val="none" w:sz="0" w:space="0" w:color="auto"/>
      </w:divBdr>
    </w:div>
    <w:div w:id="1503427570">
      <w:bodyDiv w:val="1"/>
      <w:marLeft w:val="0"/>
      <w:marRight w:val="0"/>
      <w:marTop w:val="0"/>
      <w:marBottom w:val="0"/>
      <w:divBdr>
        <w:top w:val="none" w:sz="0" w:space="0" w:color="auto"/>
        <w:left w:val="none" w:sz="0" w:space="0" w:color="auto"/>
        <w:bottom w:val="none" w:sz="0" w:space="0" w:color="auto"/>
        <w:right w:val="none" w:sz="0" w:space="0" w:color="auto"/>
      </w:divBdr>
    </w:div>
    <w:div w:id="1581677756">
      <w:bodyDiv w:val="1"/>
      <w:marLeft w:val="0"/>
      <w:marRight w:val="0"/>
      <w:marTop w:val="0"/>
      <w:marBottom w:val="0"/>
      <w:divBdr>
        <w:top w:val="none" w:sz="0" w:space="0" w:color="auto"/>
        <w:left w:val="none" w:sz="0" w:space="0" w:color="auto"/>
        <w:bottom w:val="none" w:sz="0" w:space="0" w:color="auto"/>
        <w:right w:val="none" w:sz="0" w:space="0" w:color="auto"/>
      </w:divBdr>
    </w:div>
    <w:div w:id="1770732999">
      <w:bodyDiv w:val="1"/>
      <w:marLeft w:val="0"/>
      <w:marRight w:val="0"/>
      <w:marTop w:val="0"/>
      <w:marBottom w:val="0"/>
      <w:divBdr>
        <w:top w:val="none" w:sz="0" w:space="0" w:color="auto"/>
        <w:left w:val="none" w:sz="0" w:space="0" w:color="auto"/>
        <w:bottom w:val="none" w:sz="0" w:space="0" w:color="auto"/>
        <w:right w:val="none" w:sz="0" w:space="0" w:color="auto"/>
      </w:divBdr>
    </w:div>
    <w:div w:id="1801075098">
      <w:bodyDiv w:val="1"/>
      <w:marLeft w:val="0"/>
      <w:marRight w:val="0"/>
      <w:marTop w:val="0"/>
      <w:marBottom w:val="0"/>
      <w:divBdr>
        <w:top w:val="none" w:sz="0" w:space="0" w:color="auto"/>
        <w:left w:val="none" w:sz="0" w:space="0" w:color="auto"/>
        <w:bottom w:val="none" w:sz="0" w:space="0" w:color="auto"/>
        <w:right w:val="none" w:sz="0" w:space="0" w:color="auto"/>
      </w:divBdr>
    </w:div>
    <w:div w:id="2032877061">
      <w:bodyDiv w:val="1"/>
      <w:marLeft w:val="0"/>
      <w:marRight w:val="0"/>
      <w:marTop w:val="0"/>
      <w:marBottom w:val="0"/>
      <w:divBdr>
        <w:top w:val="none" w:sz="0" w:space="0" w:color="auto"/>
        <w:left w:val="none" w:sz="0" w:space="0" w:color="auto"/>
        <w:bottom w:val="none" w:sz="0" w:space="0" w:color="auto"/>
        <w:right w:val="none" w:sz="0" w:space="0" w:color="auto"/>
      </w:divBdr>
    </w:div>
    <w:div w:id="208525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811</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TESI</dc:creator>
  <cp:keywords/>
  <dc:description/>
  <cp:lastModifiedBy>TESI</cp:lastModifiedBy>
  <cp:revision>3</cp:revision>
  <cp:lastPrinted>2023-11-30T04:25:00Z</cp:lastPrinted>
  <dcterms:created xsi:type="dcterms:W3CDTF">2023-11-30T16:44:00Z</dcterms:created>
  <dcterms:modified xsi:type="dcterms:W3CDTF">2023-11-30T16:48:00Z</dcterms:modified>
</cp:coreProperties>
</file>