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6E33D" w14:textId="77777777" w:rsidR="00AC0172" w:rsidRPr="0082745B" w:rsidRDefault="00AC0172" w:rsidP="00AC0172">
      <w:pPr>
        <w:rPr>
          <w:b/>
        </w:rPr>
      </w:pPr>
      <w:r w:rsidRPr="0082745B">
        <w:rPr>
          <w:b/>
        </w:rPr>
        <w:t xml:space="preserve">Manual de </w:t>
      </w:r>
      <w:r>
        <w:rPr>
          <w:b/>
        </w:rPr>
        <w:t>Usuario</w:t>
      </w:r>
    </w:p>
    <w:p w14:paraId="68687C1D" w14:textId="77777777" w:rsidR="00AC0172" w:rsidRPr="00330A68" w:rsidRDefault="00AC0172" w:rsidP="00AC0172">
      <w:pPr>
        <w:pStyle w:val="normalAPA"/>
        <w:rPr>
          <w:b/>
          <w:bCs/>
        </w:rPr>
      </w:pPr>
      <w:r w:rsidRPr="007E257E">
        <w:rPr>
          <w:b/>
          <w:bCs/>
        </w:rPr>
        <w:t>COMPONENTES:</w:t>
      </w:r>
    </w:p>
    <w:p w14:paraId="0B6E6664" w14:textId="77777777" w:rsidR="00AC0172" w:rsidRDefault="00AC0172" w:rsidP="00AC0172">
      <w:pPr>
        <w:pStyle w:val="normalAPA"/>
      </w:pPr>
      <w:r>
        <w:t>El sistema está por compuesto de los siguientes componentes:</w:t>
      </w:r>
    </w:p>
    <w:p w14:paraId="255AB57D" w14:textId="77777777" w:rsidR="00AC0172" w:rsidRDefault="00AC0172" w:rsidP="00AC0172">
      <w:pPr>
        <w:pStyle w:val="Prrafodelista"/>
        <w:numPr>
          <w:ilvl w:val="0"/>
          <w:numId w:val="1"/>
        </w:numPr>
      </w:pPr>
      <w:r>
        <w:t>Sensores de temperatura y humedad (DHT22)</w:t>
      </w:r>
    </w:p>
    <w:p w14:paraId="23F147DD" w14:textId="77777777" w:rsidR="00AC0172" w:rsidRDefault="00AC0172" w:rsidP="00AC0172">
      <w:pPr>
        <w:pStyle w:val="Prrafodelista"/>
        <w:numPr>
          <w:ilvl w:val="0"/>
          <w:numId w:val="1"/>
        </w:numPr>
      </w:pPr>
      <w:r>
        <w:t>Sensores de gas (MQ2)</w:t>
      </w:r>
    </w:p>
    <w:p w14:paraId="7A5EBFC0" w14:textId="77777777" w:rsidR="00AC0172" w:rsidRDefault="00AC0172" w:rsidP="00AC0172">
      <w:pPr>
        <w:pStyle w:val="Prrafodelista"/>
        <w:numPr>
          <w:ilvl w:val="0"/>
          <w:numId w:val="1"/>
        </w:numPr>
      </w:pPr>
      <w:r>
        <w:t>Sensores de flama 5 canales</w:t>
      </w:r>
    </w:p>
    <w:p w14:paraId="1FEF1A1E" w14:textId="77777777" w:rsidR="00AC0172" w:rsidRDefault="00AC0172" w:rsidP="00AC0172">
      <w:pPr>
        <w:pStyle w:val="Prrafodelista"/>
        <w:numPr>
          <w:ilvl w:val="0"/>
          <w:numId w:val="1"/>
        </w:numPr>
      </w:pPr>
      <w:r>
        <w:t>Sensores de corriente (SCT)</w:t>
      </w:r>
    </w:p>
    <w:p w14:paraId="32C9C3FF" w14:textId="77777777" w:rsidR="00AC0172" w:rsidRDefault="00AC0172" w:rsidP="00AC0172">
      <w:pPr>
        <w:pStyle w:val="Prrafodelista"/>
        <w:numPr>
          <w:ilvl w:val="0"/>
          <w:numId w:val="1"/>
        </w:numPr>
      </w:pPr>
      <w:r>
        <w:t>Arduinos UNO</w:t>
      </w:r>
    </w:p>
    <w:p w14:paraId="0170D1FA" w14:textId="77777777" w:rsidR="00AC0172" w:rsidRDefault="00AC0172" w:rsidP="00AC0172">
      <w:pPr>
        <w:pStyle w:val="Prrafodelista"/>
        <w:numPr>
          <w:ilvl w:val="0"/>
          <w:numId w:val="1"/>
        </w:numPr>
      </w:pPr>
      <w:r>
        <w:t>Raspberry Pi 3B+</w:t>
      </w:r>
    </w:p>
    <w:p w14:paraId="60340A1B" w14:textId="77777777" w:rsidR="00AC0172" w:rsidRPr="007E257E" w:rsidRDefault="00AC0172" w:rsidP="00AC0172">
      <w:pPr>
        <w:pStyle w:val="Prrafodelista"/>
        <w:numPr>
          <w:ilvl w:val="0"/>
          <w:numId w:val="1"/>
        </w:numPr>
      </w:pPr>
      <w:r w:rsidRPr="00887990">
        <w:rPr>
          <w:i/>
        </w:rPr>
        <w:t>Switch</w:t>
      </w:r>
      <w:r>
        <w:t xml:space="preserve"> </w:t>
      </w:r>
      <w:r w:rsidRPr="007E257E">
        <w:rPr>
          <w:i/>
          <w:iCs/>
        </w:rPr>
        <w:t>Ethernet</w:t>
      </w:r>
    </w:p>
    <w:p w14:paraId="4774A70B" w14:textId="77777777" w:rsidR="00AC0172" w:rsidRDefault="00AC0172" w:rsidP="00AC0172">
      <w:pPr>
        <w:pStyle w:val="normalAPA"/>
        <w:rPr>
          <w:b/>
          <w:bCs/>
        </w:rPr>
      </w:pPr>
    </w:p>
    <w:p w14:paraId="61393240" w14:textId="77777777" w:rsidR="00AC0172" w:rsidRPr="007F15E0" w:rsidRDefault="00AC0172" w:rsidP="00AC0172">
      <w:pPr>
        <w:pStyle w:val="normalAPA"/>
        <w:rPr>
          <w:b/>
          <w:bCs/>
        </w:rPr>
      </w:pPr>
      <w:r>
        <w:rPr>
          <w:b/>
          <w:bCs/>
        </w:rPr>
        <w:t>FUNCIONAMIENTO</w:t>
      </w:r>
      <w:r w:rsidRPr="007F15E0">
        <w:rPr>
          <w:b/>
          <w:bCs/>
        </w:rPr>
        <w:t>:</w:t>
      </w:r>
    </w:p>
    <w:p w14:paraId="1885996E" w14:textId="77777777" w:rsidR="00AC0172" w:rsidRDefault="00AC0172" w:rsidP="00AC0172">
      <w:pPr>
        <w:pStyle w:val="normalAPA"/>
      </w:pPr>
      <w:r>
        <w:t>Cuando el usuario desea iniciar el sistema, debe</w:t>
      </w:r>
      <w:r>
        <w:t xml:space="preserve"> realizar los siguientes pasos:</w:t>
      </w:r>
    </w:p>
    <w:p w14:paraId="2938A0F3" w14:textId="77777777" w:rsidR="00AC0172" w:rsidRDefault="00AC0172" w:rsidP="00AC0172">
      <w:pPr>
        <w:pStyle w:val="normalAPA"/>
        <w:numPr>
          <w:ilvl w:val="0"/>
          <w:numId w:val="6"/>
        </w:numPr>
      </w:pPr>
      <w:r>
        <w:t>E</w:t>
      </w:r>
      <w:r>
        <w:t>ncender el servidor (Raspberry Pi) y ponerlo a funcionar</w:t>
      </w:r>
      <w:r>
        <w:t>.</w:t>
      </w:r>
    </w:p>
    <w:p w14:paraId="448A8072" w14:textId="77777777" w:rsidR="00AC0172" w:rsidRDefault="00AC0172" w:rsidP="00AC0172">
      <w:pPr>
        <w:pStyle w:val="normalAPA"/>
        <w:numPr>
          <w:ilvl w:val="0"/>
          <w:numId w:val="6"/>
        </w:numPr>
      </w:pPr>
      <w:r>
        <w:t>Abrir un terminal en la pantalla de la Raspberry Pi.</w:t>
      </w:r>
    </w:p>
    <w:p w14:paraId="0A85D374" w14:textId="4B0DCA07" w:rsidR="00AC0172" w:rsidRDefault="00AC0172" w:rsidP="00AC0172">
      <w:pPr>
        <w:pStyle w:val="normalAPA"/>
        <w:numPr>
          <w:ilvl w:val="0"/>
          <w:numId w:val="6"/>
        </w:numPr>
      </w:pPr>
      <w:r>
        <w:t>Iniciar el servidor, para esto se debe digitar las siguientes líneas de comando en el terminal:</w:t>
      </w:r>
    </w:p>
    <w:p w14:paraId="6B0C53EB" w14:textId="0CA71D46" w:rsidR="00AC0172" w:rsidRDefault="00AC0172" w:rsidP="00AC0172">
      <w:pPr>
        <w:pStyle w:val="Prrafodelista"/>
        <w:numPr>
          <w:ilvl w:val="0"/>
          <w:numId w:val="8"/>
        </w:numPr>
      </w:pPr>
      <w:r>
        <w:t xml:space="preserve"> cd Desktop/ Tesis</w:t>
      </w:r>
    </w:p>
    <w:p w14:paraId="021AACCC" w14:textId="3AFC1E0F" w:rsidR="00AC0172" w:rsidRDefault="00AC0172" w:rsidP="00AC0172">
      <w:pPr>
        <w:pStyle w:val="Prrafodelista"/>
        <w:numPr>
          <w:ilvl w:val="0"/>
          <w:numId w:val="8"/>
        </w:numPr>
      </w:pPr>
      <w:proofErr w:type="spellStart"/>
      <w:r>
        <w:t>source</w:t>
      </w:r>
      <w:proofErr w:type="spellEnd"/>
      <w:r>
        <w:t xml:space="preserve"> </w:t>
      </w:r>
      <w:proofErr w:type="spellStart"/>
      <w:r>
        <w:t>venv</w:t>
      </w:r>
      <w:proofErr w:type="spellEnd"/>
      <w:r>
        <w:t>/</w:t>
      </w:r>
      <w:proofErr w:type="spellStart"/>
      <w:r>
        <w:t>bin</w:t>
      </w:r>
      <w:proofErr w:type="spellEnd"/>
      <w:r>
        <w:t>/</w:t>
      </w:r>
      <w:proofErr w:type="spellStart"/>
      <w:r>
        <w:t>activate</w:t>
      </w:r>
      <w:proofErr w:type="spellEnd"/>
    </w:p>
    <w:p w14:paraId="404D847D" w14:textId="3AFC1E0F" w:rsidR="00AC0172" w:rsidRPr="00AC0172" w:rsidRDefault="00AC0172" w:rsidP="00AC0172">
      <w:pPr>
        <w:pStyle w:val="Prrafodelista"/>
        <w:numPr>
          <w:ilvl w:val="0"/>
          <w:numId w:val="8"/>
        </w:numPr>
      </w:pPr>
      <w:r>
        <w:t>python3 api.py</w:t>
      </w:r>
    </w:p>
    <w:p w14:paraId="34B7778F" w14:textId="4F39DEDE" w:rsidR="00AC0172" w:rsidRDefault="00AC0172" w:rsidP="00AC0172">
      <w:pPr>
        <w:pStyle w:val="normalAPA"/>
        <w:numPr>
          <w:ilvl w:val="0"/>
          <w:numId w:val="6"/>
        </w:numPr>
      </w:pPr>
      <w:r>
        <w:t xml:space="preserve">Antes de digitar la última línea se debe crear la base de datos, </w:t>
      </w:r>
      <w:r>
        <w:t>para esto se debe digitar las siguientes líneas de comando en el terminal:</w:t>
      </w:r>
    </w:p>
    <w:p w14:paraId="2D32CF81" w14:textId="38A859EA" w:rsidR="00AC0172" w:rsidRDefault="00AC0172" w:rsidP="00AC0172">
      <w:pPr>
        <w:pStyle w:val="normalAPA"/>
        <w:numPr>
          <w:ilvl w:val="0"/>
          <w:numId w:val="9"/>
        </w:numPr>
      </w:pPr>
      <w:r>
        <w:t>Python3</w:t>
      </w:r>
    </w:p>
    <w:p w14:paraId="2D8E4970" w14:textId="330E9EBF" w:rsidR="00AC0172" w:rsidRDefault="00AC0172" w:rsidP="00AC0172">
      <w:pPr>
        <w:pStyle w:val="Prrafodelista"/>
        <w:numPr>
          <w:ilvl w:val="0"/>
          <w:numId w:val="9"/>
        </w:numPr>
      </w:pPr>
      <w:proofErr w:type="spellStart"/>
      <w:r>
        <w:t>from</w:t>
      </w:r>
      <w:proofErr w:type="spellEnd"/>
      <w:r>
        <w:t xml:space="preserve"> app </w:t>
      </w:r>
      <w:proofErr w:type="spellStart"/>
      <w:r>
        <w:t>import</w:t>
      </w:r>
      <w:proofErr w:type="spellEnd"/>
      <w:r>
        <w:t xml:space="preserve"> </w:t>
      </w:r>
      <w:proofErr w:type="spellStart"/>
      <w:r>
        <w:t>db</w:t>
      </w:r>
      <w:proofErr w:type="spellEnd"/>
    </w:p>
    <w:p w14:paraId="607C70EF" w14:textId="41F1573D" w:rsidR="00AC0172" w:rsidRPr="00AC0172" w:rsidRDefault="00AC0172" w:rsidP="00AC0172">
      <w:pPr>
        <w:pStyle w:val="Prrafodelista"/>
        <w:numPr>
          <w:ilvl w:val="0"/>
          <w:numId w:val="9"/>
        </w:numPr>
      </w:pPr>
      <w:proofErr w:type="spellStart"/>
      <w:r>
        <w:t>from</w:t>
      </w:r>
      <w:proofErr w:type="spellEnd"/>
      <w:r>
        <w:t xml:space="preserve"> </w:t>
      </w:r>
      <w:r>
        <w:t>sensor</w:t>
      </w:r>
      <w:r>
        <w:t xml:space="preserve"> </w:t>
      </w:r>
      <w:proofErr w:type="spellStart"/>
      <w:r>
        <w:t>import</w:t>
      </w:r>
      <w:proofErr w:type="spellEnd"/>
      <w:r>
        <w:t xml:space="preserve"> </w:t>
      </w:r>
      <w:r>
        <w:t>Temperatura</w:t>
      </w:r>
    </w:p>
    <w:p w14:paraId="2825EE51" w14:textId="716CEA21" w:rsidR="00AC0172" w:rsidRDefault="00AC0172" w:rsidP="00AC0172">
      <w:pPr>
        <w:pStyle w:val="Prrafodelista"/>
        <w:numPr>
          <w:ilvl w:val="0"/>
          <w:numId w:val="9"/>
        </w:numPr>
      </w:pPr>
      <w:proofErr w:type="spellStart"/>
      <w:r>
        <w:t>from</w:t>
      </w:r>
      <w:proofErr w:type="spellEnd"/>
      <w:r>
        <w:t xml:space="preserve"> sensor </w:t>
      </w:r>
      <w:proofErr w:type="spellStart"/>
      <w:r>
        <w:t>import</w:t>
      </w:r>
      <w:proofErr w:type="spellEnd"/>
      <w:r>
        <w:t xml:space="preserve"> </w:t>
      </w:r>
      <w:r>
        <w:t>Humedad</w:t>
      </w:r>
    </w:p>
    <w:p w14:paraId="2799EFD3" w14:textId="45EA2099" w:rsidR="00AC0172" w:rsidRPr="00AC0172" w:rsidRDefault="00AC0172" w:rsidP="00AC0172">
      <w:pPr>
        <w:pStyle w:val="Prrafodelista"/>
        <w:numPr>
          <w:ilvl w:val="0"/>
          <w:numId w:val="9"/>
        </w:numPr>
      </w:pPr>
      <w:proofErr w:type="spellStart"/>
      <w:r>
        <w:t>from</w:t>
      </w:r>
      <w:proofErr w:type="spellEnd"/>
      <w:r>
        <w:t xml:space="preserve"> sensor </w:t>
      </w:r>
      <w:proofErr w:type="spellStart"/>
      <w:r>
        <w:t>import</w:t>
      </w:r>
      <w:proofErr w:type="spellEnd"/>
      <w:r>
        <w:t xml:space="preserve"> </w:t>
      </w:r>
      <w:r>
        <w:t>Corriente</w:t>
      </w:r>
    </w:p>
    <w:p w14:paraId="62AC87D7" w14:textId="594E6088" w:rsidR="00AC0172" w:rsidRDefault="00AC0172" w:rsidP="00AC0172">
      <w:pPr>
        <w:pStyle w:val="Prrafodelista"/>
        <w:numPr>
          <w:ilvl w:val="0"/>
          <w:numId w:val="9"/>
        </w:numPr>
      </w:pPr>
      <w:proofErr w:type="spellStart"/>
      <w:r>
        <w:t>from</w:t>
      </w:r>
      <w:proofErr w:type="spellEnd"/>
      <w:r>
        <w:t xml:space="preserve"> sensor </w:t>
      </w:r>
      <w:proofErr w:type="spellStart"/>
      <w:r>
        <w:t>import</w:t>
      </w:r>
      <w:proofErr w:type="spellEnd"/>
      <w:r>
        <w:t xml:space="preserve"> </w:t>
      </w:r>
      <w:r>
        <w:t>Voltaje</w:t>
      </w:r>
    </w:p>
    <w:p w14:paraId="03E9084F" w14:textId="30A64257" w:rsidR="00AC0172" w:rsidRDefault="00AC0172" w:rsidP="00AC0172">
      <w:pPr>
        <w:pStyle w:val="Prrafodelista"/>
        <w:numPr>
          <w:ilvl w:val="0"/>
          <w:numId w:val="9"/>
        </w:numPr>
      </w:pPr>
      <w:proofErr w:type="spellStart"/>
      <w:r>
        <w:t>from</w:t>
      </w:r>
      <w:proofErr w:type="spellEnd"/>
      <w:r>
        <w:t xml:space="preserve"> sensor </w:t>
      </w:r>
      <w:proofErr w:type="spellStart"/>
      <w:r>
        <w:t>import</w:t>
      </w:r>
      <w:proofErr w:type="spellEnd"/>
      <w:r>
        <w:t xml:space="preserve"> </w:t>
      </w:r>
      <w:r>
        <w:t>Gas</w:t>
      </w:r>
    </w:p>
    <w:p w14:paraId="77CF0EDD" w14:textId="7FA6EDFC" w:rsidR="00AC0172" w:rsidRPr="00AC0172" w:rsidRDefault="00AC0172" w:rsidP="00AC0172">
      <w:pPr>
        <w:pStyle w:val="Prrafodelista"/>
        <w:numPr>
          <w:ilvl w:val="0"/>
          <w:numId w:val="9"/>
        </w:numPr>
      </w:pPr>
      <w:proofErr w:type="spellStart"/>
      <w:r>
        <w:t>from</w:t>
      </w:r>
      <w:proofErr w:type="spellEnd"/>
      <w:r>
        <w:t xml:space="preserve"> sensor </w:t>
      </w:r>
      <w:proofErr w:type="spellStart"/>
      <w:r>
        <w:t>import</w:t>
      </w:r>
      <w:proofErr w:type="spellEnd"/>
      <w:r>
        <w:t xml:space="preserve"> </w:t>
      </w:r>
      <w:r>
        <w:t>Log</w:t>
      </w:r>
    </w:p>
    <w:p w14:paraId="754BCB9C" w14:textId="3670A18B" w:rsidR="00AC0172" w:rsidRPr="00AC0172" w:rsidRDefault="00AC0172" w:rsidP="00AC0172">
      <w:pPr>
        <w:pStyle w:val="Prrafodelista"/>
        <w:numPr>
          <w:ilvl w:val="0"/>
          <w:numId w:val="9"/>
        </w:numPr>
      </w:pPr>
      <w:proofErr w:type="spellStart"/>
      <w:proofErr w:type="gramStart"/>
      <w:r>
        <w:t>db.create</w:t>
      </w:r>
      <w:proofErr w:type="gramEnd"/>
      <w:r>
        <w:t>_all</w:t>
      </w:r>
      <w:proofErr w:type="spellEnd"/>
      <w:r>
        <w:t>()</w:t>
      </w:r>
    </w:p>
    <w:p w14:paraId="2EDA3326" w14:textId="44774A55" w:rsidR="00AC0172" w:rsidRPr="00AC0172" w:rsidRDefault="00AC0172" w:rsidP="00AC0172">
      <w:pPr>
        <w:pStyle w:val="Prrafodelista"/>
        <w:numPr>
          <w:ilvl w:val="0"/>
          <w:numId w:val="9"/>
        </w:numPr>
      </w:pPr>
      <w:proofErr w:type="spellStart"/>
      <w:proofErr w:type="gramStart"/>
      <w:r>
        <w:t>exit</w:t>
      </w:r>
      <w:proofErr w:type="spellEnd"/>
      <w:r>
        <w:t>(</w:t>
      </w:r>
      <w:proofErr w:type="gramEnd"/>
      <w:r>
        <w:t>)</w:t>
      </w:r>
    </w:p>
    <w:p w14:paraId="52ECC633" w14:textId="77777777" w:rsidR="00AC0172" w:rsidRPr="00AC0172" w:rsidRDefault="00AC0172" w:rsidP="00C01386">
      <w:pPr>
        <w:pStyle w:val="Prrafodelista"/>
        <w:ind w:left="1500"/>
      </w:pPr>
    </w:p>
    <w:p w14:paraId="3887565D" w14:textId="3B08F39E" w:rsidR="00C01386" w:rsidRDefault="00C01386" w:rsidP="00AC0172">
      <w:pPr>
        <w:pStyle w:val="normalAPA"/>
        <w:numPr>
          <w:ilvl w:val="0"/>
          <w:numId w:val="6"/>
        </w:numPr>
      </w:pPr>
      <w:r>
        <w:t>P</w:t>
      </w:r>
      <w:r w:rsidR="00AC0172">
        <w:t>osterior a esto, se debe encender los</w:t>
      </w:r>
      <w:r>
        <w:t xml:space="preserve"> 3</w:t>
      </w:r>
      <w:r w:rsidR="00AC0172">
        <w:t xml:space="preserve"> Arduinos</w:t>
      </w:r>
      <w:r>
        <w:t>.</w:t>
      </w:r>
    </w:p>
    <w:p w14:paraId="14F6DA38" w14:textId="007F6326" w:rsidR="00C01386" w:rsidRDefault="00AC0172" w:rsidP="00AC0172">
      <w:pPr>
        <w:pStyle w:val="normalAPA"/>
        <w:numPr>
          <w:ilvl w:val="0"/>
          <w:numId w:val="6"/>
        </w:numPr>
      </w:pPr>
      <w:r>
        <w:t xml:space="preserve"> </w:t>
      </w:r>
      <w:r w:rsidR="00C01386">
        <w:t>P</w:t>
      </w:r>
      <w:r>
        <w:t xml:space="preserve">or </w:t>
      </w:r>
      <w:r w:rsidR="00C01386">
        <w:t>último, encender</w:t>
      </w:r>
      <w:r>
        <w:t xml:space="preserve"> los sensores.</w:t>
      </w:r>
    </w:p>
    <w:p w14:paraId="6A49B89C" w14:textId="7D384E36" w:rsidR="00AC0172" w:rsidRDefault="00AC0172" w:rsidP="00AC0172">
      <w:pPr>
        <w:pStyle w:val="normalAPA"/>
        <w:numPr>
          <w:ilvl w:val="0"/>
          <w:numId w:val="6"/>
        </w:numPr>
      </w:pPr>
      <w:r>
        <w:t xml:space="preserve"> </w:t>
      </w:r>
      <w:r w:rsidR="00C01386">
        <w:t>Para que el sistema comience a enviar datos se debe presionar por 5 segundos el botón ubicado a lado derecho del arduino ubicado en el área del generador. El</w:t>
      </w:r>
      <w:r>
        <w:t xml:space="preserve"> primer Arduino en enviar datos es el que está ubicado en el </w:t>
      </w:r>
      <w:r>
        <w:t xml:space="preserve">área del </w:t>
      </w:r>
      <w:r w:rsidR="00C01386">
        <w:t>generador, luego</w:t>
      </w:r>
      <w:r>
        <w:t xml:space="preserve"> lo hará el que está ubicado en el </w:t>
      </w:r>
      <w:r>
        <w:t>nodo</w:t>
      </w:r>
      <w:r>
        <w:t xml:space="preserve"> y finalmente el que está </w:t>
      </w:r>
      <w:r>
        <w:lastRenderedPageBreak/>
        <w:t xml:space="preserve">ubicado en el </w:t>
      </w:r>
      <w:r>
        <w:t>nodo</w:t>
      </w:r>
      <w:r>
        <w:t>. Este orden se seguirá constantemente por el tiempo que desee el usuario.</w:t>
      </w:r>
    </w:p>
    <w:p w14:paraId="5DD1F961" w14:textId="7ABD6CEF" w:rsidR="00C01386" w:rsidRPr="00C01386" w:rsidRDefault="00C01386" w:rsidP="00C01386">
      <w:r>
        <w:t xml:space="preserve">NOTA: Este proceso se debe hacer siempre y cuando se haya apagado todo el sistema, en caso de que por situación fortuita uno o varios Arduinos se </w:t>
      </w:r>
      <w:proofErr w:type="gramStart"/>
      <w:r>
        <w:t>apaguen ,</w:t>
      </w:r>
      <w:proofErr w:type="gramEnd"/>
      <w:r>
        <w:t xml:space="preserve"> el proceso debe realizarse desde el punto 5.</w:t>
      </w:r>
    </w:p>
    <w:p w14:paraId="293C2013" w14:textId="77777777" w:rsidR="00AC0172" w:rsidRDefault="00AC0172" w:rsidP="00AC0172"/>
    <w:p w14:paraId="02A745DC" w14:textId="77777777" w:rsidR="00AC0172" w:rsidRPr="007F15E0" w:rsidRDefault="00AC0172" w:rsidP="00AC0172">
      <w:pPr>
        <w:pStyle w:val="normalAPA"/>
        <w:rPr>
          <w:b/>
          <w:bCs/>
        </w:rPr>
      </w:pPr>
      <w:r>
        <w:rPr>
          <w:b/>
          <w:bCs/>
        </w:rPr>
        <w:t>INICIO DEL SERVIDOR</w:t>
      </w:r>
      <w:r w:rsidRPr="007F15E0">
        <w:rPr>
          <w:b/>
          <w:bCs/>
        </w:rPr>
        <w:t>:</w:t>
      </w:r>
    </w:p>
    <w:p w14:paraId="662FAAF0" w14:textId="77777777" w:rsidR="00AC0172" w:rsidRDefault="00AC0172" w:rsidP="00AC0172">
      <w:pPr>
        <w:pStyle w:val="normalAPA"/>
      </w:pPr>
      <w:r>
        <w:t>Una vez encendida la Raspberry Pi, se debe abrir un terminal y dirigirse a la ubicación del directorio del proyecto. Una vez en el directorio, se debe activar el entorno virtual y poner en funcionamiento el servidor (figura B.1).</w:t>
      </w:r>
    </w:p>
    <w:p w14:paraId="4DBDA4DC" w14:textId="77777777" w:rsidR="00AC0172" w:rsidRDefault="00AC0172" w:rsidP="00AC0172">
      <w:pPr>
        <w:rPr>
          <w:noProof/>
        </w:rPr>
      </w:pPr>
    </w:p>
    <w:p w14:paraId="7F6A7D6F" w14:textId="77777777" w:rsidR="00AC0172" w:rsidRDefault="00AC0172" w:rsidP="00AC0172">
      <w:pPr>
        <w:jc w:val="center"/>
      </w:pPr>
      <w:r>
        <w:rPr>
          <w:noProof/>
          <w:lang w:val="es-MX" w:eastAsia="es-MX"/>
        </w:rPr>
        <w:drawing>
          <wp:inline distT="0" distB="0" distL="0" distR="0" wp14:anchorId="703AA2FD" wp14:editId="148BA9E4">
            <wp:extent cx="5153025" cy="22669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2266950"/>
                    </a:xfrm>
                    <a:prstGeom prst="rect">
                      <a:avLst/>
                    </a:prstGeom>
                    <a:noFill/>
                    <a:ln>
                      <a:noFill/>
                    </a:ln>
                  </pic:spPr>
                </pic:pic>
              </a:graphicData>
            </a:graphic>
          </wp:inline>
        </w:drawing>
      </w:r>
    </w:p>
    <w:p w14:paraId="335B12A5" w14:textId="77777777" w:rsidR="00AC0172" w:rsidRPr="00EE1E64" w:rsidRDefault="00AC0172" w:rsidP="00AC0172">
      <w:pPr>
        <w:pStyle w:val="figurasapa"/>
        <w:rPr>
          <w:b/>
          <w:bCs/>
        </w:rPr>
      </w:pPr>
      <w:bookmarkStart w:id="0" w:name="_Toc39098198"/>
      <w:bookmarkStart w:id="1" w:name="_Toc40862552"/>
      <w:bookmarkStart w:id="2" w:name="_Toc40865003"/>
      <w:bookmarkStart w:id="3" w:name="_Toc40880983"/>
      <w:bookmarkStart w:id="4" w:name="_Toc43142503"/>
      <w:r w:rsidRPr="00EE1E64">
        <w:rPr>
          <w:b/>
          <w:bCs/>
        </w:rPr>
        <w:t xml:space="preserve">Figura B.1: </w:t>
      </w:r>
      <w:r w:rsidRPr="00EE1E64">
        <w:t>Inicio del servidor</w:t>
      </w:r>
      <w:bookmarkEnd w:id="0"/>
      <w:bookmarkEnd w:id="1"/>
      <w:bookmarkEnd w:id="2"/>
      <w:bookmarkEnd w:id="3"/>
      <w:bookmarkEnd w:id="4"/>
    </w:p>
    <w:p w14:paraId="47E71F94" w14:textId="77777777" w:rsidR="00AC0172" w:rsidRDefault="00AC0172" w:rsidP="00AC0172"/>
    <w:p w14:paraId="08B3503A" w14:textId="77777777" w:rsidR="00AC0172" w:rsidRDefault="00AC0172" w:rsidP="00AC0172"/>
    <w:p w14:paraId="62198447" w14:textId="77777777" w:rsidR="00AC0172" w:rsidRPr="00C226D9" w:rsidRDefault="00AC0172" w:rsidP="00AC0172">
      <w:pPr>
        <w:pStyle w:val="normalAPA"/>
        <w:rPr>
          <w:b/>
          <w:bCs/>
        </w:rPr>
      </w:pPr>
      <w:r w:rsidRPr="00C226D9">
        <w:rPr>
          <w:b/>
          <w:bCs/>
        </w:rPr>
        <w:t>MONITOREO:</w:t>
      </w:r>
    </w:p>
    <w:p w14:paraId="07F49560" w14:textId="77777777" w:rsidR="00AC0172" w:rsidRDefault="00AC0172" w:rsidP="00AC0172">
      <w:pPr>
        <w:pStyle w:val="normalAPA"/>
      </w:pPr>
      <w:r w:rsidRPr="009C3C27">
        <w:t>Para realizar el monitoreo de valores</w:t>
      </w:r>
      <w:r>
        <w:t>,</w:t>
      </w:r>
      <w:r w:rsidRPr="009C3C27">
        <w:t xml:space="preserve"> que </w:t>
      </w:r>
      <w:r>
        <w:t>constituye el objetivo</w:t>
      </w:r>
      <w:r w:rsidRPr="009C3C27">
        <w:t xml:space="preserve"> del proyecto, es necesario que el usuario utilice cualquier dispositivo con conexión a la red</w:t>
      </w:r>
      <w:r>
        <w:t>,</w:t>
      </w:r>
      <w:r w:rsidRPr="009C3C27">
        <w:t xml:space="preserve"> estos dispositivos pueden ser un computador, </w:t>
      </w:r>
      <w:r>
        <w:rPr>
          <w:i/>
        </w:rPr>
        <w:t>laptop</w:t>
      </w:r>
      <w:r w:rsidRPr="00916840">
        <w:t xml:space="preserve">, </w:t>
      </w:r>
      <w:r w:rsidRPr="00916840">
        <w:rPr>
          <w:i/>
        </w:rPr>
        <w:t>smartphone</w:t>
      </w:r>
      <w:r w:rsidRPr="009C3C27">
        <w:t>.</w:t>
      </w:r>
    </w:p>
    <w:p w14:paraId="4D1347D6" w14:textId="77777777" w:rsidR="00AC0172" w:rsidRPr="00097B48" w:rsidRDefault="00AC0172" w:rsidP="00AC0172"/>
    <w:p w14:paraId="77B7ACEA" w14:textId="5BE80AE8" w:rsidR="00AC0172" w:rsidRPr="009C3C27" w:rsidRDefault="00AC0172" w:rsidP="00AC0172">
      <w:pPr>
        <w:pStyle w:val="normalAPA"/>
      </w:pPr>
      <w:r w:rsidRPr="009C3C27">
        <w:t>Utilizando cualquiera de los dispositivos antes mencionados</w:t>
      </w:r>
      <w:r>
        <w:t>, se debe</w:t>
      </w:r>
      <w:r w:rsidRPr="009C3C27">
        <w:t xml:space="preserve"> ingresar a la </w:t>
      </w:r>
      <w:r>
        <w:t>dirección del servidor 192.168.</w:t>
      </w:r>
      <w:r w:rsidRPr="009C3C27">
        <w:t>254.</w:t>
      </w:r>
      <w:r w:rsidR="00C01386">
        <w:t>240</w:t>
      </w:r>
      <w:r w:rsidRPr="009C3C27">
        <w:t xml:space="preserve"> por medio de cualquier navegador </w:t>
      </w:r>
      <w:r w:rsidRPr="00E62D64">
        <w:rPr>
          <w:i/>
        </w:rPr>
        <w:t>web</w:t>
      </w:r>
      <w:r w:rsidRPr="009C3C27">
        <w:t>, de preferencia Mozilla Firefox o Google Chrome.</w:t>
      </w:r>
      <w:r>
        <w:t xml:space="preserve"> </w:t>
      </w:r>
      <w:r w:rsidRPr="009C3C27">
        <w:t>Una vez en la página que muestra el navegador</w:t>
      </w:r>
      <w:r>
        <w:t>,</w:t>
      </w:r>
      <w:r w:rsidRPr="009C3C27">
        <w:t xml:space="preserve"> </w:t>
      </w:r>
      <w:r>
        <w:t>se debe</w:t>
      </w:r>
      <w:r w:rsidRPr="009C3C27">
        <w:t xml:space="preserve"> ingresar un nombre de usuario y una contraseña</w:t>
      </w:r>
      <w:r>
        <w:t xml:space="preserve"> (figura B.2)</w:t>
      </w:r>
      <w:r w:rsidRPr="009C3C27">
        <w:t>.</w:t>
      </w:r>
    </w:p>
    <w:p w14:paraId="5C71747B" w14:textId="77777777" w:rsidR="00AC0172" w:rsidRPr="00637D77" w:rsidRDefault="00AC0172" w:rsidP="00AC0172">
      <w:pPr>
        <w:pStyle w:val="normalAPA"/>
        <w:jc w:val="center"/>
      </w:pPr>
      <w:r>
        <w:rPr>
          <w:noProof/>
          <w:lang w:val="es-MX" w:eastAsia="es-MX"/>
        </w:rPr>
        <w:lastRenderedPageBreak/>
        <w:drawing>
          <wp:inline distT="0" distB="0" distL="0" distR="0" wp14:anchorId="4D014B8C" wp14:editId="45BC0AC8">
            <wp:extent cx="3244946" cy="2314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59" t="24237" r="26712" b="15467"/>
                    <a:stretch/>
                  </pic:blipFill>
                  <pic:spPr bwMode="auto">
                    <a:xfrm>
                      <a:off x="0" y="0"/>
                      <a:ext cx="3276476" cy="2337065"/>
                    </a:xfrm>
                    <a:prstGeom prst="rect">
                      <a:avLst/>
                    </a:prstGeom>
                    <a:ln>
                      <a:noFill/>
                    </a:ln>
                    <a:extLst>
                      <a:ext uri="{53640926-AAD7-44D8-BBD7-CCE9431645EC}">
                        <a14:shadowObscured xmlns:a14="http://schemas.microsoft.com/office/drawing/2010/main"/>
                      </a:ext>
                    </a:extLst>
                  </pic:spPr>
                </pic:pic>
              </a:graphicData>
            </a:graphic>
          </wp:inline>
        </w:drawing>
      </w:r>
    </w:p>
    <w:p w14:paraId="078E8D0C" w14:textId="77777777" w:rsidR="00AC0172" w:rsidRPr="00EE1E64" w:rsidRDefault="00AC0172" w:rsidP="00AC0172">
      <w:pPr>
        <w:pStyle w:val="figurasapa"/>
      </w:pPr>
      <w:bookmarkStart w:id="5" w:name="_Toc39098199"/>
      <w:bookmarkStart w:id="6" w:name="_Toc40862553"/>
      <w:bookmarkStart w:id="7" w:name="_Toc40865004"/>
      <w:bookmarkStart w:id="8" w:name="_Toc40880984"/>
      <w:bookmarkStart w:id="9" w:name="_Toc43142504"/>
      <w:r w:rsidRPr="00EE1E64">
        <w:rPr>
          <w:b/>
          <w:bCs/>
        </w:rPr>
        <w:t>Figura B.2:</w:t>
      </w:r>
      <w:r w:rsidRPr="00EE1E64">
        <w:t xml:space="preserve"> Página de inicio de sesión</w:t>
      </w:r>
      <w:bookmarkEnd w:id="5"/>
      <w:bookmarkEnd w:id="6"/>
      <w:bookmarkEnd w:id="7"/>
      <w:bookmarkEnd w:id="8"/>
      <w:bookmarkEnd w:id="9"/>
    </w:p>
    <w:p w14:paraId="02C5AA3A" w14:textId="77777777" w:rsidR="00AC0172" w:rsidRDefault="00AC0172" w:rsidP="00AC0172">
      <w:pPr>
        <w:pStyle w:val="normalAPA"/>
      </w:pPr>
      <w:r>
        <w:t>Se direccionará a la página de bienvenida (figura B3). En esta página el usuario puede escoger el tipo de información que desea visualizar.</w:t>
      </w:r>
    </w:p>
    <w:p w14:paraId="742034A1" w14:textId="77777777" w:rsidR="00AC0172" w:rsidRDefault="00AC0172" w:rsidP="00AC0172">
      <w:pPr>
        <w:jc w:val="center"/>
      </w:pPr>
      <w:r>
        <w:rPr>
          <w:noProof/>
          <w:lang w:val="es-MX" w:eastAsia="es-MX"/>
        </w:rPr>
        <w:drawing>
          <wp:inline distT="0" distB="0" distL="0" distR="0" wp14:anchorId="59F67B16" wp14:editId="5FDCF26D">
            <wp:extent cx="3164205" cy="3019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761" cy="3050491"/>
                    </a:xfrm>
                    <a:prstGeom prst="rect">
                      <a:avLst/>
                    </a:prstGeom>
                    <a:noFill/>
                    <a:ln>
                      <a:noFill/>
                    </a:ln>
                  </pic:spPr>
                </pic:pic>
              </a:graphicData>
            </a:graphic>
          </wp:inline>
        </w:drawing>
      </w:r>
    </w:p>
    <w:p w14:paraId="12900239" w14:textId="77777777" w:rsidR="00AC0172" w:rsidRPr="00EE1E64" w:rsidRDefault="00AC0172" w:rsidP="00AC0172">
      <w:pPr>
        <w:pStyle w:val="figurasapa"/>
      </w:pPr>
      <w:bookmarkStart w:id="10" w:name="_Toc39098200"/>
      <w:bookmarkStart w:id="11" w:name="_Toc40862554"/>
      <w:bookmarkStart w:id="12" w:name="_Toc40865005"/>
      <w:bookmarkStart w:id="13" w:name="_Toc40880985"/>
      <w:bookmarkStart w:id="14" w:name="_Toc43142505"/>
      <w:r w:rsidRPr="00EE1E64">
        <w:rPr>
          <w:b/>
          <w:bCs/>
        </w:rPr>
        <w:t>Figura B.3:</w:t>
      </w:r>
      <w:r w:rsidRPr="00EE1E64">
        <w:t xml:space="preserve"> Página de bienvenida</w:t>
      </w:r>
      <w:bookmarkEnd w:id="10"/>
      <w:bookmarkEnd w:id="11"/>
      <w:bookmarkEnd w:id="12"/>
      <w:bookmarkEnd w:id="13"/>
      <w:bookmarkEnd w:id="14"/>
    </w:p>
    <w:p w14:paraId="39B20752" w14:textId="77777777" w:rsidR="00AC0172" w:rsidRDefault="00AC0172" w:rsidP="00AC0172">
      <w:pPr>
        <w:pStyle w:val="normalAPA"/>
      </w:pPr>
      <w:r>
        <w:t xml:space="preserve">Dentro de cualquier página que muestre la información de los sensores en tablas (figura B.4) se tiene varias opciones. Además, en la tabla B.1 se muestra detalles de cada icono. </w:t>
      </w:r>
    </w:p>
    <w:p w14:paraId="7DCF9A9E" w14:textId="77777777" w:rsidR="00AC0172" w:rsidRDefault="00AC0172" w:rsidP="00AC0172">
      <w:r>
        <w:rPr>
          <w:noProof/>
          <w:lang w:val="es-MX" w:eastAsia="es-MX"/>
        </w:rPr>
        <w:lastRenderedPageBreak/>
        <w:drawing>
          <wp:inline distT="0" distB="0" distL="0" distR="0" wp14:anchorId="3A4D2DF8" wp14:editId="3DE94BED">
            <wp:extent cx="5724525" cy="30194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206BAAB1" w14:textId="77777777" w:rsidR="00AC0172" w:rsidRPr="00EE1E64" w:rsidRDefault="00AC0172" w:rsidP="00AC0172">
      <w:pPr>
        <w:pStyle w:val="figurasapa"/>
      </w:pPr>
      <w:bookmarkStart w:id="15" w:name="_Toc39098201"/>
      <w:bookmarkStart w:id="16" w:name="_Toc40862555"/>
      <w:bookmarkStart w:id="17" w:name="_Toc40865006"/>
      <w:bookmarkStart w:id="18" w:name="_Toc40880986"/>
      <w:bookmarkStart w:id="19" w:name="_Toc43142506"/>
      <w:r w:rsidRPr="00EE1E64">
        <w:rPr>
          <w:b/>
          <w:bCs/>
        </w:rPr>
        <w:t>Figura B.4:</w:t>
      </w:r>
      <w:r w:rsidRPr="00EE1E64">
        <w:t xml:space="preserve"> Tablas en página </w:t>
      </w:r>
      <w:r w:rsidRPr="00EE1E64">
        <w:rPr>
          <w:i/>
          <w:iCs/>
        </w:rPr>
        <w:t>web</w:t>
      </w:r>
      <w:bookmarkEnd w:id="15"/>
      <w:bookmarkEnd w:id="16"/>
      <w:bookmarkEnd w:id="17"/>
      <w:bookmarkEnd w:id="18"/>
      <w:bookmarkEnd w:id="19"/>
    </w:p>
    <w:p w14:paraId="5D80158D" w14:textId="77777777" w:rsidR="00AC0172" w:rsidRPr="00A60059" w:rsidRDefault="00AC0172" w:rsidP="00AC0172">
      <w:pPr>
        <w:rPr>
          <w:b/>
        </w:rPr>
      </w:pPr>
    </w:p>
    <w:p w14:paraId="15C7A67B" w14:textId="77777777" w:rsidR="00AC0172" w:rsidRPr="00EE1E64" w:rsidRDefault="00AC0172" w:rsidP="00AC0172">
      <w:pPr>
        <w:pStyle w:val="TablatituloAPA"/>
      </w:pPr>
      <w:bookmarkStart w:id="20" w:name="_Ref8251237"/>
      <w:bookmarkStart w:id="21" w:name="_Toc8229291"/>
      <w:bookmarkStart w:id="22" w:name="_Toc8243820"/>
      <w:bookmarkStart w:id="23" w:name="_Toc8243893"/>
      <w:bookmarkStart w:id="24" w:name="_Toc11770400"/>
      <w:bookmarkStart w:id="25" w:name="_Toc40535486"/>
      <w:bookmarkStart w:id="26" w:name="_Toc40865039"/>
      <w:bookmarkStart w:id="27" w:name="_Toc45967845"/>
      <w:r w:rsidRPr="00EE1E64">
        <w:rPr>
          <w:b/>
          <w:bCs/>
        </w:rPr>
        <w:t>Tabla</w:t>
      </w:r>
      <w:bookmarkEnd w:id="20"/>
      <w:r w:rsidRPr="00EE1E64">
        <w:rPr>
          <w:b/>
          <w:bCs/>
        </w:rPr>
        <w:t xml:space="preserve"> B.1</w:t>
      </w:r>
      <w:r w:rsidRPr="00EE1E64">
        <w:t>: Íconos de opción para tablas</w:t>
      </w:r>
      <w:bookmarkEnd w:id="21"/>
      <w:bookmarkEnd w:id="22"/>
      <w:bookmarkEnd w:id="23"/>
      <w:bookmarkEnd w:id="24"/>
      <w:bookmarkEnd w:id="25"/>
      <w:bookmarkEnd w:id="26"/>
      <w:bookmarkEnd w:id="27"/>
    </w:p>
    <w:tbl>
      <w:tblPr>
        <w:tblStyle w:val="Listaclara-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5482"/>
      </w:tblGrid>
      <w:tr w:rsidR="00AC0172" w14:paraId="609F5418" w14:textId="77777777" w:rsidTr="00363553">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593" w:type="dxa"/>
          </w:tcPr>
          <w:p w14:paraId="274A7183" w14:textId="77777777" w:rsidR="00AC0172" w:rsidRDefault="00AC0172" w:rsidP="00363553">
            <w:pPr>
              <w:jc w:val="center"/>
            </w:pPr>
            <w:r w:rsidRPr="00872B9E">
              <w:t>BOTÓN</w:t>
            </w:r>
          </w:p>
        </w:tc>
        <w:tc>
          <w:tcPr>
            <w:tcW w:w="5482" w:type="dxa"/>
          </w:tcPr>
          <w:p w14:paraId="6DF1643C" w14:textId="77777777" w:rsidR="00AC0172" w:rsidRDefault="00AC0172" w:rsidP="00363553">
            <w:pPr>
              <w:jc w:val="center"/>
              <w:cnfStyle w:val="100000000000" w:firstRow="1" w:lastRow="0" w:firstColumn="0" w:lastColumn="0" w:oddVBand="0" w:evenVBand="0" w:oddHBand="0" w:evenHBand="0" w:firstRowFirstColumn="0" w:firstRowLastColumn="0" w:lastRowFirstColumn="0" w:lastRowLastColumn="0"/>
            </w:pPr>
            <w:r w:rsidRPr="00872B9E">
              <w:t>APLICACIÓN</w:t>
            </w:r>
          </w:p>
        </w:tc>
      </w:tr>
      <w:tr w:rsidR="00AC0172" w14:paraId="11F9052C" w14:textId="77777777" w:rsidTr="0036355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593" w:type="dxa"/>
            <w:tcBorders>
              <w:top w:val="none" w:sz="0" w:space="0" w:color="auto"/>
              <w:left w:val="none" w:sz="0" w:space="0" w:color="auto"/>
              <w:bottom w:val="none" w:sz="0" w:space="0" w:color="auto"/>
            </w:tcBorders>
          </w:tcPr>
          <w:p w14:paraId="5B6A1820" w14:textId="77777777" w:rsidR="00AC0172" w:rsidRPr="00555079" w:rsidRDefault="00AC0172" w:rsidP="00363553">
            <w:pPr>
              <w:jc w:val="center"/>
            </w:pPr>
            <w:r>
              <w:rPr>
                <w:noProof/>
                <w:lang w:val="es-MX" w:eastAsia="es-MX"/>
              </w:rPr>
              <w:drawing>
                <wp:inline distT="0" distB="0" distL="0" distR="0" wp14:anchorId="3A128BDB" wp14:editId="748C1258">
                  <wp:extent cx="400050" cy="38186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60" cy="388555"/>
                          </a:xfrm>
                          <a:prstGeom prst="rect">
                            <a:avLst/>
                          </a:prstGeom>
                          <a:noFill/>
                          <a:ln>
                            <a:noFill/>
                          </a:ln>
                        </pic:spPr>
                      </pic:pic>
                    </a:graphicData>
                  </a:graphic>
                </wp:inline>
              </w:drawing>
            </w:r>
          </w:p>
        </w:tc>
        <w:tc>
          <w:tcPr>
            <w:tcW w:w="5482" w:type="dxa"/>
            <w:tcBorders>
              <w:top w:val="none" w:sz="0" w:space="0" w:color="auto"/>
              <w:bottom w:val="none" w:sz="0" w:space="0" w:color="auto"/>
              <w:right w:val="none" w:sz="0" w:space="0" w:color="auto"/>
            </w:tcBorders>
          </w:tcPr>
          <w:p w14:paraId="102C63B0" w14:textId="77777777" w:rsidR="00AC0172" w:rsidRDefault="00AC0172" w:rsidP="00363553">
            <w:pPr>
              <w:cnfStyle w:val="000000100000" w:firstRow="0" w:lastRow="0" w:firstColumn="0" w:lastColumn="0" w:oddVBand="0" w:evenVBand="0" w:oddHBand="1" w:evenHBand="0" w:firstRowFirstColumn="0" w:firstRowLastColumn="0" w:lastRowFirstColumn="0" w:lastRowLastColumn="0"/>
            </w:pPr>
            <w:r>
              <w:t>Esta opción permite actualizar la información de la tabla.</w:t>
            </w:r>
          </w:p>
        </w:tc>
      </w:tr>
      <w:tr w:rsidR="00AC0172" w14:paraId="66AD517A" w14:textId="77777777" w:rsidTr="00363553">
        <w:trPr>
          <w:trHeight w:val="266"/>
          <w:jc w:val="center"/>
        </w:trPr>
        <w:tc>
          <w:tcPr>
            <w:cnfStyle w:val="001000000000" w:firstRow="0" w:lastRow="0" w:firstColumn="1" w:lastColumn="0" w:oddVBand="0" w:evenVBand="0" w:oddHBand="0" w:evenHBand="0" w:firstRowFirstColumn="0" w:firstRowLastColumn="0" w:lastRowFirstColumn="0" w:lastRowLastColumn="0"/>
            <w:tcW w:w="2593" w:type="dxa"/>
            <w:shd w:val="clear" w:color="auto" w:fill="BDD6EE" w:themeFill="accent5" w:themeFillTint="66"/>
          </w:tcPr>
          <w:p w14:paraId="19481F3C" w14:textId="77777777" w:rsidR="00AC0172" w:rsidRPr="00786797" w:rsidRDefault="00AC0172" w:rsidP="00363553">
            <w:pPr>
              <w:jc w:val="center"/>
            </w:pPr>
            <w:r>
              <w:rPr>
                <w:b w:val="0"/>
                <w:bCs w:val="0"/>
                <w:sz w:val="22"/>
              </w:rPr>
              <w:object w:dxaOrig="720" w:dyaOrig="390" w14:anchorId="15B2B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9.5pt" o:ole="">
                  <v:imagedata r:id="rId10" o:title=""/>
                </v:shape>
                <o:OLEObject Type="Embed" ProgID="PBrush" ShapeID="_x0000_i1025" DrawAspect="Content" ObjectID="_1656610137" r:id="rId11"/>
              </w:object>
            </w:r>
          </w:p>
        </w:tc>
        <w:tc>
          <w:tcPr>
            <w:tcW w:w="5482" w:type="dxa"/>
            <w:shd w:val="clear" w:color="auto" w:fill="BDD6EE" w:themeFill="accent5" w:themeFillTint="66"/>
          </w:tcPr>
          <w:p w14:paraId="7EE307C0" w14:textId="77777777" w:rsidR="00AC0172" w:rsidRDefault="00AC0172" w:rsidP="00363553">
            <w:pPr>
              <w:cnfStyle w:val="000000000000" w:firstRow="0" w:lastRow="0" w:firstColumn="0" w:lastColumn="0" w:oddVBand="0" w:evenVBand="0" w:oddHBand="0" w:evenHBand="0" w:firstRowFirstColumn="0" w:firstRowLastColumn="0" w:lastRowFirstColumn="0" w:lastRowLastColumn="0"/>
            </w:pPr>
            <w:r>
              <w:t>Esta opción permite seleccionar qué columnas mostrar.</w:t>
            </w:r>
          </w:p>
        </w:tc>
      </w:tr>
      <w:tr w:rsidR="00AC0172" w14:paraId="5B8D7591" w14:textId="77777777" w:rsidTr="00363553">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593" w:type="dxa"/>
            <w:tcBorders>
              <w:top w:val="none" w:sz="0" w:space="0" w:color="auto"/>
              <w:left w:val="none" w:sz="0" w:space="0" w:color="auto"/>
              <w:bottom w:val="none" w:sz="0" w:space="0" w:color="auto"/>
            </w:tcBorders>
          </w:tcPr>
          <w:p w14:paraId="221B918F" w14:textId="77777777" w:rsidR="00AC0172" w:rsidRPr="00786797" w:rsidRDefault="00AC0172" w:rsidP="00363553">
            <w:pPr>
              <w:jc w:val="center"/>
            </w:pPr>
            <w:r>
              <w:rPr>
                <w:b w:val="0"/>
                <w:bCs w:val="0"/>
                <w:sz w:val="22"/>
              </w:rPr>
              <w:object w:dxaOrig="690" w:dyaOrig="525" w14:anchorId="039A0B0F">
                <v:shape id="_x0000_i1026" type="#_x0000_t75" style="width:34.5pt;height:25.5pt" o:ole="">
                  <v:imagedata r:id="rId12" o:title=""/>
                </v:shape>
                <o:OLEObject Type="Embed" ProgID="PBrush" ShapeID="_x0000_i1026" DrawAspect="Content" ObjectID="_1656610138" r:id="rId13"/>
              </w:object>
            </w:r>
          </w:p>
        </w:tc>
        <w:tc>
          <w:tcPr>
            <w:tcW w:w="5482" w:type="dxa"/>
            <w:tcBorders>
              <w:top w:val="none" w:sz="0" w:space="0" w:color="auto"/>
              <w:bottom w:val="none" w:sz="0" w:space="0" w:color="auto"/>
              <w:right w:val="none" w:sz="0" w:space="0" w:color="auto"/>
            </w:tcBorders>
          </w:tcPr>
          <w:p w14:paraId="16ABE56E" w14:textId="77777777" w:rsidR="00AC0172" w:rsidRDefault="00AC0172" w:rsidP="00363553">
            <w:pPr>
              <w:cnfStyle w:val="000000100000" w:firstRow="0" w:lastRow="0" w:firstColumn="0" w:lastColumn="0" w:oddVBand="0" w:evenVBand="0" w:oddHBand="1" w:evenHBand="0" w:firstRowFirstColumn="0" w:firstRowLastColumn="0" w:lastRowFirstColumn="0" w:lastRowLastColumn="0"/>
            </w:pPr>
            <w:r>
              <w:t xml:space="preserve">Esta opción permite exportar los datos en hojas de cálculo o en archivo </w:t>
            </w:r>
            <w:proofErr w:type="spellStart"/>
            <w:r>
              <w:t>pdf</w:t>
            </w:r>
            <w:proofErr w:type="spellEnd"/>
            <w:r>
              <w:t>.</w:t>
            </w:r>
          </w:p>
        </w:tc>
      </w:tr>
      <w:tr w:rsidR="00AC0172" w14:paraId="71A7F6F7" w14:textId="77777777" w:rsidTr="00363553">
        <w:trPr>
          <w:trHeight w:val="284"/>
          <w:jc w:val="center"/>
        </w:trPr>
        <w:tc>
          <w:tcPr>
            <w:cnfStyle w:val="001000000000" w:firstRow="0" w:lastRow="0" w:firstColumn="1" w:lastColumn="0" w:oddVBand="0" w:evenVBand="0" w:oddHBand="0" w:evenHBand="0" w:firstRowFirstColumn="0" w:firstRowLastColumn="0" w:lastRowFirstColumn="0" w:lastRowLastColumn="0"/>
            <w:tcW w:w="2593" w:type="dxa"/>
            <w:shd w:val="clear" w:color="auto" w:fill="BDD6EE" w:themeFill="accent5" w:themeFillTint="66"/>
          </w:tcPr>
          <w:p w14:paraId="5CE415E3" w14:textId="77777777" w:rsidR="00AC0172" w:rsidRPr="00786797" w:rsidRDefault="00AC0172" w:rsidP="00363553">
            <w:pPr>
              <w:jc w:val="center"/>
            </w:pPr>
            <w:r>
              <w:rPr>
                <w:noProof/>
                <w:lang w:val="es-MX" w:eastAsia="es-MX"/>
              </w:rPr>
              <w:drawing>
                <wp:inline distT="0" distB="0" distL="0" distR="0" wp14:anchorId="3CA8A63E" wp14:editId="2CFE5E22">
                  <wp:extent cx="400050" cy="38186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60" cy="388555"/>
                          </a:xfrm>
                          <a:prstGeom prst="rect">
                            <a:avLst/>
                          </a:prstGeom>
                          <a:noFill/>
                          <a:ln>
                            <a:noFill/>
                          </a:ln>
                        </pic:spPr>
                      </pic:pic>
                    </a:graphicData>
                  </a:graphic>
                </wp:inline>
              </w:drawing>
            </w:r>
          </w:p>
        </w:tc>
        <w:tc>
          <w:tcPr>
            <w:tcW w:w="5482" w:type="dxa"/>
            <w:shd w:val="clear" w:color="auto" w:fill="BDD6EE" w:themeFill="accent5" w:themeFillTint="66"/>
          </w:tcPr>
          <w:p w14:paraId="352899FB" w14:textId="77777777" w:rsidR="00AC0172" w:rsidRDefault="00AC0172" w:rsidP="00363553">
            <w:pPr>
              <w:cnfStyle w:val="000000000000" w:firstRow="0" w:lastRow="0" w:firstColumn="0" w:lastColumn="0" w:oddVBand="0" w:evenVBand="0" w:oddHBand="0" w:evenHBand="0" w:firstRowFirstColumn="0" w:firstRowLastColumn="0" w:lastRowFirstColumn="0" w:lastRowLastColumn="0"/>
            </w:pPr>
            <w:r>
              <w:t>Esta opción permite actualizar la información de la tabla.</w:t>
            </w:r>
          </w:p>
        </w:tc>
      </w:tr>
    </w:tbl>
    <w:p w14:paraId="53BA5831" w14:textId="77777777" w:rsidR="00AC0172" w:rsidRDefault="00AC0172" w:rsidP="00AC0172">
      <w:pPr>
        <w:pStyle w:val="TablatituloAPA"/>
      </w:pPr>
    </w:p>
    <w:p w14:paraId="2ED63062" w14:textId="77777777" w:rsidR="00AC0172" w:rsidRDefault="00AC0172" w:rsidP="00AC0172">
      <w:pPr>
        <w:pStyle w:val="normalAPA"/>
      </w:pPr>
      <w:r>
        <w:t>Dentro de cualquier página que muestre la información de los sensores en gráficos en tiempo real (figura B.5), se tiene varias opciones.</w:t>
      </w:r>
    </w:p>
    <w:p w14:paraId="6A0AFE9C" w14:textId="77777777" w:rsidR="00AC0172" w:rsidRPr="0010378B" w:rsidRDefault="00AC0172" w:rsidP="00AC0172">
      <w:pPr>
        <w:pStyle w:val="normalAPA"/>
      </w:pPr>
    </w:p>
    <w:p w14:paraId="42D68CCD" w14:textId="77777777" w:rsidR="00AC0172" w:rsidRDefault="00AC0172" w:rsidP="00AC0172">
      <w:pPr>
        <w:pStyle w:val="normalAPA"/>
        <w:rPr>
          <w:lang w:val="es-EC"/>
        </w:rPr>
      </w:pPr>
      <w:r w:rsidRPr="0010378B">
        <w:rPr>
          <w:lang w:val="es-EC"/>
        </w:rPr>
        <w:t xml:space="preserve">Vista: </w:t>
      </w:r>
      <w:r w:rsidRPr="0010378B">
        <w:rPr>
          <w:i/>
          <w:iCs/>
          <w:lang w:val="es-EC"/>
        </w:rPr>
        <w:t xml:space="preserve">View in full </w:t>
      </w:r>
      <w:proofErr w:type="spellStart"/>
      <w:r w:rsidRPr="0010378B">
        <w:rPr>
          <w:i/>
          <w:iCs/>
          <w:lang w:val="es-EC"/>
        </w:rPr>
        <w:t>screen</w:t>
      </w:r>
      <w:proofErr w:type="spellEnd"/>
      <w:r w:rsidRPr="0010378B">
        <w:rPr>
          <w:lang w:val="es-EC"/>
        </w:rPr>
        <w:t>, permite contemplar el gráfico e</w:t>
      </w:r>
      <w:r>
        <w:rPr>
          <w:lang w:val="es-EC"/>
        </w:rPr>
        <w:t>n toda la pantalla.</w:t>
      </w:r>
    </w:p>
    <w:p w14:paraId="3BE45E0E" w14:textId="77777777" w:rsidR="00AC0172" w:rsidRDefault="00AC0172" w:rsidP="00AC0172">
      <w:pPr>
        <w:rPr>
          <w:lang w:val="es-EC"/>
        </w:rPr>
      </w:pPr>
      <w:r w:rsidRPr="0010378B">
        <w:rPr>
          <w:lang w:val="es-EC"/>
        </w:rPr>
        <w:t xml:space="preserve">Impresión: </w:t>
      </w:r>
      <w:proofErr w:type="spellStart"/>
      <w:r w:rsidRPr="0010378B">
        <w:rPr>
          <w:i/>
          <w:iCs/>
          <w:lang w:val="es-EC"/>
        </w:rPr>
        <w:t>Print</w:t>
      </w:r>
      <w:proofErr w:type="spellEnd"/>
      <w:r w:rsidRPr="0010378B">
        <w:rPr>
          <w:i/>
          <w:iCs/>
          <w:lang w:val="es-EC"/>
        </w:rPr>
        <w:t xml:space="preserve"> Chart</w:t>
      </w:r>
      <w:r w:rsidRPr="0010378B">
        <w:rPr>
          <w:lang w:val="es-EC"/>
        </w:rPr>
        <w:t>, permite imprimir e</w:t>
      </w:r>
      <w:r>
        <w:rPr>
          <w:lang w:val="es-EC"/>
        </w:rPr>
        <w:t xml:space="preserve">l </w:t>
      </w:r>
      <w:r w:rsidRPr="0010378B">
        <w:rPr>
          <w:lang w:val="es-EC"/>
        </w:rPr>
        <w:t>gráfico</w:t>
      </w:r>
      <w:r>
        <w:rPr>
          <w:lang w:val="es-EC"/>
        </w:rPr>
        <w:t>.</w:t>
      </w:r>
    </w:p>
    <w:p w14:paraId="42F900CC" w14:textId="77777777" w:rsidR="00AC0172" w:rsidRPr="0010378B" w:rsidRDefault="00AC0172" w:rsidP="00AC0172">
      <w:pPr>
        <w:rPr>
          <w:lang w:val="es-EC"/>
        </w:rPr>
      </w:pPr>
      <w:r>
        <w:rPr>
          <w:lang w:val="es-EC"/>
        </w:rPr>
        <w:t xml:space="preserve">Exportar: </w:t>
      </w:r>
      <w:proofErr w:type="spellStart"/>
      <w:r w:rsidRPr="0010378B">
        <w:rPr>
          <w:i/>
          <w:iCs/>
          <w:lang w:val="es-EC"/>
        </w:rPr>
        <w:t>Download</w:t>
      </w:r>
      <w:proofErr w:type="spellEnd"/>
      <w:r>
        <w:rPr>
          <w:i/>
          <w:iCs/>
          <w:lang w:val="es-EC"/>
        </w:rPr>
        <w:t xml:space="preserve">, </w:t>
      </w:r>
      <w:r>
        <w:rPr>
          <w:lang w:val="es-EC"/>
        </w:rPr>
        <w:t xml:space="preserve">permite exportar el </w:t>
      </w:r>
      <w:r w:rsidRPr="0010378B">
        <w:rPr>
          <w:lang w:val="es-EC"/>
        </w:rPr>
        <w:t>gráfico</w:t>
      </w:r>
      <w:r>
        <w:rPr>
          <w:lang w:val="es-EC"/>
        </w:rPr>
        <w:t xml:space="preserve"> en formatos: PNG, JPEG, PDF, SVG.</w:t>
      </w:r>
    </w:p>
    <w:p w14:paraId="65A07769" w14:textId="77777777" w:rsidR="00AC0172" w:rsidRPr="0010378B" w:rsidRDefault="00AC0172" w:rsidP="00AC0172">
      <w:pPr>
        <w:pStyle w:val="normalAPA"/>
        <w:rPr>
          <w:lang w:val="es-EC"/>
        </w:rPr>
      </w:pPr>
    </w:p>
    <w:p w14:paraId="5811E729" w14:textId="77777777" w:rsidR="00AC0172" w:rsidRDefault="00AC0172" w:rsidP="00AC0172">
      <w:pPr>
        <w:pStyle w:val="normalAPA"/>
      </w:pPr>
      <w:r>
        <w:rPr>
          <w:noProof/>
          <w:lang w:val="es-MX" w:eastAsia="es-MX"/>
        </w:rPr>
        <w:lastRenderedPageBreak/>
        <w:drawing>
          <wp:inline distT="0" distB="0" distL="0" distR="0" wp14:anchorId="356E0E60" wp14:editId="5A2A526A">
            <wp:extent cx="5724525" cy="31718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14:paraId="41DDFEF0" w14:textId="77777777" w:rsidR="00AC0172" w:rsidRPr="00EE1E64" w:rsidRDefault="00AC0172" w:rsidP="00AC0172">
      <w:pPr>
        <w:pStyle w:val="figurasapa"/>
      </w:pPr>
      <w:bookmarkStart w:id="28" w:name="_Toc39098202"/>
      <w:bookmarkStart w:id="29" w:name="_Toc40862556"/>
      <w:bookmarkStart w:id="30" w:name="_Toc40865007"/>
      <w:bookmarkStart w:id="31" w:name="_Toc40880987"/>
      <w:bookmarkStart w:id="32" w:name="_Toc43142507"/>
      <w:r w:rsidRPr="00EE1E64">
        <w:rPr>
          <w:b/>
          <w:bCs/>
        </w:rPr>
        <w:t>Figura B.5:</w:t>
      </w:r>
      <w:r w:rsidRPr="00EE1E64">
        <w:t xml:space="preserve"> Gráficos en página </w:t>
      </w:r>
      <w:r w:rsidRPr="00EE1E64">
        <w:rPr>
          <w:i/>
          <w:iCs/>
        </w:rPr>
        <w:t>web</w:t>
      </w:r>
      <w:bookmarkEnd w:id="28"/>
      <w:bookmarkEnd w:id="29"/>
      <w:bookmarkEnd w:id="30"/>
      <w:bookmarkEnd w:id="31"/>
      <w:bookmarkEnd w:id="32"/>
    </w:p>
    <w:p w14:paraId="7C8A1E5E" w14:textId="77777777" w:rsidR="00AC0172" w:rsidRDefault="00AC0172" w:rsidP="00AC0172">
      <w:pPr>
        <w:pStyle w:val="TablatituloAPA"/>
      </w:pPr>
    </w:p>
    <w:p w14:paraId="59BBEC8A" w14:textId="77777777" w:rsidR="00AC0172" w:rsidRDefault="00AC0172" w:rsidP="00AC0172">
      <w:pPr>
        <w:pStyle w:val="normalAPA"/>
      </w:pPr>
      <w:r>
        <w:t xml:space="preserve">Una sección importante que está presente en todas las páginas del sitio </w:t>
      </w:r>
      <w:r w:rsidRPr="0010378B">
        <w:rPr>
          <w:i/>
          <w:iCs/>
        </w:rPr>
        <w:t>web</w:t>
      </w:r>
      <w:r>
        <w:t>, es la tabla de mensajes del sistema ubicada en la parte superior de la página</w:t>
      </w:r>
      <w:r w:rsidRPr="0010378B">
        <w:rPr>
          <w:i/>
          <w:iCs/>
        </w:rPr>
        <w:t xml:space="preserve"> web</w:t>
      </w:r>
      <w:r>
        <w:rPr>
          <w:i/>
          <w:iCs/>
        </w:rPr>
        <w:t xml:space="preserve"> </w:t>
      </w:r>
      <w:r w:rsidRPr="00636D49">
        <w:rPr>
          <w:iCs/>
        </w:rPr>
        <w:t xml:space="preserve">(Figura </w:t>
      </w:r>
      <w:r>
        <w:rPr>
          <w:iCs/>
        </w:rPr>
        <w:t>B.</w:t>
      </w:r>
      <w:r w:rsidRPr="00636D49">
        <w:rPr>
          <w:iCs/>
        </w:rPr>
        <w:t>6)</w:t>
      </w:r>
      <w:r w:rsidRPr="00636D49">
        <w:t xml:space="preserve">. </w:t>
      </w:r>
      <w:r>
        <w:t>Esta tabla funciona como un elemento de alerta.</w:t>
      </w:r>
    </w:p>
    <w:p w14:paraId="196E55A8" w14:textId="77777777" w:rsidR="00AC0172" w:rsidRDefault="00AC0172" w:rsidP="00AC0172">
      <w:pPr>
        <w:pStyle w:val="normalAPA"/>
      </w:pPr>
    </w:p>
    <w:p w14:paraId="38D8DA9C" w14:textId="77777777" w:rsidR="00AC0172" w:rsidRDefault="00AC0172" w:rsidP="00AC0172">
      <w:r>
        <w:rPr>
          <w:noProof/>
          <w:lang w:val="es-MX" w:eastAsia="es-MX"/>
        </w:rPr>
        <w:drawing>
          <wp:inline distT="0" distB="0" distL="0" distR="0" wp14:anchorId="24A888AC" wp14:editId="708FF1FE">
            <wp:extent cx="5731510" cy="2114550"/>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14550"/>
                    </a:xfrm>
                    <a:prstGeom prst="rect">
                      <a:avLst/>
                    </a:prstGeom>
                    <a:noFill/>
                    <a:ln>
                      <a:noFill/>
                    </a:ln>
                  </pic:spPr>
                </pic:pic>
              </a:graphicData>
            </a:graphic>
          </wp:inline>
        </w:drawing>
      </w:r>
    </w:p>
    <w:p w14:paraId="72475E92" w14:textId="77777777" w:rsidR="00AC0172" w:rsidRPr="00EE1E64" w:rsidRDefault="00AC0172" w:rsidP="00AC0172">
      <w:pPr>
        <w:pStyle w:val="figurasapa"/>
      </w:pPr>
      <w:bookmarkStart w:id="33" w:name="_Toc39098203"/>
      <w:bookmarkStart w:id="34" w:name="_Toc40862557"/>
      <w:bookmarkStart w:id="35" w:name="_Toc40865008"/>
      <w:bookmarkStart w:id="36" w:name="_Toc40880988"/>
      <w:bookmarkStart w:id="37" w:name="_Toc43142508"/>
      <w:r w:rsidRPr="00EE1E64">
        <w:rPr>
          <w:b/>
          <w:bCs/>
        </w:rPr>
        <w:t>Figura B.6:</w:t>
      </w:r>
      <w:r w:rsidRPr="00EE1E64">
        <w:t xml:space="preserve"> Tabla de mensajes del sistema</w:t>
      </w:r>
      <w:bookmarkEnd w:id="33"/>
      <w:bookmarkEnd w:id="34"/>
      <w:bookmarkEnd w:id="35"/>
      <w:bookmarkEnd w:id="36"/>
      <w:bookmarkEnd w:id="37"/>
    </w:p>
    <w:p w14:paraId="37040751" w14:textId="77777777" w:rsidR="00AC0172" w:rsidRPr="0010378B" w:rsidRDefault="00AC0172" w:rsidP="00AC0172"/>
    <w:p w14:paraId="30998711" w14:textId="77777777" w:rsidR="00AC0172" w:rsidRPr="007F15E0" w:rsidRDefault="00AC0172" w:rsidP="00AC0172">
      <w:pPr>
        <w:pStyle w:val="normalAPA"/>
        <w:rPr>
          <w:b/>
          <w:bCs/>
        </w:rPr>
      </w:pPr>
      <w:r>
        <w:rPr>
          <w:b/>
          <w:bCs/>
        </w:rPr>
        <w:t>ERRORES</w:t>
      </w:r>
      <w:r w:rsidRPr="007F15E0">
        <w:rPr>
          <w:b/>
          <w:bCs/>
        </w:rPr>
        <w:t>:</w:t>
      </w:r>
    </w:p>
    <w:p w14:paraId="0CDF6C73" w14:textId="77777777" w:rsidR="00AC0172" w:rsidRDefault="00AC0172" w:rsidP="00AC0172">
      <w:pPr>
        <w:pStyle w:val="normalAPA"/>
      </w:pPr>
      <w:r>
        <w:t>Todos los componentes están energizados desde los UPSs, pero puede producirse algún evento fortuito que altere el funcionamiento del sistema. En la tabla B.2 se detalla los errores</w:t>
      </w:r>
      <w:r w:rsidRPr="00BC438E">
        <w:t xml:space="preserve"> </w:t>
      </w:r>
      <w:r>
        <w:t>comunes que suelen presentarse y las posibles soluciones a cada de uno de ellos:</w:t>
      </w:r>
    </w:p>
    <w:p w14:paraId="72502003" w14:textId="77777777" w:rsidR="00AC0172" w:rsidRPr="00A60059" w:rsidRDefault="00AC0172" w:rsidP="00AC0172">
      <w:pPr>
        <w:spacing w:line="360" w:lineRule="auto"/>
        <w:rPr>
          <w:b/>
        </w:rPr>
      </w:pPr>
    </w:p>
    <w:p w14:paraId="06E901B0" w14:textId="77777777" w:rsidR="00AC0172" w:rsidRPr="00EE1E64" w:rsidRDefault="00AC0172" w:rsidP="00AC0172">
      <w:pPr>
        <w:pStyle w:val="TablatituloAPA"/>
      </w:pPr>
      <w:bookmarkStart w:id="38" w:name="_Toc40535487"/>
      <w:bookmarkStart w:id="39" w:name="_Toc40865040"/>
      <w:bookmarkStart w:id="40" w:name="_Toc45967846"/>
      <w:r w:rsidRPr="00EE1E64">
        <w:rPr>
          <w:b/>
          <w:bCs/>
        </w:rPr>
        <w:t>Tabla</w:t>
      </w:r>
      <w:r w:rsidRPr="00EE1E64">
        <w:rPr>
          <w:b/>
          <w:bCs/>
          <w:i/>
        </w:rPr>
        <w:t xml:space="preserve"> </w:t>
      </w:r>
      <w:r w:rsidRPr="00EE1E64">
        <w:rPr>
          <w:b/>
          <w:bCs/>
        </w:rPr>
        <w:t>B.2</w:t>
      </w:r>
      <w:r w:rsidRPr="00EE1E64">
        <w:rPr>
          <w:b/>
          <w:bCs/>
          <w:i/>
        </w:rPr>
        <w:t>:</w:t>
      </w:r>
      <w:r w:rsidRPr="00EE1E64">
        <w:t xml:space="preserve"> Errores de funcionamiento</w:t>
      </w:r>
      <w:bookmarkEnd w:id="38"/>
      <w:bookmarkEnd w:id="39"/>
      <w:bookmarkEnd w:id="40"/>
    </w:p>
    <w:tbl>
      <w:tblPr>
        <w:tblStyle w:val="Listaclara-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5482"/>
      </w:tblGrid>
      <w:tr w:rsidR="00AC0172" w:rsidRPr="00F94900" w14:paraId="73909469" w14:textId="77777777" w:rsidTr="00363553">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593" w:type="dxa"/>
          </w:tcPr>
          <w:p w14:paraId="33F27450" w14:textId="77777777" w:rsidR="00AC0172" w:rsidRPr="00A60059" w:rsidRDefault="00AC0172" w:rsidP="00363553">
            <w:pPr>
              <w:spacing w:line="360" w:lineRule="auto"/>
              <w:jc w:val="center"/>
            </w:pPr>
            <w:r w:rsidRPr="00A60059">
              <w:t>ERROR</w:t>
            </w:r>
          </w:p>
        </w:tc>
        <w:tc>
          <w:tcPr>
            <w:tcW w:w="5482" w:type="dxa"/>
          </w:tcPr>
          <w:p w14:paraId="7764DD74" w14:textId="77777777" w:rsidR="00AC0172" w:rsidRPr="00A60059" w:rsidRDefault="00AC0172" w:rsidP="00363553">
            <w:pPr>
              <w:spacing w:line="360" w:lineRule="auto"/>
              <w:jc w:val="center"/>
              <w:cnfStyle w:val="100000000000" w:firstRow="1" w:lastRow="0" w:firstColumn="0" w:lastColumn="0" w:oddVBand="0" w:evenVBand="0" w:oddHBand="0" w:evenHBand="0" w:firstRowFirstColumn="0" w:firstRowLastColumn="0" w:lastRowFirstColumn="0" w:lastRowLastColumn="0"/>
            </w:pPr>
            <w:r w:rsidRPr="00A60059">
              <w:t>SOLUCIÓN</w:t>
            </w:r>
          </w:p>
        </w:tc>
      </w:tr>
      <w:tr w:rsidR="00AC0172" w:rsidRPr="00F94900" w14:paraId="7476C008" w14:textId="77777777" w:rsidTr="0036355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593" w:type="dxa"/>
            <w:tcBorders>
              <w:top w:val="none" w:sz="0" w:space="0" w:color="auto"/>
              <w:left w:val="none" w:sz="0" w:space="0" w:color="auto"/>
              <w:bottom w:val="none" w:sz="0" w:space="0" w:color="auto"/>
            </w:tcBorders>
          </w:tcPr>
          <w:p w14:paraId="0C9A884B" w14:textId="77777777" w:rsidR="00AC0172" w:rsidRPr="00F94900" w:rsidRDefault="00AC0172" w:rsidP="00363553">
            <w:pPr>
              <w:spacing w:line="360" w:lineRule="auto"/>
              <w:jc w:val="center"/>
              <w:rPr>
                <w:b w:val="0"/>
              </w:rPr>
            </w:pPr>
            <w:r w:rsidRPr="00F94900">
              <w:rPr>
                <w:b w:val="0"/>
              </w:rPr>
              <w:t xml:space="preserve">No se puede acceder a la página </w:t>
            </w:r>
            <w:r w:rsidRPr="00932727">
              <w:rPr>
                <w:b w:val="0"/>
                <w:i/>
              </w:rPr>
              <w:t>web</w:t>
            </w:r>
          </w:p>
        </w:tc>
        <w:tc>
          <w:tcPr>
            <w:tcW w:w="5482" w:type="dxa"/>
            <w:tcBorders>
              <w:top w:val="none" w:sz="0" w:space="0" w:color="auto"/>
              <w:bottom w:val="none" w:sz="0" w:space="0" w:color="auto"/>
              <w:right w:val="none" w:sz="0" w:space="0" w:color="auto"/>
            </w:tcBorders>
          </w:tcPr>
          <w:p w14:paraId="1F6B5A5F" w14:textId="77777777" w:rsidR="00AC0172" w:rsidRPr="00F94900" w:rsidRDefault="00AC0172" w:rsidP="00363553">
            <w:pPr>
              <w:spacing w:line="360" w:lineRule="auto"/>
              <w:cnfStyle w:val="000000100000" w:firstRow="0" w:lastRow="0" w:firstColumn="0" w:lastColumn="0" w:oddVBand="0" w:evenVBand="0" w:oddHBand="1" w:evenHBand="0" w:firstRowFirstColumn="0" w:firstRowLastColumn="0" w:lastRowFirstColumn="0" w:lastRowLastColumn="0"/>
            </w:pPr>
            <w:r w:rsidRPr="00F94900">
              <w:t>Solicitar las credenciales al administrador del nodo.</w:t>
            </w:r>
          </w:p>
        </w:tc>
      </w:tr>
      <w:tr w:rsidR="00AC0172" w:rsidRPr="00F94900" w14:paraId="1096D5EA" w14:textId="77777777" w:rsidTr="00363553">
        <w:trPr>
          <w:trHeight w:val="266"/>
          <w:jc w:val="center"/>
        </w:trPr>
        <w:tc>
          <w:tcPr>
            <w:cnfStyle w:val="001000000000" w:firstRow="0" w:lastRow="0" w:firstColumn="1" w:lastColumn="0" w:oddVBand="0" w:evenVBand="0" w:oddHBand="0" w:evenHBand="0" w:firstRowFirstColumn="0" w:firstRowLastColumn="0" w:lastRowFirstColumn="0" w:lastRowLastColumn="0"/>
            <w:tcW w:w="2593" w:type="dxa"/>
            <w:shd w:val="clear" w:color="auto" w:fill="BDD6EE" w:themeFill="accent5" w:themeFillTint="66"/>
          </w:tcPr>
          <w:p w14:paraId="0AB1E4BA" w14:textId="77777777" w:rsidR="00AC0172" w:rsidRPr="00F94900" w:rsidRDefault="00AC0172" w:rsidP="00363553">
            <w:pPr>
              <w:spacing w:line="360" w:lineRule="auto"/>
              <w:jc w:val="center"/>
              <w:rPr>
                <w:b w:val="0"/>
              </w:rPr>
            </w:pPr>
            <w:r w:rsidRPr="00F94900">
              <w:rPr>
                <w:b w:val="0"/>
              </w:rPr>
              <w:t xml:space="preserve">La página </w:t>
            </w:r>
            <w:r w:rsidRPr="00932727">
              <w:rPr>
                <w:b w:val="0"/>
                <w:i/>
              </w:rPr>
              <w:t>web</w:t>
            </w:r>
            <w:r w:rsidRPr="00F94900">
              <w:rPr>
                <w:b w:val="0"/>
              </w:rPr>
              <w:t xml:space="preserve"> no puede ser visualizada</w:t>
            </w:r>
          </w:p>
        </w:tc>
        <w:tc>
          <w:tcPr>
            <w:tcW w:w="5482" w:type="dxa"/>
            <w:shd w:val="clear" w:color="auto" w:fill="BDD6EE" w:themeFill="accent5" w:themeFillTint="66"/>
          </w:tcPr>
          <w:p w14:paraId="65A063BF"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Verificar que la Raspberry PI esté encendida.</w:t>
            </w:r>
          </w:p>
          <w:p w14:paraId="551F8EB8"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Verificar que el servidor esté ejecutándose.</w:t>
            </w:r>
          </w:p>
          <w:p w14:paraId="36B31E1B" w14:textId="77777777" w:rsidR="00AC0172" w:rsidRPr="00F94900" w:rsidRDefault="00AC0172" w:rsidP="00363553">
            <w:pPr>
              <w:spacing w:line="360" w:lineRule="auto"/>
              <w:cnfStyle w:val="000000000000" w:firstRow="0" w:lastRow="0" w:firstColumn="0" w:lastColumn="0" w:oddVBand="0" w:evenVBand="0" w:oddHBand="0" w:evenHBand="0" w:firstRowFirstColumn="0" w:firstRowLastColumn="0" w:lastRowFirstColumn="0" w:lastRowLastColumn="0"/>
            </w:pPr>
          </w:p>
        </w:tc>
      </w:tr>
      <w:tr w:rsidR="00AC0172" w:rsidRPr="00F94900" w14:paraId="538AA67D" w14:textId="77777777" w:rsidTr="00363553">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593" w:type="dxa"/>
            <w:tcBorders>
              <w:top w:val="none" w:sz="0" w:space="0" w:color="auto"/>
              <w:left w:val="none" w:sz="0" w:space="0" w:color="auto"/>
              <w:bottom w:val="none" w:sz="0" w:space="0" w:color="auto"/>
            </w:tcBorders>
          </w:tcPr>
          <w:p w14:paraId="05993F43" w14:textId="77777777" w:rsidR="00AC0172" w:rsidRPr="00F94900" w:rsidRDefault="00AC0172" w:rsidP="00363553">
            <w:pPr>
              <w:spacing w:line="360" w:lineRule="auto"/>
              <w:rPr>
                <w:b w:val="0"/>
              </w:rPr>
            </w:pPr>
            <w:r w:rsidRPr="00F94900">
              <w:rPr>
                <w:b w:val="0"/>
              </w:rPr>
              <w:t xml:space="preserve">La página </w:t>
            </w:r>
            <w:r w:rsidRPr="00F94900">
              <w:rPr>
                <w:b w:val="0"/>
                <w:i/>
                <w:iCs/>
              </w:rPr>
              <w:t>web</w:t>
            </w:r>
            <w:r w:rsidRPr="00F94900">
              <w:rPr>
                <w:b w:val="0"/>
              </w:rPr>
              <w:t xml:space="preserve"> no muestra ningún dato </w:t>
            </w:r>
          </w:p>
        </w:tc>
        <w:tc>
          <w:tcPr>
            <w:tcW w:w="5482" w:type="dxa"/>
            <w:tcBorders>
              <w:top w:val="none" w:sz="0" w:space="0" w:color="auto"/>
              <w:bottom w:val="none" w:sz="0" w:space="0" w:color="auto"/>
              <w:right w:val="none" w:sz="0" w:space="0" w:color="auto"/>
            </w:tcBorders>
          </w:tcPr>
          <w:p w14:paraId="631CAB3B" w14:textId="77777777" w:rsidR="00AC0172" w:rsidRPr="00F94900" w:rsidRDefault="00AC0172" w:rsidP="00AC0172">
            <w:pPr>
              <w:pStyle w:val="Prrafodelista"/>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sidRPr="00F94900">
              <w:t>Verificar que la API esté recibiendo peticiones POST y GET.</w:t>
            </w:r>
          </w:p>
          <w:p w14:paraId="5DE1D19F" w14:textId="77777777" w:rsidR="00AC0172" w:rsidRPr="00F94900" w:rsidRDefault="00AC0172" w:rsidP="00AC0172">
            <w:pPr>
              <w:pStyle w:val="Prrafodelista"/>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sidRPr="00F94900">
              <w:t xml:space="preserve">Verificar que el </w:t>
            </w:r>
            <w:r w:rsidRPr="00F94900">
              <w:rPr>
                <w:i/>
                <w:iCs/>
              </w:rPr>
              <w:t>switch</w:t>
            </w:r>
            <w:r w:rsidRPr="00F94900">
              <w:t xml:space="preserve"> este encendido.</w:t>
            </w:r>
          </w:p>
          <w:p w14:paraId="3B339CC6" w14:textId="77777777" w:rsidR="00AC0172" w:rsidRPr="00F94900" w:rsidRDefault="00AC0172" w:rsidP="00AC0172">
            <w:pPr>
              <w:pStyle w:val="Prrafodelista"/>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sidRPr="00F94900">
              <w:t>Verificar la conexión de los cables de red.</w:t>
            </w:r>
          </w:p>
          <w:p w14:paraId="461233DE" w14:textId="77777777" w:rsidR="00AC0172" w:rsidRPr="00F94900" w:rsidRDefault="00AC0172" w:rsidP="00AC0172">
            <w:pPr>
              <w:pStyle w:val="Prrafodelista"/>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sidRPr="00F94900">
              <w:t>Reiniciar el servidor.</w:t>
            </w:r>
          </w:p>
          <w:p w14:paraId="435CA09E" w14:textId="77777777" w:rsidR="00AC0172" w:rsidRPr="00F94900" w:rsidRDefault="00AC0172" w:rsidP="00363553">
            <w:pPr>
              <w:spacing w:line="360" w:lineRule="auto"/>
              <w:cnfStyle w:val="000000100000" w:firstRow="0" w:lastRow="0" w:firstColumn="0" w:lastColumn="0" w:oddVBand="0" w:evenVBand="0" w:oddHBand="1" w:evenHBand="0" w:firstRowFirstColumn="0" w:firstRowLastColumn="0" w:lastRowFirstColumn="0" w:lastRowLastColumn="0"/>
            </w:pPr>
          </w:p>
        </w:tc>
      </w:tr>
      <w:tr w:rsidR="00AC0172" w:rsidRPr="00F94900" w14:paraId="12A3AFFA" w14:textId="77777777" w:rsidTr="00363553">
        <w:trPr>
          <w:trHeight w:val="284"/>
          <w:jc w:val="center"/>
        </w:trPr>
        <w:tc>
          <w:tcPr>
            <w:cnfStyle w:val="001000000000" w:firstRow="0" w:lastRow="0" w:firstColumn="1" w:lastColumn="0" w:oddVBand="0" w:evenVBand="0" w:oddHBand="0" w:evenHBand="0" w:firstRowFirstColumn="0" w:firstRowLastColumn="0" w:lastRowFirstColumn="0" w:lastRowLastColumn="0"/>
            <w:tcW w:w="2593" w:type="dxa"/>
            <w:shd w:val="clear" w:color="auto" w:fill="BDD6EE" w:themeFill="accent5" w:themeFillTint="66"/>
          </w:tcPr>
          <w:p w14:paraId="0921E221" w14:textId="77777777" w:rsidR="00AC0172" w:rsidRPr="00F94900" w:rsidRDefault="00AC0172" w:rsidP="00363553">
            <w:pPr>
              <w:spacing w:line="360" w:lineRule="auto"/>
              <w:jc w:val="center"/>
              <w:rPr>
                <w:b w:val="0"/>
              </w:rPr>
            </w:pPr>
            <w:r w:rsidRPr="00F94900">
              <w:rPr>
                <w:b w:val="0"/>
              </w:rPr>
              <w:t xml:space="preserve">La página </w:t>
            </w:r>
            <w:r w:rsidRPr="00F94900">
              <w:rPr>
                <w:b w:val="0"/>
                <w:i/>
                <w:iCs/>
              </w:rPr>
              <w:t>web</w:t>
            </w:r>
            <w:r w:rsidRPr="00F94900">
              <w:rPr>
                <w:b w:val="0"/>
              </w:rPr>
              <w:t xml:space="preserve"> dej</w:t>
            </w:r>
            <w:r>
              <w:rPr>
                <w:b w:val="0"/>
              </w:rPr>
              <w:t>ó de</w:t>
            </w:r>
            <w:r w:rsidRPr="00F94900">
              <w:rPr>
                <w:b w:val="0"/>
              </w:rPr>
              <w:t xml:space="preserve"> actualizar las tablas y gráficos</w:t>
            </w:r>
          </w:p>
        </w:tc>
        <w:tc>
          <w:tcPr>
            <w:tcW w:w="5482" w:type="dxa"/>
            <w:shd w:val="clear" w:color="auto" w:fill="BDD6EE" w:themeFill="accent5" w:themeFillTint="66"/>
          </w:tcPr>
          <w:p w14:paraId="73ECC1DC"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Verificar que el o los Arduinos estén encendidos.</w:t>
            </w:r>
          </w:p>
          <w:p w14:paraId="5CD605C3"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 xml:space="preserve">Verificar que el </w:t>
            </w:r>
            <w:r w:rsidRPr="00F94900">
              <w:rPr>
                <w:i/>
                <w:iCs/>
              </w:rPr>
              <w:t>switch</w:t>
            </w:r>
            <w:r w:rsidRPr="00F94900">
              <w:t xml:space="preserve"> esté encendido.</w:t>
            </w:r>
          </w:p>
          <w:p w14:paraId="19A7F8F6"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Verificar la conexión de los cables de red.</w:t>
            </w:r>
          </w:p>
          <w:p w14:paraId="5C06B727"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Verificar la conexión de los sensores.</w:t>
            </w:r>
          </w:p>
          <w:p w14:paraId="08AD3F71"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Verificar el o los Arduinos por el monitor serie.</w:t>
            </w:r>
          </w:p>
          <w:p w14:paraId="79679795"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Reiniciar el o los Arduinos.</w:t>
            </w:r>
          </w:p>
          <w:p w14:paraId="162F1E8D" w14:textId="77777777" w:rsidR="00AC0172" w:rsidRPr="00F94900" w:rsidRDefault="00AC0172" w:rsidP="00AC0172">
            <w:pPr>
              <w:pStyle w:val="Prrafodelista"/>
              <w:numPr>
                <w:ilvl w:val="0"/>
                <w:numId w:val="2"/>
              </w:numPr>
              <w:spacing w:line="360" w:lineRule="auto"/>
              <w:cnfStyle w:val="000000000000" w:firstRow="0" w:lastRow="0" w:firstColumn="0" w:lastColumn="0" w:oddVBand="0" w:evenVBand="0" w:oddHBand="0" w:evenHBand="0" w:firstRowFirstColumn="0" w:firstRowLastColumn="0" w:lastRowFirstColumn="0" w:lastRowLastColumn="0"/>
            </w:pPr>
            <w:r w:rsidRPr="00F94900">
              <w:t>Subir nuevamente los códigos.</w:t>
            </w:r>
          </w:p>
          <w:p w14:paraId="28B3BE99" w14:textId="77777777" w:rsidR="00AC0172" w:rsidRPr="00F94900" w:rsidRDefault="00AC0172" w:rsidP="00363553">
            <w:pPr>
              <w:spacing w:line="360" w:lineRule="auto"/>
              <w:cnfStyle w:val="000000000000" w:firstRow="0" w:lastRow="0" w:firstColumn="0" w:lastColumn="0" w:oddVBand="0" w:evenVBand="0" w:oddHBand="0" w:evenHBand="0" w:firstRowFirstColumn="0" w:firstRowLastColumn="0" w:lastRowFirstColumn="0" w:lastRowLastColumn="0"/>
            </w:pPr>
          </w:p>
        </w:tc>
      </w:tr>
      <w:tr w:rsidR="00AC0172" w:rsidRPr="00F94900" w14:paraId="504A9BB4" w14:textId="77777777" w:rsidTr="0036355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593" w:type="dxa"/>
            <w:tcBorders>
              <w:top w:val="none" w:sz="0" w:space="0" w:color="auto"/>
              <w:left w:val="none" w:sz="0" w:space="0" w:color="auto"/>
              <w:bottom w:val="none" w:sz="0" w:space="0" w:color="auto"/>
            </w:tcBorders>
          </w:tcPr>
          <w:p w14:paraId="2CA2CCBC" w14:textId="77777777" w:rsidR="00AC0172" w:rsidRPr="00F94900" w:rsidRDefault="00AC0172" w:rsidP="00363553">
            <w:pPr>
              <w:spacing w:line="360" w:lineRule="auto"/>
              <w:jc w:val="center"/>
              <w:rPr>
                <w:b w:val="0"/>
              </w:rPr>
            </w:pPr>
            <w:r w:rsidRPr="00F94900">
              <w:rPr>
                <w:b w:val="0"/>
              </w:rPr>
              <w:t xml:space="preserve">La página </w:t>
            </w:r>
            <w:r w:rsidRPr="00F94900">
              <w:rPr>
                <w:b w:val="0"/>
                <w:i/>
                <w:iCs/>
              </w:rPr>
              <w:t>web</w:t>
            </w:r>
            <w:r w:rsidRPr="00F94900">
              <w:rPr>
                <w:b w:val="0"/>
              </w:rPr>
              <w:t xml:space="preserve"> muestra solo algunos datos</w:t>
            </w:r>
          </w:p>
        </w:tc>
        <w:tc>
          <w:tcPr>
            <w:tcW w:w="5482" w:type="dxa"/>
            <w:tcBorders>
              <w:top w:val="none" w:sz="0" w:space="0" w:color="auto"/>
              <w:bottom w:val="none" w:sz="0" w:space="0" w:color="auto"/>
              <w:right w:val="none" w:sz="0" w:space="0" w:color="auto"/>
            </w:tcBorders>
          </w:tcPr>
          <w:p w14:paraId="7C9503A3" w14:textId="77777777" w:rsidR="00AC0172" w:rsidRPr="00F94900" w:rsidRDefault="00AC0172" w:rsidP="00AC0172">
            <w:pPr>
              <w:pStyle w:val="Prrafodelista"/>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sidRPr="00F94900">
              <w:t>Verificar que el o los Arduinos estén encendidos.</w:t>
            </w:r>
          </w:p>
          <w:p w14:paraId="7BB97F05" w14:textId="77777777" w:rsidR="00AC0172" w:rsidRPr="00F94900" w:rsidRDefault="00AC0172" w:rsidP="00AC0172">
            <w:pPr>
              <w:pStyle w:val="Prrafodelista"/>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sidRPr="00F94900">
              <w:t>Verificar la conexión de los sensores.</w:t>
            </w:r>
          </w:p>
          <w:p w14:paraId="164AD7EF" w14:textId="77777777" w:rsidR="00AC0172" w:rsidRPr="00F94900" w:rsidRDefault="00AC0172" w:rsidP="00AC0172">
            <w:pPr>
              <w:pStyle w:val="Prrafodelista"/>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sidRPr="00F94900">
              <w:t>Reemplazar sensor</w:t>
            </w:r>
            <w:r>
              <w:t>.</w:t>
            </w:r>
          </w:p>
        </w:tc>
      </w:tr>
    </w:tbl>
    <w:p w14:paraId="594424DA" w14:textId="77777777" w:rsidR="00AC0172" w:rsidRDefault="00AC0172" w:rsidP="00AC0172">
      <w:pPr>
        <w:spacing w:line="360" w:lineRule="auto"/>
      </w:pPr>
    </w:p>
    <w:p w14:paraId="26469E95" w14:textId="77777777" w:rsidR="00AC0172" w:rsidRDefault="00AC0172" w:rsidP="00AC0172">
      <w:pPr>
        <w:spacing w:line="360" w:lineRule="auto"/>
      </w:pPr>
    </w:p>
    <w:p w14:paraId="7E3E765E" w14:textId="77777777" w:rsidR="00AC0172" w:rsidRPr="00BC438E" w:rsidRDefault="00AC0172" w:rsidP="00AC0172">
      <w:pPr>
        <w:spacing w:line="360" w:lineRule="auto"/>
      </w:pPr>
    </w:p>
    <w:p w14:paraId="3D4FF5DA" w14:textId="77777777" w:rsidR="00AC0172" w:rsidRPr="00C226D9" w:rsidRDefault="00AC0172" w:rsidP="00AC0172">
      <w:pPr>
        <w:pStyle w:val="normalAPA"/>
        <w:rPr>
          <w:b/>
          <w:bCs/>
        </w:rPr>
      </w:pPr>
      <w:r w:rsidRPr="00C226D9">
        <w:rPr>
          <w:b/>
          <w:bCs/>
        </w:rPr>
        <w:t>M</w:t>
      </w:r>
      <w:r>
        <w:rPr>
          <w:b/>
          <w:bCs/>
        </w:rPr>
        <w:t>ANTENIMIENTO</w:t>
      </w:r>
      <w:r w:rsidRPr="00C226D9">
        <w:rPr>
          <w:b/>
          <w:bCs/>
        </w:rPr>
        <w:t>:</w:t>
      </w:r>
    </w:p>
    <w:p w14:paraId="3F976FDB" w14:textId="77777777" w:rsidR="00AC0172" w:rsidRDefault="00AC0172" w:rsidP="00AC0172">
      <w:pPr>
        <w:pStyle w:val="normalAPA"/>
      </w:pPr>
      <w:r>
        <w:t>Se debe realizar una limpieza de los componentes una vez cada dos meses, preferible en horario de la noche. Para la limpieza se necesita contar con los siguientes elementos.</w:t>
      </w:r>
    </w:p>
    <w:p w14:paraId="2FAAFF39" w14:textId="77777777" w:rsidR="00AC0172" w:rsidRDefault="00AC0172" w:rsidP="00AC0172">
      <w:pPr>
        <w:pStyle w:val="Prrafodelista"/>
        <w:numPr>
          <w:ilvl w:val="0"/>
          <w:numId w:val="3"/>
        </w:numPr>
        <w:spacing w:line="360" w:lineRule="auto"/>
      </w:pPr>
      <w:r>
        <w:t>Aire comprimido</w:t>
      </w:r>
    </w:p>
    <w:p w14:paraId="4E0DFF4E" w14:textId="77777777" w:rsidR="00AC0172" w:rsidRDefault="00AC0172" w:rsidP="00AC0172">
      <w:pPr>
        <w:pStyle w:val="Prrafodelista"/>
        <w:numPr>
          <w:ilvl w:val="0"/>
          <w:numId w:val="3"/>
        </w:numPr>
        <w:spacing w:line="360" w:lineRule="auto"/>
      </w:pPr>
      <w:r>
        <w:t>Brocha pequeña</w:t>
      </w:r>
    </w:p>
    <w:p w14:paraId="0A0825C3" w14:textId="77777777" w:rsidR="00AC0172" w:rsidRDefault="00AC0172" w:rsidP="00AC0172">
      <w:pPr>
        <w:pStyle w:val="Prrafodelista"/>
        <w:numPr>
          <w:ilvl w:val="0"/>
          <w:numId w:val="3"/>
        </w:numPr>
        <w:spacing w:line="360" w:lineRule="auto"/>
      </w:pPr>
      <w:r>
        <w:t>Destornilladores</w:t>
      </w:r>
    </w:p>
    <w:p w14:paraId="759D55D2" w14:textId="77777777" w:rsidR="00AC0172" w:rsidRDefault="00AC0172" w:rsidP="00AC0172">
      <w:pPr>
        <w:pStyle w:val="Prrafodelista"/>
        <w:numPr>
          <w:ilvl w:val="0"/>
          <w:numId w:val="3"/>
        </w:numPr>
        <w:spacing w:line="360" w:lineRule="auto"/>
        <w:jc w:val="both"/>
      </w:pPr>
      <w:r>
        <w:t>Multímetro</w:t>
      </w:r>
    </w:p>
    <w:p w14:paraId="2FF24B08" w14:textId="77777777" w:rsidR="00AC0172" w:rsidRDefault="00AC0172" w:rsidP="00AC0172">
      <w:pPr>
        <w:pStyle w:val="normalAPA"/>
      </w:pPr>
      <w:r>
        <w:t xml:space="preserve">En el caso de no ser un mantenimiento programado, se procederá a realizar la limpieza de los </w:t>
      </w:r>
      <w:r w:rsidRPr="000D3251">
        <w:rPr>
          <w:i/>
          <w:iCs/>
        </w:rPr>
        <w:t>cases</w:t>
      </w:r>
      <w:r>
        <w:t xml:space="preserve"> que alojan los Arduinos del exceso de polvo y suciedad, aplicando aire comprimido directamente a ellos.</w:t>
      </w:r>
    </w:p>
    <w:p w14:paraId="7D35418D" w14:textId="77777777" w:rsidR="00AC0172" w:rsidRPr="004E1DA6" w:rsidRDefault="00AC0172" w:rsidP="00AC0172">
      <w:pPr>
        <w:spacing w:line="360" w:lineRule="auto"/>
        <w:jc w:val="both"/>
      </w:pPr>
    </w:p>
    <w:p w14:paraId="7F20C1A5" w14:textId="77777777" w:rsidR="00AC0172" w:rsidRDefault="00AC0172" w:rsidP="00AC0172">
      <w:pPr>
        <w:spacing w:line="360" w:lineRule="auto"/>
        <w:jc w:val="both"/>
      </w:pPr>
      <w:r>
        <w:t>Los pasos para un mantenimiento programado son los siguientes:</w:t>
      </w:r>
    </w:p>
    <w:p w14:paraId="26B1C7DC" w14:textId="77777777" w:rsidR="00AC0172" w:rsidRDefault="00AC0172" w:rsidP="00AC0172">
      <w:pPr>
        <w:pStyle w:val="Prrafodelista"/>
        <w:numPr>
          <w:ilvl w:val="0"/>
          <w:numId w:val="4"/>
        </w:numPr>
        <w:spacing w:line="360" w:lineRule="auto"/>
        <w:jc w:val="both"/>
      </w:pPr>
      <w:r>
        <w:t>Antes de apagar el servidor, realizar una copia de la base de datos.</w:t>
      </w:r>
    </w:p>
    <w:p w14:paraId="0D4D1293" w14:textId="77777777" w:rsidR="00AC0172" w:rsidRDefault="00AC0172" w:rsidP="00AC0172">
      <w:pPr>
        <w:pStyle w:val="Prrafodelista"/>
        <w:numPr>
          <w:ilvl w:val="0"/>
          <w:numId w:val="4"/>
        </w:numPr>
        <w:spacing w:line="360" w:lineRule="auto"/>
        <w:jc w:val="both"/>
      </w:pPr>
      <w:r>
        <w:t>Apagar todos los dispositivos del sistema.</w:t>
      </w:r>
    </w:p>
    <w:p w14:paraId="60CE4819" w14:textId="77777777" w:rsidR="00AC0172" w:rsidRDefault="00AC0172" w:rsidP="00AC0172">
      <w:pPr>
        <w:pStyle w:val="Prrafodelista"/>
        <w:numPr>
          <w:ilvl w:val="0"/>
          <w:numId w:val="4"/>
        </w:numPr>
        <w:spacing w:line="360" w:lineRule="auto"/>
        <w:jc w:val="both"/>
      </w:pPr>
      <w:r>
        <w:t>Desconectar todos los cables de los diferentes componentes conectados ya sea a los Arduinos o a la Raspberry Pi.</w:t>
      </w:r>
    </w:p>
    <w:p w14:paraId="64B0D7D9" w14:textId="77777777" w:rsidR="00AC0172" w:rsidRDefault="00AC0172" w:rsidP="00AC0172">
      <w:pPr>
        <w:pStyle w:val="Prrafodelista"/>
        <w:numPr>
          <w:ilvl w:val="0"/>
          <w:numId w:val="4"/>
        </w:numPr>
        <w:spacing w:line="360" w:lineRule="auto"/>
        <w:jc w:val="both"/>
      </w:pPr>
      <w:r>
        <w:t xml:space="preserve">Desarmar los </w:t>
      </w:r>
      <w:r w:rsidRPr="00FC1E45">
        <w:rPr>
          <w:i/>
        </w:rPr>
        <w:t>cases</w:t>
      </w:r>
      <w:r>
        <w:t xml:space="preserve"> de los Arduinos y Raspberry Pi.</w:t>
      </w:r>
    </w:p>
    <w:p w14:paraId="6F5587D4" w14:textId="77777777" w:rsidR="00AC0172" w:rsidRDefault="00AC0172" w:rsidP="00AC0172">
      <w:pPr>
        <w:pStyle w:val="Prrafodelista"/>
        <w:numPr>
          <w:ilvl w:val="0"/>
          <w:numId w:val="4"/>
        </w:numPr>
        <w:spacing w:line="360" w:lineRule="auto"/>
        <w:jc w:val="both"/>
      </w:pPr>
      <w:r>
        <w:t>Aplicar aire comprimido sobre los periféricos de la Raspberry Pi, Arduinos y sensores.</w:t>
      </w:r>
    </w:p>
    <w:p w14:paraId="3F48D4B7" w14:textId="77777777" w:rsidR="00AC0172" w:rsidRDefault="00AC0172" w:rsidP="00AC0172">
      <w:pPr>
        <w:pStyle w:val="Prrafodelista"/>
        <w:numPr>
          <w:ilvl w:val="0"/>
          <w:numId w:val="4"/>
        </w:numPr>
        <w:spacing w:line="360" w:lineRule="auto"/>
        <w:jc w:val="both"/>
      </w:pPr>
      <w:r>
        <w:t xml:space="preserve">Con una brocha pequeña se debe limpiar todos los </w:t>
      </w:r>
      <w:r w:rsidRPr="00FC1E45">
        <w:rPr>
          <w:i/>
        </w:rPr>
        <w:t>cases</w:t>
      </w:r>
      <w:r>
        <w:t>.</w:t>
      </w:r>
    </w:p>
    <w:p w14:paraId="68153E54" w14:textId="77777777" w:rsidR="00AC0172" w:rsidRDefault="00AC0172" w:rsidP="00AC0172">
      <w:pPr>
        <w:pStyle w:val="Prrafodelista"/>
        <w:numPr>
          <w:ilvl w:val="0"/>
          <w:numId w:val="4"/>
        </w:numPr>
        <w:spacing w:line="360" w:lineRule="auto"/>
        <w:jc w:val="both"/>
      </w:pPr>
      <w:r>
        <w:t>Con el multímetro, verificar la continuidad entre los cables que sirven para la conexión de los sensores, remplazarlos en caso de encontrarlos defectuosos.</w:t>
      </w:r>
    </w:p>
    <w:p w14:paraId="12051228" w14:textId="77777777" w:rsidR="00AC0172" w:rsidRDefault="00AC0172" w:rsidP="00AC0172">
      <w:pPr>
        <w:pStyle w:val="Prrafodelista"/>
        <w:numPr>
          <w:ilvl w:val="0"/>
          <w:numId w:val="4"/>
        </w:numPr>
        <w:spacing w:line="360" w:lineRule="auto"/>
        <w:jc w:val="both"/>
      </w:pPr>
      <w:r>
        <w:t>Armar nuevamente todo el sistema.</w:t>
      </w:r>
    </w:p>
    <w:p w14:paraId="679642C0" w14:textId="77777777" w:rsidR="00AC0172" w:rsidRDefault="00AC0172" w:rsidP="00AC0172">
      <w:pPr>
        <w:pStyle w:val="Prrafodelista"/>
        <w:numPr>
          <w:ilvl w:val="0"/>
          <w:numId w:val="4"/>
        </w:numPr>
        <w:spacing w:line="360" w:lineRule="auto"/>
        <w:jc w:val="both"/>
      </w:pPr>
      <w:r>
        <w:t>Encender todos los dispositivos.</w:t>
      </w:r>
    </w:p>
    <w:p w14:paraId="0A8B9EC3" w14:textId="77777777" w:rsidR="00AC0172" w:rsidRPr="000D3251" w:rsidRDefault="00AC0172" w:rsidP="00AC0172">
      <w:pPr>
        <w:pStyle w:val="Prrafodelista"/>
        <w:numPr>
          <w:ilvl w:val="0"/>
          <w:numId w:val="4"/>
        </w:numPr>
        <w:spacing w:line="360" w:lineRule="auto"/>
        <w:jc w:val="both"/>
      </w:pPr>
      <w:r>
        <w:t>Iniciar el servidor.</w:t>
      </w:r>
    </w:p>
    <w:p w14:paraId="29565E9B" w14:textId="77777777" w:rsidR="00AC0172" w:rsidRDefault="00AC0172" w:rsidP="00AC0172">
      <w:pPr>
        <w:pStyle w:val="normalAPA"/>
      </w:pPr>
    </w:p>
    <w:p w14:paraId="717829E3" w14:textId="77777777" w:rsidR="00AC0172" w:rsidRPr="00C226D9" w:rsidRDefault="00AC0172" w:rsidP="00AC0172">
      <w:pPr>
        <w:pStyle w:val="normalAPA"/>
        <w:rPr>
          <w:b/>
          <w:bCs/>
        </w:rPr>
      </w:pPr>
      <w:r>
        <w:rPr>
          <w:b/>
          <w:bCs/>
        </w:rPr>
        <w:t>REMPLAZO DE COMPONENTES</w:t>
      </w:r>
      <w:r w:rsidRPr="00C226D9">
        <w:rPr>
          <w:b/>
          <w:bCs/>
        </w:rPr>
        <w:t>:</w:t>
      </w:r>
    </w:p>
    <w:p w14:paraId="29EBD18B" w14:textId="77777777" w:rsidR="00AC0172" w:rsidRDefault="00AC0172" w:rsidP="00AC0172">
      <w:pPr>
        <w:spacing w:line="360" w:lineRule="auto"/>
        <w:jc w:val="both"/>
      </w:pPr>
      <w:r>
        <w:t>Todos los componentes del sistema, al ser dispositivos electrónicos, tienen una vida que se puede acortar dependiendo de muchos factores.</w:t>
      </w:r>
    </w:p>
    <w:p w14:paraId="56D28082" w14:textId="77777777" w:rsidR="00AC0172" w:rsidRDefault="00AC0172" w:rsidP="00AC0172">
      <w:pPr>
        <w:pStyle w:val="Prrafodelista"/>
        <w:numPr>
          <w:ilvl w:val="0"/>
          <w:numId w:val="5"/>
        </w:numPr>
        <w:spacing w:line="360" w:lineRule="auto"/>
        <w:jc w:val="both"/>
      </w:pPr>
      <w:r>
        <w:t xml:space="preserve">Para remplazar un sensor DHT, no es necesario apagar el sistema, ni realizar ninguna desconexión, solo se debe reemplazar el sensor ya que el cable de conexión cuenta con terminales de conexión tipo hembra. </w:t>
      </w:r>
    </w:p>
    <w:p w14:paraId="6498F236" w14:textId="77777777" w:rsidR="00AC0172" w:rsidRDefault="00AC0172" w:rsidP="00AC0172">
      <w:pPr>
        <w:pStyle w:val="Prrafodelista"/>
        <w:numPr>
          <w:ilvl w:val="0"/>
          <w:numId w:val="5"/>
        </w:numPr>
        <w:spacing w:line="360" w:lineRule="auto"/>
        <w:jc w:val="both"/>
      </w:pPr>
      <w:r>
        <w:lastRenderedPageBreak/>
        <w:t xml:space="preserve">Para reemplazar un sensor MQ2 o de flama, se debe apagar el Arduino debido a que estos sensores están ubicados en el </w:t>
      </w:r>
      <w:r w:rsidRPr="00F1078C">
        <w:rPr>
          <w:i/>
        </w:rPr>
        <w:t>case</w:t>
      </w:r>
      <w:r>
        <w:t xml:space="preserve"> del Arduino. Una vez apagado el Arduino, se debe reemplazar el o los sensores averiados. La única desconexión que se debe hacer es la de los cables con terminación tipo hembra que van a estos sensores. </w:t>
      </w:r>
    </w:p>
    <w:p w14:paraId="5A90EC8A" w14:textId="77777777" w:rsidR="00AC0172" w:rsidRDefault="00AC0172" w:rsidP="00AC0172">
      <w:pPr>
        <w:pStyle w:val="Prrafodelista"/>
        <w:numPr>
          <w:ilvl w:val="0"/>
          <w:numId w:val="5"/>
        </w:numPr>
        <w:spacing w:line="360" w:lineRule="auto"/>
        <w:jc w:val="both"/>
      </w:pPr>
      <w:r>
        <w:t>Para reemplazar un sensor de corriente, no es necesario apagar el Arduino, pero por motivos de seguridad es recomendable hacerlo. Una vez apagado el Arduino, con la ayuda de un destornillador plano pequeño, se debe aflojar el cable de conexión de la bornera.</w:t>
      </w:r>
    </w:p>
    <w:p w14:paraId="1FBA1947" w14:textId="10D4DAA5" w:rsidR="007D1970" w:rsidRDefault="00AC0172" w:rsidP="00053F27">
      <w:pPr>
        <w:pStyle w:val="Prrafodelista"/>
        <w:numPr>
          <w:ilvl w:val="0"/>
          <w:numId w:val="5"/>
        </w:numPr>
        <w:spacing w:line="360" w:lineRule="auto"/>
        <w:jc w:val="both"/>
      </w:pPr>
      <w:r>
        <w:t xml:space="preserve">Cuando por motivos de fuerza mayor el elemento a remplazar sea un Arduino, se debe volver a cargar el código, realizar todas las conexiones y volverlo a encender. El mismo proceso se debe realizar en el caso de que el dispositivo averiado sea la Raspberry Pi. </w:t>
      </w:r>
    </w:p>
    <w:p w14:paraId="19173382" w14:textId="38503ABB" w:rsidR="00C01386" w:rsidRPr="00C226D9" w:rsidRDefault="00C01386" w:rsidP="00C01386">
      <w:pPr>
        <w:pStyle w:val="normalAPA"/>
        <w:rPr>
          <w:b/>
          <w:bCs/>
        </w:rPr>
      </w:pPr>
      <w:r>
        <w:rPr>
          <w:b/>
          <w:bCs/>
        </w:rPr>
        <w:t>COPIA DE INFROMACION DE LA BASE DE DATOS</w:t>
      </w:r>
      <w:r w:rsidRPr="00C226D9">
        <w:rPr>
          <w:b/>
          <w:bCs/>
        </w:rPr>
        <w:t>:</w:t>
      </w:r>
    </w:p>
    <w:p w14:paraId="7D2045DC" w14:textId="348F7508" w:rsidR="00C01386" w:rsidRDefault="00C01386" w:rsidP="00C01386">
      <w:pPr>
        <w:spacing w:line="360" w:lineRule="auto"/>
        <w:jc w:val="both"/>
      </w:pPr>
      <w:r>
        <w:t xml:space="preserve">Se recomienda realizar una copia de la base de datos cada 15 días, esto con el fin de evitar que el sitio web colapse por la cantidad de información almacenada en la </w:t>
      </w:r>
      <w:proofErr w:type="spellStart"/>
      <w:r>
        <w:t>bd</w:t>
      </w:r>
      <w:proofErr w:type="spellEnd"/>
      <w:r>
        <w:t>. Para realizar la copia de la base de datos se debe realizar</w:t>
      </w:r>
      <w:r w:rsidRPr="00C01386">
        <w:t xml:space="preserve"> </w:t>
      </w:r>
      <w:r>
        <w:t>los siguientes pasos:</w:t>
      </w:r>
    </w:p>
    <w:p w14:paraId="7E898ECA" w14:textId="41C17713" w:rsidR="00C01386" w:rsidRDefault="00C01386" w:rsidP="00C01386">
      <w:pPr>
        <w:pStyle w:val="Prrafodelista"/>
        <w:numPr>
          <w:ilvl w:val="0"/>
          <w:numId w:val="10"/>
        </w:numPr>
        <w:spacing w:line="360" w:lineRule="auto"/>
        <w:jc w:val="both"/>
      </w:pPr>
      <w:r>
        <w:t>Detener el servidor, para esto se deben ejecutar las siguientes líneas de comando:</w:t>
      </w:r>
    </w:p>
    <w:p w14:paraId="3601ED25" w14:textId="3564B7F7" w:rsidR="00C01386" w:rsidRDefault="00C01386" w:rsidP="00C01386">
      <w:pPr>
        <w:pStyle w:val="Prrafodelista"/>
        <w:numPr>
          <w:ilvl w:val="0"/>
          <w:numId w:val="11"/>
        </w:numPr>
        <w:spacing w:line="360" w:lineRule="auto"/>
        <w:jc w:val="both"/>
      </w:pPr>
      <w:r>
        <w:t>En la terminal que esta abierta se debe presionar CONTROL + C</w:t>
      </w:r>
    </w:p>
    <w:p w14:paraId="73F24576" w14:textId="7B6CF554" w:rsidR="00053F27" w:rsidRDefault="00053F27" w:rsidP="00053F27">
      <w:pPr>
        <w:pStyle w:val="Prrafodelista"/>
        <w:spacing w:line="360" w:lineRule="auto"/>
        <w:ind w:left="1440"/>
        <w:jc w:val="both"/>
      </w:pPr>
      <w:r>
        <w:rPr>
          <w:noProof/>
          <w:lang w:val="es-MX" w:eastAsia="es-MX"/>
        </w:rPr>
        <w:drawing>
          <wp:inline distT="0" distB="0" distL="0" distR="0" wp14:anchorId="614A6776" wp14:editId="3D88859C">
            <wp:extent cx="4219575" cy="18563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3842" cy="1858178"/>
                    </a:xfrm>
                    <a:prstGeom prst="rect">
                      <a:avLst/>
                    </a:prstGeom>
                    <a:noFill/>
                    <a:ln>
                      <a:noFill/>
                    </a:ln>
                  </pic:spPr>
                </pic:pic>
              </a:graphicData>
            </a:graphic>
          </wp:inline>
        </w:drawing>
      </w:r>
    </w:p>
    <w:p w14:paraId="1E0C9F4A" w14:textId="764CE8CC" w:rsidR="00053F27" w:rsidRDefault="00053F27" w:rsidP="00053F27">
      <w:pPr>
        <w:pStyle w:val="Prrafodelista"/>
        <w:numPr>
          <w:ilvl w:val="0"/>
          <w:numId w:val="11"/>
        </w:numPr>
        <w:spacing w:line="360" w:lineRule="auto"/>
        <w:jc w:val="both"/>
      </w:pPr>
      <w:r>
        <w:t>Apagar todos los Arduinos.</w:t>
      </w:r>
    </w:p>
    <w:p w14:paraId="586ED74E" w14:textId="013157FA" w:rsidR="00053F27" w:rsidRDefault="00053F27" w:rsidP="00053F27">
      <w:pPr>
        <w:pStyle w:val="Prrafodelista"/>
        <w:numPr>
          <w:ilvl w:val="0"/>
          <w:numId w:val="11"/>
        </w:numPr>
        <w:spacing w:line="360" w:lineRule="auto"/>
        <w:jc w:val="both"/>
      </w:pPr>
      <w:r>
        <w:t xml:space="preserve">En la carpeta ubicada en el escritorio con el nombre de Tesis, se encuentra un archivo llamado </w:t>
      </w:r>
      <w:proofErr w:type="spellStart"/>
      <w:r w:rsidRPr="00053F27">
        <w:rPr>
          <w:b/>
          <w:bCs/>
        </w:rPr>
        <w:t>db.sqlite</w:t>
      </w:r>
      <w:proofErr w:type="spellEnd"/>
      <w:r>
        <w:t xml:space="preserve">, se le debe dar </w:t>
      </w:r>
      <w:proofErr w:type="spellStart"/>
      <w:r>
        <w:t>click</w:t>
      </w:r>
      <w:proofErr w:type="spellEnd"/>
      <w:r>
        <w:t xml:space="preserve"> derecho y cortar a una nueva ubicación y/o dispositivo </w:t>
      </w:r>
      <w:proofErr w:type="spellStart"/>
      <w:r>
        <w:t>usb</w:t>
      </w:r>
      <w:proofErr w:type="spellEnd"/>
      <w:r>
        <w:t>.</w:t>
      </w:r>
    </w:p>
    <w:p w14:paraId="3565AFD4" w14:textId="4DF62FCB" w:rsidR="00C01386" w:rsidRDefault="00053F27" w:rsidP="00053F27">
      <w:pPr>
        <w:pStyle w:val="Prrafodelista"/>
        <w:numPr>
          <w:ilvl w:val="0"/>
          <w:numId w:val="11"/>
        </w:numPr>
        <w:spacing w:line="360" w:lineRule="auto"/>
        <w:jc w:val="both"/>
      </w:pPr>
      <w:r>
        <w:t>Luego de esto se debe crear la base de datos e iniciar el servidor, para lo cual se debe realizar todos los pasos a partir el paso 3 descritos en la sección de funcionamiento.</w:t>
      </w:r>
    </w:p>
    <w:sectPr w:rsidR="00C013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4E6B"/>
    <w:multiLevelType w:val="hybridMultilevel"/>
    <w:tmpl w:val="D436AB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098A2021"/>
    <w:multiLevelType w:val="hybridMultilevel"/>
    <w:tmpl w:val="ADB0EC6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4F2BAE"/>
    <w:multiLevelType w:val="hybridMultilevel"/>
    <w:tmpl w:val="8D464586"/>
    <w:lvl w:ilvl="0" w:tplc="300A0001">
      <w:start w:val="1"/>
      <w:numFmt w:val="bullet"/>
      <w:lvlText w:val=""/>
      <w:lvlJc w:val="left"/>
      <w:pPr>
        <w:ind w:left="1500" w:hanging="360"/>
      </w:pPr>
      <w:rPr>
        <w:rFonts w:ascii="Symbol" w:hAnsi="Symbol"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3" w15:restartNumberingAfterBreak="0">
    <w:nsid w:val="19BA346F"/>
    <w:multiLevelType w:val="hybridMultilevel"/>
    <w:tmpl w:val="77B8485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8E3816"/>
    <w:multiLevelType w:val="hybridMultilevel"/>
    <w:tmpl w:val="DDDC00E2"/>
    <w:lvl w:ilvl="0" w:tplc="300A0001">
      <w:start w:val="1"/>
      <w:numFmt w:val="bullet"/>
      <w:lvlText w:val=""/>
      <w:lvlJc w:val="left"/>
      <w:pPr>
        <w:ind w:left="1500" w:hanging="360"/>
      </w:pPr>
      <w:rPr>
        <w:rFonts w:ascii="Symbol" w:hAnsi="Symbol"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5" w15:restartNumberingAfterBreak="0">
    <w:nsid w:val="332E333F"/>
    <w:multiLevelType w:val="hybridMultilevel"/>
    <w:tmpl w:val="8976FF5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B29585F"/>
    <w:multiLevelType w:val="hybridMultilevel"/>
    <w:tmpl w:val="DBA4C24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2FB3563"/>
    <w:multiLevelType w:val="hybridMultilevel"/>
    <w:tmpl w:val="8548C0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85B55B5"/>
    <w:multiLevelType w:val="hybridMultilevel"/>
    <w:tmpl w:val="B11ACC8E"/>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9" w15:restartNumberingAfterBreak="0">
    <w:nsid w:val="5D4314E2"/>
    <w:multiLevelType w:val="hybridMultilevel"/>
    <w:tmpl w:val="91DAD170"/>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E3641D5"/>
    <w:multiLevelType w:val="hybridMultilevel"/>
    <w:tmpl w:val="786645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3"/>
  </w:num>
  <w:num w:numId="5">
    <w:abstractNumId w:val="5"/>
  </w:num>
  <w:num w:numId="6">
    <w:abstractNumId w:val="8"/>
  </w:num>
  <w:num w:numId="7">
    <w:abstractNumId w:val="7"/>
  </w:num>
  <w:num w:numId="8">
    <w:abstractNumId w:val="4"/>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72"/>
    <w:rsid w:val="00053F27"/>
    <w:rsid w:val="007D1970"/>
    <w:rsid w:val="00AC0172"/>
    <w:rsid w:val="00C013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B8B6"/>
  <w15:chartTrackingRefBased/>
  <w15:docId w15:val="{45B5BFEE-513D-4A02-82B1-D37C9EEF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172"/>
    <w:pPr>
      <w:spacing w:line="256" w:lineRule="auto"/>
    </w:pPr>
    <w:rPr>
      <w:rFonts w:ascii="Arial" w:hAnsi="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0172"/>
    <w:pPr>
      <w:ind w:left="720"/>
      <w:contextualSpacing/>
    </w:pPr>
  </w:style>
  <w:style w:type="character" w:styleId="Hipervnculo">
    <w:name w:val="Hyperlink"/>
    <w:basedOn w:val="Fuentedeprrafopredeter"/>
    <w:uiPriority w:val="99"/>
    <w:unhideWhenUsed/>
    <w:rsid w:val="00AC0172"/>
    <w:rPr>
      <w:color w:val="0563C1" w:themeColor="hyperlink"/>
      <w:u w:val="single"/>
    </w:rPr>
  </w:style>
  <w:style w:type="paragraph" w:customStyle="1" w:styleId="normalAPA">
    <w:name w:val="normal APA"/>
    <w:next w:val="Normal"/>
    <w:link w:val="normalAPACar"/>
    <w:qFormat/>
    <w:rsid w:val="00AC0172"/>
    <w:pPr>
      <w:spacing w:before="240" w:after="0" w:line="360" w:lineRule="auto"/>
      <w:contextualSpacing/>
      <w:jc w:val="both"/>
    </w:pPr>
    <w:rPr>
      <w:rFonts w:ascii="Arial" w:hAnsi="Arial" w:cs="Arial"/>
      <w:szCs w:val="24"/>
      <w:lang w:val="es-ES"/>
    </w:rPr>
  </w:style>
  <w:style w:type="character" w:customStyle="1" w:styleId="normalAPACar">
    <w:name w:val="normal APA Car"/>
    <w:basedOn w:val="Fuentedeprrafopredeter"/>
    <w:link w:val="normalAPA"/>
    <w:rsid w:val="00AC0172"/>
    <w:rPr>
      <w:rFonts w:ascii="Arial" w:hAnsi="Arial" w:cs="Arial"/>
      <w:szCs w:val="24"/>
      <w:lang w:val="es-ES"/>
    </w:rPr>
  </w:style>
  <w:style w:type="paragraph" w:customStyle="1" w:styleId="TablatituloAPA">
    <w:name w:val="Tabla titulo APA"/>
    <w:basedOn w:val="TDC1"/>
    <w:link w:val="TablatituloAPACar"/>
    <w:qFormat/>
    <w:rsid w:val="00AC0172"/>
    <w:pPr>
      <w:tabs>
        <w:tab w:val="left" w:pos="284"/>
        <w:tab w:val="right" w:leader="dot" w:pos="9016"/>
      </w:tabs>
    </w:pPr>
    <w:rPr>
      <w:noProof/>
      <w:lang w:val="es-EC"/>
    </w:rPr>
  </w:style>
  <w:style w:type="character" w:customStyle="1" w:styleId="TablatituloAPACar">
    <w:name w:val="Tabla titulo APA Car"/>
    <w:basedOn w:val="Fuentedeprrafopredeter"/>
    <w:link w:val="TablatituloAPA"/>
    <w:rsid w:val="00AC0172"/>
    <w:rPr>
      <w:rFonts w:ascii="Arial" w:hAnsi="Arial"/>
      <w:noProof/>
    </w:rPr>
  </w:style>
  <w:style w:type="paragraph" w:customStyle="1" w:styleId="figurasapa">
    <w:name w:val="figuras apa"/>
    <w:next w:val="normalAPA"/>
    <w:link w:val="figurasapaCar"/>
    <w:qFormat/>
    <w:rsid w:val="00AC0172"/>
    <w:pPr>
      <w:jc w:val="center"/>
    </w:pPr>
    <w:rPr>
      <w:rFonts w:ascii="Arial" w:hAnsi="Arial"/>
      <w:noProof/>
      <w:lang w:val="es-ES"/>
    </w:rPr>
  </w:style>
  <w:style w:type="character" w:customStyle="1" w:styleId="figurasapaCar">
    <w:name w:val="figuras apa Car"/>
    <w:basedOn w:val="Fuentedeprrafopredeter"/>
    <w:link w:val="figurasapa"/>
    <w:rsid w:val="00AC0172"/>
    <w:rPr>
      <w:rFonts w:ascii="Arial" w:hAnsi="Arial"/>
      <w:noProof/>
      <w:lang w:val="es-ES"/>
    </w:rPr>
  </w:style>
  <w:style w:type="paragraph" w:customStyle="1" w:styleId="estilocodigo">
    <w:name w:val="estilo codigo"/>
    <w:link w:val="estilocodigoCar"/>
    <w:qFormat/>
    <w:rsid w:val="00AC0172"/>
    <w:pPr>
      <w:widowControl w:val="0"/>
      <w:spacing w:before="120" w:after="0" w:line="0" w:lineRule="atLeast"/>
      <w:ind w:left="708"/>
      <w:contextualSpacing/>
      <w:textboxTightWrap w:val="allLines"/>
    </w:pPr>
    <w:rPr>
      <w:rFonts w:ascii="Consolas" w:hAnsi="Consolas" w:cs="Arial"/>
      <w:noProof/>
      <w:sz w:val="20"/>
      <w:szCs w:val="24"/>
      <w:lang w:val="es-MX"/>
    </w:rPr>
  </w:style>
  <w:style w:type="character" w:customStyle="1" w:styleId="estilocodigoCar">
    <w:name w:val="estilo codigo Car"/>
    <w:basedOn w:val="Fuentedeprrafopredeter"/>
    <w:link w:val="estilocodigo"/>
    <w:rsid w:val="00AC0172"/>
    <w:rPr>
      <w:rFonts w:ascii="Consolas" w:hAnsi="Consolas" w:cs="Arial"/>
      <w:noProof/>
      <w:sz w:val="20"/>
      <w:szCs w:val="24"/>
      <w:lang w:val="es-MX"/>
    </w:rPr>
  </w:style>
  <w:style w:type="table" w:styleId="Listaclara-nfasis1">
    <w:name w:val="Light List Accent 1"/>
    <w:basedOn w:val="Tablanormal"/>
    <w:uiPriority w:val="61"/>
    <w:rsid w:val="00AC0172"/>
    <w:pPr>
      <w:spacing w:after="0" w:line="240" w:lineRule="auto"/>
    </w:pPr>
    <w:rPr>
      <w:rFonts w:ascii="Arial" w:hAnsi="Arial"/>
      <w:sz w:val="24"/>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DC1">
    <w:name w:val="toc 1"/>
    <w:basedOn w:val="Normal"/>
    <w:next w:val="Normal"/>
    <w:autoRedefine/>
    <w:uiPriority w:val="39"/>
    <w:semiHidden/>
    <w:unhideWhenUsed/>
    <w:rsid w:val="00AC01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1296</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Ibañez</dc:creator>
  <cp:keywords/>
  <dc:description/>
  <cp:lastModifiedBy>Dario Ibañez</cp:lastModifiedBy>
  <cp:revision>1</cp:revision>
  <dcterms:created xsi:type="dcterms:W3CDTF">2020-07-19T01:16:00Z</dcterms:created>
  <dcterms:modified xsi:type="dcterms:W3CDTF">2020-07-19T01:43:00Z</dcterms:modified>
</cp:coreProperties>
</file>