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B46D" w14:textId="4EC0E53F" w:rsidR="001B5DF8" w:rsidRDefault="001B5DF8" w:rsidP="001B5DF8"/>
    <w:p w14:paraId="4D30D0A2" w14:textId="59277F05" w:rsidR="001B5DF8" w:rsidRDefault="001B5DF8" w:rsidP="001B5DF8">
      <w:pPr>
        <w:ind w:left="1134" w:right="1134"/>
        <w:rPr>
          <w:rFonts w:ascii="Century Gothic" w:hAnsi="Century Gothic"/>
          <w:sz w:val="28"/>
          <w:szCs w:val="28"/>
        </w:rPr>
      </w:pPr>
      <w:r>
        <w:rPr>
          <w:noProof/>
        </w:rPr>
        <w:drawing>
          <wp:anchor distT="0" distB="0" distL="114300" distR="114300" simplePos="0" relativeHeight="251660288" behindDoc="0" locked="0" layoutInCell="1" allowOverlap="1" wp14:anchorId="1E936AF5" wp14:editId="50A357FF">
            <wp:simplePos x="0" y="0"/>
            <wp:positionH relativeFrom="column">
              <wp:posOffset>5353050</wp:posOffset>
            </wp:positionH>
            <wp:positionV relativeFrom="paragraph">
              <wp:posOffset>11430</wp:posOffset>
            </wp:positionV>
            <wp:extent cx="665922" cy="776909"/>
            <wp:effectExtent l="0" t="0" r="1270" b="4445"/>
            <wp:wrapNone/>
            <wp:docPr id="13" name="Picture 13"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magine che contiene bianco, design&#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922" cy="776909"/>
                    </a:xfrm>
                    <a:prstGeom prst="rect">
                      <a:avLst/>
                    </a:prstGeom>
                  </pic:spPr>
                </pic:pic>
              </a:graphicData>
            </a:graphic>
          </wp:anchor>
        </w:drawing>
      </w:r>
    </w:p>
    <w:p w14:paraId="529741D2" w14:textId="77777777" w:rsidR="001B5DF8" w:rsidRDefault="001B5DF8" w:rsidP="001B5DF8">
      <w:pPr>
        <w:ind w:left="1134" w:right="1134"/>
        <w:rPr>
          <w:rFonts w:ascii="Century Gothic" w:hAnsi="Century Gothic"/>
          <w:sz w:val="28"/>
          <w:szCs w:val="28"/>
        </w:rPr>
      </w:pPr>
    </w:p>
    <w:p w14:paraId="694F08A8" w14:textId="61A3D26C" w:rsidR="001B5DF8" w:rsidRDefault="001B5DF8" w:rsidP="001B5DF8">
      <w:pPr>
        <w:ind w:left="1134" w:right="113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251659264" behindDoc="0" locked="0" layoutInCell="1" allowOverlap="1" wp14:anchorId="64CC5DA3" wp14:editId="7B07653C">
                <wp:simplePos x="0" y="0"/>
                <wp:positionH relativeFrom="column">
                  <wp:posOffset>720090</wp:posOffset>
                </wp:positionH>
                <wp:positionV relativeFrom="paragraph">
                  <wp:posOffset>243840</wp:posOffset>
                </wp:positionV>
                <wp:extent cx="4579620" cy="0"/>
                <wp:effectExtent l="0" t="0" r="0" b="0"/>
                <wp:wrapNone/>
                <wp:docPr id="284326582" name="Connettore diritto 3"/>
                <wp:cNvGraphicFramePr/>
                <a:graphic xmlns:a="http://schemas.openxmlformats.org/drawingml/2006/main">
                  <a:graphicData uri="http://schemas.microsoft.com/office/word/2010/wordprocessingShape">
                    <wps:wsp>
                      <wps:cNvCnPr/>
                      <wps:spPr>
                        <a:xfrm>
                          <a:off x="0" y="0"/>
                          <a:ext cx="457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320DB" id="Connettore dirit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pt,19.2pt" to="417.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4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" strokecolor="black [3200]" strokeweight=".5pt">
                <v:stroke joinstyle="miter"/>
              </v:line>
            </w:pict>
          </mc:Fallback>
        </mc:AlternateContent>
      </w:r>
      <w:r>
        <w:rPr>
          <w:rFonts w:ascii="Century Gothic" w:hAnsi="Century Gothic"/>
          <w:sz w:val="28"/>
          <w:szCs w:val="28"/>
        </w:rPr>
        <w:t>Modellazione e Controllo</w:t>
      </w:r>
    </w:p>
    <w:p w14:paraId="12CE62E0" w14:textId="155299BB" w:rsidR="001B5DF8" w:rsidRDefault="001B5DF8" w:rsidP="001B5DF8">
      <w:pPr>
        <w:ind w:left="1134" w:right="1134"/>
        <w:jc w:val="both"/>
        <w:rPr>
          <w:rFonts w:ascii="Century Gothic" w:hAnsi="Century Gothic"/>
          <w:sz w:val="24"/>
          <w:szCs w:val="24"/>
        </w:rPr>
      </w:pPr>
      <w:r>
        <w:rPr>
          <w:rFonts w:ascii="Century Gothic" w:hAnsi="Century Gothic"/>
          <w:sz w:val="24"/>
          <w:szCs w:val="24"/>
        </w:rPr>
        <w:t xml:space="preserve">In questa sezione ci proponiamo di derivare , mediante semplici considerazioni di carattere geometrico , il modello matematico associato al robot a cui intendiamo applicare un controllo , un </w:t>
      </w:r>
      <w:proofErr w:type="spellStart"/>
      <w:r>
        <w:rPr>
          <w:rFonts w:ascii="Century Gothic" w:hAnsi="Century Gothic"/>
          <w:sz w:val="24"/>
          <w:szCs w:val="24"/>
        </w:rPr>
        <w:t>uniciclo</w:t>
      </w:r>
      <w:proofErr w:type="spellEnd"/>
      <w:r>
        <w:rPr>
          <w:rFonts w:ascii="Century Gothic" w:hAnsi="Century Gothic"/>
          <w:sz w:val="24"/>
          <w:szCs w:val="24"/>
        </w:rPr>
        <w:t xml:space="preserve"> a trazione differenziale. </w:t>
      </w:r>
      <w:r w:rsidR="00AB1D42">
        <w:rPr>
          <w:rFonts w:ascii="Century Gothic" w:hAnsi="Century Gothic"/>
          <w:sz w:val="24"/>
          <w:szCs w:val="24"/>
        </w:rPr>
        <w:t>In particolare prima di passare all’esempio specifico , faremo una serie di considerazioni a carattere del tutto generale , applicabili di fatto a qualsiasi sistema meccanico soggetto a vincoli.</w:t>
      </w:r>
    </w:p>
    <w:p w14:paraId="55E408A3" w14:textId="02BE7EC7" w:rsidR="00AB1D42" w:rsidRDefault="00AB1D42" w:rsidP="001B5DF8">
      <w:pPr>
        <w:ind w:left="1134" w:right="1134"/>
        <w:jc w:val="both"/>
        <w:rPr>
          <w:rFonts w:ascii="Century Gothic" w:eastAsiaTheme="minorEastAsia" w:hAnsi="Century Gothic"/>
          <w:sz w:val="24"/>
          <w:szCs w:val="24"/>
        </w:rPr>
      </w:pPr>
      <w:r>
        <w:rPr>
          <w:rFonts w:ascii="Century Gothic" w:hAnsi="Century Gothic"/>
          <w:sz w:val="24"/>
          <w:szCs w:val="24"/>
        </w:rPr>
        <w:t xml:space="preserve">Supponiamo a tal proposito , di considerare un sistema meccanico soggetto a </w:t>
      </w:r>
      <m:oMath>
        <m:r>
          <w:rPr>
            <w:rFonts w:ascii="Cambria Math" w:hAnsi="Cambria Math"/>
            <w:sz w:val="24"/>
            <w:szCs w:val="24"/>
          </w:rPr>
          <m:t>k</m:t>
        </m:r>
      </m:oMath>
      <w:r>
        <w:rPr>
          <w:rFonts w:ascii="Century Gothic" w:eastAsiaTheme="minorEastAsia" w:hAnsi="Century Gothic"/>
          <w:sz w:val="24"/>
          <w:szCs w:val="24"/>
        </w:rPr>
        <w:t xml:space="preserve"> vincoli cinematici in forma </w:t>
      </w:r>
      <w:proofErr w:type="spellStart"/>
      <w:r>
        <w:rPr>
          <w:rFonts w:ascii="Century Gothic" w:eastAsiaTheme="minorEastAsia" w:hAnsi="Century Gothic"/>
          <w:sz w:val="24"/>
          <w:szCs w:val="24"/>
        </w:rPr>
        <w:t>Pfaffiana</w:t>
      </w:r>
      <w:proofErr w:type="spellEnd"/>
    </w:p>
    <w:p w14:paraId="0F433D5F" w14:textId="484FC75E" w:rsidR="00AB1D42" w:rsidRPr="00AB1D42" w:rsidRDefault="00000000" w:rsidP="001B5DF8">
      <w:pPr>
        <w:ind w:left="1134" w:right="1134"/>
        <w:jc w:val="both"/>
        <w:rPr>
          <w:rFonts w:ascii="Century Gothic" w:eastAsiaTheme="minorEastAsia" w:hAnsi="Century Gothic"/>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   ,  i=1 , …  , k</m:t>
          </m:r>
        </m:oMath>
      </m:oMathPara>
    </w:p>
    <w:p w14:paraId="215496D7" w14:textId="37A02B41"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 , in forma matriciale</w:t>
      </w:r>
    </w:p>
    <w:p w14:paraId="16A828BE" w14:textId="32B90FF7" w:rsidR="00AB1D42" w:rsidRPr="00AB1D42" w:rsidRDefault="00000000" w:rsidP="001B5DF8">
      <w:pPr>
        <w:ind w:left="1134" w:right="1134"/>
        <w:jc w:val="both"/>
        <w:rPr>
          <w:rFonts w:ascii="Century Gothic" w:eastAsiaTheme="minorEastAsia" w:hAnsi="Century Gothic"/>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0</m:t>
          </m:r>
        </m:oMath>
      </m:oMathPara>
    </w:p>
    <w:p w14:paraId="00A644E3" w14:textId="133155EE"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I campi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Century Gothic" w:eastAsiaTheme="minorEastAsia" w:hAnsi="Century Gothic"/>
          <w:sz w:val="24"/>
          <w:szCs w:val="24"/>
        </w:rPr>
        <w:t xml:space="preserve"> vengono assunti essere di classe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Pr>
          <w:rFonts w:ascii="Century Gothic" w:eastAsiaTheme="minorEastAsia" w:hAnsi="Century Gothic"/>
          <w:sz w:val="24"/>
          <w:szCs w:val="24"/>
        </w:rPr>
        <w:t xml:space="preserve"> e linearmente indipendenti. </w:t>
      </w:r>
    </w:p>
    <w:p w14:paraId="4BEBF2AC" w14:textId="4B23B4DC" w:rsidR="00AB1D42" w:rsidRP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Avendo ipotizzato che i campi siano fra loro linearmente indipendenti , notiamo come ad ogni istante di tempo , il precedente set di equazioni definisce il sottospazio </w:t>
      </w:r>
      <m:oMath>
        <m:r>
          <w:rPr>
            <w:rFonts w:ascii="Cambria Math" w:eastAsiaTheme="minorEastAsia" w:hAnsi="Cambria Math"/>
            <w:sz w:val="24"/>
            <w:szCs w:val="24"/>
          </w:rPr>
          <m:t>n-k</m:t>
        </m:r>
      </m:oMath>
      <w:r>
        <w:rPr>
          <w:rFonts w:ascii="Century Gothic" w:eastAsiaTheme="minorEastAsia" w:hAnsi="Century Gothic"/>
          <w:sz w:val="24"/>
          <w:szCs w:val="24"/>
        </w:rPr>
        <w:t xml:space="preserve"> dimensionale a cui il vettore delle velocità generalizzate deve appartenere , ovvero , il sottospazio nullo della matrice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oMath>
    </w:p>
    <w:p w14:paraId="33897674" w14:textId="1F3BBE8C" w:rsidR="00AB1D42" w:rsidRPr="00AB1D42" w:rsidRDefault="00AB1D42" w:rsidP="001B5DF8">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oMath>
      </m:oMathPara>
    </w:p>
    <w:p w14:paraId="05DAF3D0" w14:textId="77777777"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Con un po' di ricordi verso l’algebra lineare , scelta allora una base per il nullo</w:t>
      </w:r>
    </w:p>
    <w:p w14:paraId="73BB3437" w14:textId="227B49F9" w:rsidR="001B5DF8" w:rsidRPr="003119C7" w:rsidRDefault="00AB1D42" w:rsidP="003119C7">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r>
            <w:rPr>
              <w:rFonts w:ascii="Cambria Math" w:eastAsiaTheme="minorEastAsia" w:hAnsi="Cambria Math"/>
              <w:sz w:val="24"/>
              <w:szCs w:val="24"/>
            </w:rPr>
            <m:t xml:space="preserve">=span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n-k</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d>
          <m:r>
            <w:rPr>
              <w:rFonts w:ascii="Cambria Math" w:eastAsiaTheme="minorEastAsia" w:hAnsi="Cambria Math"/>
              <w:sz w:val="24"/>
              <w:szCs w:val="24"/>
            </w:rPr>
            <m:t xml:space="preserve"> </m:t>
          </m:r>
        </m:oMath>
      </m:oMathPara>
    </w:p>
    <w:p w14:paraId="566590A9" w14:textId="1B62FE27"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il vettore delle velocità dovrà allora esprimersi come combinazione lineare della base precedente, e quindi di fatto , possiamo definire le traiettorie ammissibili per il nostro sistema meccanico come le soluzioni del seguente sistema differenziale</w:t>
      </w:r>
    </w:p>
    <w:p w14:paraId="55BB8791" w14:textId="4998CEAB" w:rsidR="001B5DF8" w:rsidRPr="003119C7"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u=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oMath>
      </m:oMathPara>
    </w:p>
    <w:p w14:paraId="063D4AA5" w14:textId="786556AF" w:rsidR="003119C7" w:rsidRDefault="003119C7" w:rsidP="003119C7">
      <w:pPr>
        <w:ind w:left="1134" w:right="1134"/>
        <w:jc w:val="both"/>
        <w:rPr>
          <w:rFonts w:ascii="Century Gothic" w:eastAsiaTheme="minorEastAsia" w:hAnsi="Century Gothic"/>
          <w:sz w:val="24"/>
          <w:szCs w:val="24"/>
        </w:rPr>
      </w:pPr>
    </w:p>
    <w:p w14:paraId="62BB60FF" w14:textId="005D86C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Si noti , come dando a </w:t>
      </w:r>
      <m:oMath>
        <m:r>
          <w:rPr>
            <w:rFonts w:ascii="Cambria Math" w:eastAsiaTheme="minorEastAsia" w:hAnsi="Cambria Math"/>
            <w:sz w:val="24"/>
            <w:szCs w:val="24"/>
          </w:rPr>
          <m:t>u</m:t>
        </m:r>
      </m:oMath>
      <w:r>
        <w:rPr>
          <w:rFonts w:ascii="Century Gothic" w:eastAsiaTheme="minorEastAsia" w:hAnsi="Century Gothic"/>
          <w:sz w:val="24"/>
          <w:szCs w:val="24"/>
        </w:rPr>
        <w:t xml:space="preserve"> , l’interpretazione di ingresso per il sistema vi è l’assenza di deriva (</w:t>
      </w:r>
      <w:proofErr w:type="spellStart"/>
      <w:r>
        <w:rPr>
          <w:rFonts w:ascii="Century Gothic" w:eastAsiaTheme="minorEastAsia" w:hAnsi="Century Gothic"/>
          <w:sz w:val="24"/>
          <w:szCs w:val="24"/>
        </w:rPr>
        <w:t>driftless</w:t>
      </w:r>
      <w:proofErr w:type="spellEnd"/>
      <w:r>
        <w:rPr>
          <w:rFonts w:ascii="Century Gothic" w:eastAsiaTheme="minorEastAsia" w:hAnsi="Century Gothic"/>
          <w:sz w:val="24"/>
          <w:szCs w:val="24"/>
        </w:rPr>
        <w:t xml:space="preserve"> system) in quanto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=0 , </m:t>
        </m:r>
      </m:oMath>
      <w:r>
        <w:rPr>
          <w:rFonts w:ascii="Century Gothic" w:eastAsiaTheme="minorEastAsia" w:hAnsi="Century Gothic"/>
          <w:sz w:val="24"/>
          <w:szCs w:val="24"/>
        </w:rPr>
        <w:t xml:space="preserve"> quando l’ingresso è nullo. Potremmo di fatto interpretare l’assenza di deriva come l’assenza di una dinamica libera in un generico sistema dinamico. </w:t>
      </w:r>
    </w:p>
    <w:p w14:paraId="495150B9" w14:textId="5E85900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Dall’algebra è noto che la scelta della base per un generico spazio non è unica , di fatto a diverse scelte della base corrispondono diverse rappresentazioni del vettore delle velocità , ovvero diversi valori per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Di fatto , dunque ,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potrebbe non essere direttamente legato alle cause che generano il moto (forze generalizzate) , ed è per questa ragione che al precedente modello si associa il nome di modello cinematico per il sistema meccanico. Infatti , </w:t>
      </w:r>
      <w:r w:rsidR="005E7ACF">
        <w:rPr>
          <w:rFonts w:ascii="Century Gothic" w:eastAsiaTheme="minorEastAsia" w:hAnsi="Century Gothic"/>
          <w:sz w:val="24"/>
          <w:szCs w:val="24"/>
        </w:rPr>
        <w:t>in funzione della base scelta , il precedente modello potrebbe fornire soltanto una descrizione geometrica dei moti ammissibili, senza però mettere in relazione gli effetti con le cause che li generano.</w:t>
      </w:r>
    </w:p>
    <w:p w14:paraId="44F2C9F6" w14:textId="5413073C"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Oltre che alla definizione dei moti istantaneamente ammissibili , il precedente sistema può di fatto essere utilizzato per studiare il carattere </w:t>
      </w:r>
      <w:proofErr w:type="spellStart"/>
      <w:r>
        <w:rPr>
          <w:rFonts w:ascii="Century Gothic" w:eastAsiaTheme="minorEastAsia" w:hAnsi="Century Gothic"/>
          <w:sz w:val="24"/>
          <w:szCs w:val="24"/>
        </w:rPr>
        <w:t>olonomo</w:t>
      </w:r>
      <w:proofErr w:type="spellEnd"/>
      <w:r>
        <w:rPr>
          <w:rFonts w:ascii="Century Gothic" w:eastAsiaTheme="minorEastAsia" w:hAnsi="Century Gothic"/>
          <w:sz w:val="24"/>
          <w:szCs w:val="24"/>
        </w:rPr>
        <w:t xml:space="preserve"> o meno dei vincoli a cui il sistema è soggetto. La </w:t>
      </w:r>
      <w:proofErr w:type="spellStart"/>
      <w:r>
        <w:rPr>
          <w:rFonts w:ascii="Century Gothic" w:eastAsiaTheme="minorEastAsia" w:hAnsi="Century Gothic"/>
          <w:sz w:val="24"/>
          <w:szCs w:val="24"/>
        </w:rPr>
        <w:t>olonomia</w:t>
      </w:r>
      <w:proofErr w:type="spellEnd"/>
      <w:r>
        <w:rPr>
          <w:rFonts w:ascii="Century Gothic" w:eastAsiaTheme="minorEastAsia" w:hAnsi="Century Gothic"/>
          <w:sz w:val="24"/>
          <w:szCs w:val="24"/>
        </w:rPr>
        <w:t xml:space="preserve"> , infatti può essere stabilità studiando la controllabilità / raggiungibilità del precedente sistema.</w:t>
      </w:r>
    </w:p>
    <w:p w14:paraId="0620F796" w14:textId="0B465640"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Dalla Teoria dei Sistemi Dinamici , si ricordi infatti come la raggiungibilità è una proprietà direttamente legata all’insieme degli stati raggiungibili per applicazione di ingressi ammissibili a partire da una generica condizione iniziale. Di fatto dunque se il sistema</w:t>
      </w:r>
    </w:p>
    <w:p w14:paraId="246788BA" w14:textId="651DC48C" w:rsidR="005E7ACF" w:rsidRPr="005E7ACF"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u</m:t>
          </m:r>
        </m:oMath>
      </m:oMathPara>
    </w:p>
    <w:p w14:paraId="420A2133" w14:textId="77F56D0A"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è raggiungibile (completa raggiungibilità) , date due generiche configurazioni esisterà sempre un ingresso che permetterà di effettuare tale transizione di stato. Se ne conclude dunque il carattere strettamente non integrabile dei precedenti vincoli, in quanto come ricordiamo dalla sezione precedente il carattere dei vincoli anolonomi è quello di limitare i moti istantaneamente ammissibili ma non ridurre lo spazio delle configurazioni accessibili.</w:t>
      </w:r>
    </w:p>
    <w:p w14:paraId="34E4DB87" w14:textId="57E7ECEF" w:rsidR="00A97773" w:rsidRDefault="003E3472"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Fatte queste semplici considerazioni di carattere puramente geometrico , proseguiamo la discussione con l’applicazione dei precedenti concetti ad un caso specifico : l’</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w:t>
      </w:r>
    </w:p>
    <w:p w14:paraId="77796D2E" w14:textId="085E6E2F" w:rsidR="003E3472" w:rsidRDefault="003E3472" w:rsidP="003119C7">
      <w:pPr>
        <w:ind w:left="1134" w:right="1134"/>
        <w:jc w:val="both"/>
        <w:rPr>
          <w:rFonts w:ascii="Century Gothic" w:eastAsiaTheme="minorEastAsia" w:hAnsi="Century Gothic"/>
          <w:sz w:val="24"/>
          <w:szCs w:val="24"/>
        </w:rPr>
      </w:pPr>
    </w:p>
    <w:p w14:paraId="29B5A6EA" w14:textId="09C5B20E" w:rsidR="003E3472" w:rsidRDefault="00107278" w:rsidP="003119C7">
      <w:pPr>
        <w:ind w:left="1134" w:right="1134"/>
        <w:jc w:val="both"/>
        <w:rPr>
          <w:rFonts w:ascii="Century Gothic" w:eastAsiaTheme="minorEastAsia" w:hAnsi="Century Gothic"/>
          <w:sz w:val="28"/>
          <w:szCs w:val="28"/>
        </w:rPr>
      </w:pPr>
      <w:r>
        <w:rPr>
          <w:rFonts w:ascii="Century Gothic" w:eastAsiaTheme="minorEastAsia" w:hAnsi="Century Gothic"/>
          <w:noProof/>
          <w:sz w:val="28"/>
          <w:szCs w:val="28"/>
        </w:rPr>
        <w:lastRenderedPageBreak/>
        <mc:AlternateContent>
          <mc:Choice Requires="wps">
            <w:drawing>
              <wp:anchor distT="0" distB="0" distL="114300" distR="114300" simplePos="0" relativeHeight="251661312" behindDoc="0" locked="0" layoutInCell="1" allowOverlap="1" wp14:anchorId="546EE725" wp14:editId="634409B2">
                <wp:simplePos x="0" y="0"/>
                <wp:positionH relativeFrom="column">
                  <wp:posOffset>720090</wp:posOffset>
                </wp:positionH>
                <wp:positionV relativeFrom="paragraph">
                  <wp:posOffset>227965</wp:posOffset>
                </wp:positionV>
                <wp:extent cx="4632960" cy="0"/>
                <wp:effectExtent l="0" t="0" r="0" b="0"/>
                <wp:wrapNone/>
                <wp:docPr id="466383439" name="Connettore diritto 4"/>
                <wp:cNvGraphicFramePr/>
                <a:graphic xmlns:a="http://schemas.openxmlformats.org/drawingml/2006/main">
                  <a:graphicData uri="http://schemas.microsoft.com/office/word/2010/wordprocessingShape">
                    <wps:wsp>
                      <wps:cNvCnPr/>
                      <wps:spPr>
                        <a:xfrm>
                          <a:off x="0" y="0"/>
                          <a:ext cx="463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D37AE9" id="Connettore dirit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17.95pt" to="42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O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" strokecolor="black [3200]" strokeweight=".5pt">
                <v:stroke joinstyle="miter"/>
              </v:line>
            </w:pict>
          </mc:Fallback>
        </mc:AlternateContent>
      </w:r>
      <w:proofErr w:type="spellStart"/>
      <w:r>
        <w:rPr>
          <w:rFonts w:ascii="Century Gothic" w:eastAsiaTheme="minorEastAsia" w:hAnsi="Century Gothic"/>
          <w:sz w:val="28"/>
          <w:szCs w:val="28"/>
        </w:rPr>
        <w:t>Uniciclo</w:t>
      </w:r>
      <w:proofErr w:type="spellEnd"/>
      <w:r>
        <w:rPr>
          <w:rFonts w:ascii="Century Gothic" w:eastAsiaTheme="minorEastAsia" w:hAnsi="Century Gothic"/>
          <w:sz w:val="28"/>
          <w:szCs w:val="28"/>
        </w:rPr>
        <w:t xml:space="preserve"> – Modello Cinematico</w:t>
      </w:r>
    </w:p>
    <w:p w14:paraId="49E560EB" w14:textId="31D2EE6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Con riferimento ad una possibile classificazione delle ruote fatta nel precedente capitolo ,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 è un robot mobile costituito da una singola ruota orientabile. </w:t>
      </w:r>
    </w:p>
    <w:p w14:paraId="04107E00" w14:textId="222A4E62" w:rsidR="00107278" w:rsidRDefault="00107278" w:rsidP="00107278">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CD6CEA4" wp14:editId="52D7216E">
            <wp:extent cx="3375660" cy="2442824"/>
            <wp:effectExtent l="0" t="0" r="0" b="0"/>
            <wp:docPr id="6157193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611" cy="2447854"/>
                    </a:xfrm>
                    <a:prstGeom prst="rect">
                      <a:avLst/>
                    </a:prstGeom>
                    <a:noFill/>
                    <a:ln>
                      <a:noFill/>
                    </a:ln>
                  </pic:spPr>
                </pic:pic>
              </a:graphicData>
            </a:graphic>
          </wp:inline>
        </w:drawing>
      </w:r>
    </w:p>
    <w:p w14:paraId="760144F0" w14:textId="04B04ED7" w:rsidR="00107278" w:rsidRDefault="005D11B5" w:rsidP="00107278">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00107278" w:rsidRPr="00107278">
        <w:rPr>
          <w:rFonts w:ascii="Century Gothic" w:eastAsiaTheme="minorEastAsia" w:hAnsi="Century Gothic"/>
          <w:b/>
          <w:bCs/>
          <w:sz w:val="20"/>
          <w:szCs w:val="20"/>
        </w:rPr>
        <w:t>Figura 2.1</w:t>
      </w:r>
      <w:r w:rsidR="00107278" w:rsidRPr="00107278">
        <w:rPr>
          <w:rFonts w:ascii="Century Gothic" w:eastAsiaTheme="minorEastAsia" w:hAnsi="Century Gothic"/>
          <w:sz w:val="20"/>
          <w:szCs w:val="20"/>
        </w:rPr>
        <w:t xml:space="preserve"> </w:t>
      </w:r>
      <w:proofErr w:type="spellStart"/>
      <w:r w:rsidR="00107278" w:rsidRPr="00107278">
        <w:rPr>
          <w:rFonts w:ascii="Century Gothic" w:eastAsiaTheme="minorEastAsia" w:hAnsi="Century Gothic"/>
          <w:sz w:val="20"/>
          <w:szCs w:val="20"/>
        </w:rPr>
        <w:t>Uniciclo</w:t>
      </w:r>
      <w:proofErr w:type="spellEnd"/>
    </w:p>
    <w:p w14:paraId="58A072E8" w14:textId="1E650952" w:rsidR="00107278" w:rsidRDefault="00107278" w:rsidP="00107278">
      <w:pPr>
        <w:ind w:left="1134" w:right="1134"/>
        <w:rPr>
          <w:rFonts w:ascii="Century Gothic" w:eastAsiaTheme="minorEastAsia" w:hAnsi="Century Gothic"/>
          <w:sz w:val="20"/>
          <w:szCs w:val="20"/>
        </w:rPr>
      </w:pPr>
    </w:p>
    <w:p w14:paraId="19DBBAE0" w14:textId="061EDD1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La configurazione di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è completamente descritta dal vettore delle coordinate generalizzate </w:t>
      </w:r>
      <m:oMath>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rϕ</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w:r>
        <w:rPr>
          <w:rFonts w:ascii="Century Gothic" w:eastAsiaTheme="minorEastAsia" w:hAnsi="Century Gothic"/>
          <w:sz w:val="24"/>
          <w:szCs w:val="24"/>
        </w:rPr>
        <w:t xml:space="preserve"> , dove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fanno riferimento alla posizione cartesiana , </w:t>
      </w:r>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definisce l’orientamento della ruota rispetto all’asse </w:t>
      </w:r>
      <m:oMath>
        <m:r>
          <w:rPr>
            <w:rFonts w:ascii="Cambria Math" w:eastAsiaTheme="minorEastAsia" w:hAnsi="Cambria Math"/>
            <w:sz w:val="24"/>
            <w:szCs w:val="24"/>
          </w:rPr>
          <m:t>x</m:t>
        </m:r>
      </m:oMath>
      <w:r>
        <w:rPr>
          <w:rFonts w:ascii="Century Gothic" w:eastAsiaTheme="minorEastAsia" w:hAnsi="Century Gothic"/>
          <w:sz w:val="24"/>
          <w:szCs w:val="24"/>
        </w:rPr>
        <w:t xml:space="preserve">; infine </w:t>
      </w:r>
      <m:oMath>
        <m:r>
          <w:rPr>
            <w:rFonts w:ascii="Cambria Math" w:eastAsiaTheme="minorEastAsia" w:hAnsi="Cambria Math"/>
            <w:sz w:val="24"/>
            <w:szCs w:val="24"/>
          </w:rPr>
          <m:t>r</m:t>
        </m:r>
      </m:oMath>
      <w:r>
        <w:rPr>
          <w:rFonts w:ascii="Century Gothic" w:eastAsiaTheme="minorEastAsia" w:hAnsi="Century Gothic"/>
          <w:sz w:val="24"/>
          <w:szCs w:val="24"/>
        </w:rPr>
        <w:t xml:space="preserve"> e </w:t>
      </w:r>
      <m:oMath>
        <m:r>
          <w:rPr>
            <w:rFonts w:ascii="Cambria Math" w:eastAsiaTheme="minorEastAsia" w:hAnsi="Cambria Math"/>
            <w:sz w:val="24"/>
            <w:szCs w:val="24"/>
          </w:rPr>
          <m:t xml:space="preserve">ϕ(t) </m:t>
        </m:r>
      </m:oMath>
      <w:r>
        <w:rPr>
          <w:rFonts w:ascii="Century Gothic" w:eastAsiaTheme="minorEastAsia" w:hAnsi="Century Gothic"/>
          <w:sz w:val="24"/>
          <w:szCs w:val="24"/>
        </w:rPr>
        <w:t xml:space="preserve">fanno riferimento rispettivamente al raggio della ruota </w:t>
      </w:r>
      <w:r w:rsidR="005D11B5">
        <w:rPr>
          <w:rFonts w:ascii="Century Gothic" w:eastAsiaTheme="minorEastAsia" w:hAnsi="Century Gothic"/>
          <w:sz w:val="24"/>
          <w:szCs w:val="24"/>
        </w:rPr>
        <w:t>e all’angolo della ruota misurato rispetto alla verticale passante per il centro della ruota stessa. Si faccia riferimento alla figura 2.2 per una migliore comprensione di quanto esposto.</w:t>
      </w:r>
    </w:p>
    <w:p w14:paraId="5FEF26CA" w14:textId="0605ED82" w:rsidR="005D11B5" w:rsidRDefault="005D11B5" w:rsidP="005D11B5">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70DEE3A" wp14:editId="5AEB1AF4">
            <wp:extent cx="3566160" cy="2164080"/>
            <wp:effectExtent l="0" t="0" r="0" b="7620"/>
            <wp:docPr id="194273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C7551AB" w14:textId="3AB673FD" w:rsidR="005D11B5" w:rsidRDefault="005D11B5" w:rsidP="005D11B5">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Pr="005D11B5">
        <w:rPr>
          <w:rFonts w:ascii="Century Gothic" w:eastAsiaTheme="minorEastAsia" w:hAnsi="Century Gothic"/>
          <w:b/>
          <w:bCs/>
          <w:sz w:val="20"/>
          <w:szCs w:val="20"/>
        </w:rPr>
        <w:t>Figura 2.2</w:t>
      </w:r>
      <w:r w:rsidRPr="005D11B5">
        <w:rPr>
          <w:rFonts w:ascii="Century Gothic" w:eastAsiaTheme="minorEastAsia" w:hAnsi="Century Gothic"/>
          <w:sz w:val="20"/>
          <w:szCs w:val="20"/>
        </w:rPr>
        <w:t xml:space="preserve"> Ruota orientabile su piano cartesiano</w:t>
      </w:r>
    </w:p>
    <w:p w14:paraId="048C9026" w14:textId="1F82B01D" w:rsidR="005D11B5" w:rsidRDefault="005D11B5" w:rsidP="005D11B5">
      <w:pPr>
        <w:ind w:left="1134" w:right="1134"/>
        <w:rPr>
          <w:rFonts w:ascii="Century Gothic" w:eastAsiaTheme="minorEastAsia" w:hAnsi="Century Gothic"/>
          <w:sz w:val="20"/>
          <w:szCs w:val="20"/>
        </w:rPr>
      </w:pPr>
    </w:p>
    <w:p w14:paraId="3AFE1091" w14:textId="6710D136" w:rsidR="005D11B5" w:rsidRDefault="000308A3" w:rsidP="005D11B5">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Ricordiamo come , con riferimento alla condizione di puro rotolamento i vincoli possano essere espressi in forma </w:t>
      </w:r>
      <w:proofErr w:type="spellStart"/>
      <w:r>
        <w:rPr>
          <w:rFonts w:ascii="Century Gothic" w:eastAsiaTheme="minorEastAsia" w:hAnsi="Century Gothic"/>
          <w:sz w:val="24"/>
          <w:szCs w:val="24"/>
        </w:rPr>
        <w:t>Pfaffiana</w:t>
      </w:r>
      <w:proofErr w:type="spellEnd"/>
      <w:r>
        <w:rPr>
          <w:rFonts w:ascii="Century Gothic" w:eastAsiaTheme="minorEastAsia" w:hAnsi="Century Gothic"/>
          <w:sz w:val="24"/>
          <w:szCs w:val="24"/>
        </w:rPr>
        <w:t xml:space="preserve"> come segue </w:t>
      </w:r>
    </w:p>
    <w:p w14:paraId="3C4B7B07" w14:textId="2E81C589"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4383EECA" w14:textId="1ED2B0B2"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precedente matrice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w:r>
        <w:rPr>
          <w:rFonts w:ascii="Century Gothic" w:eastAsiaTheme="minorEastAsia" w:hAnsi="Century Gothic" w:cs="Times New Roman"/>
          <w:sz w:val="24"/>
          <w:szCs w:val="24"/>
        </w:rPr>
        <w:t xml:space="preserve"> è immediato verificare come il set dei seguenti vettori , per ogni istante di tempo </w:t>
      </w:r>
      <m:oMath>
        <m:r>
          <w:rPr>
            <w:rFonts w:ascii="Cambria Math" w:eastAsiaTheme="minorEastAsia" w:hAnsi="Cambria Math" w:cs="Times New Roman"/>
            <w:sz w:val="24"/>
            <w:szCs w:val="24"/>
          </w:rPr>
          <m:t>t</m:t>
        </m:r>
      </m:oMath>
    </w:p>
    <w:p w14:paraId="3361E794" w14:textId="43D4ED2F" w:rsidR="000308A3" w:rsidRPr="000308A3" w:rsidRDefault="00000000" w:rsidP="000308A3">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m:oMathPara>
    </w:p>
    <w:p w14:paraId="7FD8388B" w14:textId="5E0D025F"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definiscano una base per il</w:t>
      </w:r>
    </w:p>
    <w:p w14:paraId="3420D765" w14:textId="72813937"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627CDE93" w14:textId="1555C75E"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Tutte le velocità generalizzate ammissibili saranno allora espresse come combinazione lineare di tale base. Il modello cinematico dello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sarà allora dato da</w:t>
      </w:r>
    </w:p>
    <w:p w14:paraId="16CE0CFC" w14:textId="1C2AB178" w:rsidR="000308A3" w:rsidRPr="0028788E" w:rsidRDefault="00000000" w:rsidP="000308A3">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ω</m:t>
          </m:r>
        </m:oMath>
      </m:oMathPara>
    </w:p>
    <w:p w14:paraId="3BB65EAC" w14:textId="256BC610" w:rsidR="0028788E" w:rsidRDefault="0028788E"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fatto se tralasciamo l’orientamento della ruota rispetto al piano </w:t>
      </w:r>
      <w:proofErr w:type="gramStart"/>
      <w:r>
        <w:rPr>
          <w:rFonts w:ascii="Century Gothic" w:eastAsiaTheme="minorEastAsia" w:hAnsi="Century Gothic" w:cs="Times New Roman"/>
          <w:sz w:val="24"/>
          <w:szCs w:val="24"/>
        </w:rPr>
        <w:t>verticale , quindi</w:t>
      </w:r>
      <w:proofErr w:type="gramEnd"/>
      <w:r>
        <w:rPr>
          <w:rFonts w:ascii="Century Gothic" w:eastAsiaTheme="minorEastAsia" w:hAnsi="Century Gothic" w:cs="Times New Roman"/>
          <w:sz w:val="24"/>
          <w:szCs w:val="24"/>
        </w:rPr>
        <w:t xml:space="preserve"> di fatto tralasciamo la presenza di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 </w:t>
      </w:r>
      <w:r w:rsidR="00FC5FF6">
        <w:rPr>
          <w:rFonts w:ascii="Century Gothic" w:eastAsiaTheme="minorEastAsia" w:hAnsi="Century Gothic" w:cs="Times New Roman"/>
          <w:sz w:val="24"/>
          <w:szCs w:val="24"/>
        </w:rPr>
        <w:t>il vincolo di puro rotolamento può essere ricondotto nel richiedere che</w:t>
      </w:r>
      <w:r>
        <w:rPr>
          <w:rFonts w:ascii="Century Gothic" w:eastAsiaTheme="minorEastAsia" w:hAnsi="Century Gothic" w:cs="Times New Roman"/>
          <w:sz w:val="24"/>
          <w:szCs w:val="24"/>
        </w:rPr>
        <w:t xml:space="preserve"> </w:t>
      </w:r>
    </w:p>
    <w:p w14:paraId="1BD900E9" w14:textId="045A8D7F" w:rsidR="0028788E" w:rsidRPr="0028788E" w:rsidRDefault="00000000" w:rsidP="0028788E">
      <w:pPr>
        <w:tabs>
          <w:tab w:val="left" w:pos="1068"/>
        </w:tabs>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(t)= 0</m:t>
          </m:r>
        </m:oMath>
      </m:oMathPara>
    </w:p>
    <w:p w14:paraId="2E995E75" w14:textId="07098B63" w:rsidR="000308A3" w:rsidRDefault="0028788E" w:rsidP="00FC5FF6">
      <w:pPr>
        <w:tabs>
          <w:tab w:val="left" w:pos="1068"/>
        </w:tabs>
        <w:ind w:left="1134" w:right="1134"/>
        <w:jc w:val="both"/>
        <w:rPr>
          <w:rFonts w:ascii="Century Gothic" w:eastAsiaTheme="minorEastAsia" w:hAnsi="Century Gothic"/>
          <w:sz w:val="24"/>
          <w:szCs w:val="24"/>
        </w:rPr>
      </w:pPr>
      <w:r>
        <w:rPr>
          <w:rFonts w:ascii="Century Gothic" w:eastAsiaTheme="minorEastAsia" w:hAnsi="Century Gothic" w:cs="Times New Roman"/>
          <w:sz w:val="24"/>
          <w:szCs w:val="24"/>
        </w:rPr>
        <w:t xml:space="preserve">il vettore velocità generalizzate non abbia componenti lungo la direzione normale al piano sagittale del veicolo , </w:t>
      </w:r>
      <w:r w:rsidR="00FC5FF6">
        <w:rPr>
          <w:rFonts w:ascii="Century Gothic" w:eastAsiaTheme="minorEastAsia" w:hAnsi="Century Gothic" w:cs="Times New Roman"/>
          <w:sz w:val="24"/>
          <w:szCs w:val="24"/>
        </w:rPr>
        <w:t>ed il modello cinematico si riduce a</w:t>
      </w:r>
    </w:p>
    <w:p w14:paraId="35CFD8B9" w14:textId="77777777" w:rsidR="00FC5FF6" w:rsidRPr="00FC5FF6" w:rsidRDefault="00000000" w:rsidP="00FC5FF6">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69B4077D" w14:textId="0CC083D3" w:rsidR="005D11B5" w:rsidRDefault="00FC5FF6"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Pr>
          <w:rFonts w:ascii="Century Gothic" w:eastAsiaTheme="minorEastAsia" w:hAnsi="Century Gothic" w:cs="Times New Roman"/>
          <w:sz w:val="24"/>
          <w:szCs w:val="24"/>
        </w:rPr>
        <w:t xml:space="preserve"> si associa in maniera immediata l’interpretazione di velocità di trazione , cioè il modulo (con segno) del vettore velocità del punto di contatto tra la ruota e il suolo  , e quella di velocità di sterzo pari alla velocità angolare della ruota intorno al suo asse verticale.</w:t>
      </w:r>
    </w:p>
    <w:p w14:paraId="508DF005" w14:textId="13A27E89"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proseguo faremo riferimento al secondo modello , ovvero tralasceremo la presa in considerazione della rotazione della ruota rispetto al suo piano verticale.</w:t>
      </w:r>
    </w:p>
    <w:p w14:paraId="5BDD0DFB" w14:textId="77777777" w:rsidR="002224D4" w:rsidRDefault="002224D4" w:rsidP="00FC5FF6">
      <w:pPr>
        <w:ind w:left="1134" w:right="1134"/>
        <w:jc w:val="both"/>
        <w:rPr>
          <w:rFonts w:ascii="Century Gothic" w:eastAsiaTheme="minorEastAsia" w:hAnsi="Century Gothic" w:cs="Times New Roman"/>
          <w:sz w:val="24"/>
          <w:szCs w:val="24"/>
        </w:rPr>
      </w:pPr>
    </w:p>
    <w:p w14:paraId="16EA4768" w14:textId="236C23F2" w:rsidR="00263AC2" w:rsidRDefault="00263AC2" w:rsidP="00FC5FF6">
      <w:pPr>
        <w:ind w:left="1134" w:right="1134"/>
        <w:jc w:val="both"/>
        <w:rPr>
          <w:rFonts w:ascii="Century Gothic" w:eastAsiaTheme="minorEastAsia" w:hAnsi="Century Gothic" w:cs="Times New Roman"/>
          <w:sz w:val="24"/>
          <w:szCs w:val="24"/>
        </w:rPr>
      </w:pPr>
    </w:p>
    <w:p w14:paraId="06ABC120" w14:textId="1FBBDBD8" w:rsidR="002224D4" w:rsidRPr="002224D4" w:rsidRDefault="002224D4" w:rsidP="00FC5FF6">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62336" behindDoc="0" locked="0" layoutInCell="1" allowOverlap="1" wp14:anchorId="04EDB268" wp14:editId="0BA9FED9">
                <wp:simplePos x="0" y="0"/>
                <wp:positionH relativeFrom="column">
                  <wp:posOffset>727710</wp:posOffset>
                </wp:positionH>
                <wp:positionV relativeFrom="paragraph">
                  <wp:posOffset>239395</wp:posOffset>
                </wp:positionV>
                <wp:extent cx="4671060" cy="7620"/>
                <wp:effectExtent l="0" t="0" r="34290" b="30480"/>
                <wp:wrapNone/>
                <wp:docPr id="375029496" name="Connettore diritto 2"/>
                <wp:cNvGraphicFramePr/>
                <a:graphic xmlns:a="http://schemas.openxmlformats.org/drawingml/2006/main">
                  <a:graphicData uri="http://schemas.microsoft.com/office/word/2010/wordprocessingShape">
                    <wps:wsp>
                      <wps:cNvCnPr/>
                      <wps:spPr>
                        <a:xfrm flipV="1">
                          <a:off x="0" y="0"/>
                          <a:ext cx="4671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74C5" id="Connettore dirit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8.85pt" to="42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nl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" strokecolor="black [3200]" strokeweight=".5pt">
                <v:stroke joinstyle="miter"/>
              </v:line>
            </w:pict>
          </mc:Fallback>
        </mc:AlternateContent>
      </w:r>
      <w:proofErr w:type="spellStart"/>
      <w:r>
        <w:rPr>
          <w:rFonts w:ascii="Century Gothic" w:eastAsiaTheme="minorEastAsia" w:hAnsi="Century Gothic" w:cs="Times New Roman"/>
          <w:sz w:val="28"/>
          <w:szCs w:val="28"/>
        </w:rPr>
        <w:t>Uniciclo</w:t>
      </w:r>
      <w:proofErr w:type="spellEnd"/>
      <w:r>
        <w:rPr>
          <w:rFonts w:ascii="Century Gothic" w:eastAsiaTheme="minorEastAsia" w:hAnsi="Century Gothic" w:cs="Times New Roman"/>
          <w:sz w:val="28"/>
          <w:szCs w:val="28"/>
        </w:rPr>
        <w:t xml:space="preserve"> a Trazione Differenziale</w:t>
      </w:r>
    </w:p>
    <w:p w14:paraId="1661A4B3" w14:textId="6F71BEC4"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 un punto di vista pratico è chiaro che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è un veicolo che presenta gravi problemi di stabilità statica. Si ricorre allora ad altre strutture cinematiche equivalenti ma più stabili da un punto di vista meccanico. Tra queste , </w:t>
      </w:r>
      <w:r w:rsidR="002D6A37">
        <w:rPr>
          <w:rFonts w:ascii="Century Gothic" w:eastAsiaTheme="minorEastAsia" w:hAnsi="Century Gothic" w:cs="Times New Roman"/>
          <w:sz w:val="24"/>
          <w:szCs w:val="24"/>
        </w:rPr>
        <w:t xml:space="preserve">la più utilizzata in pratica è il </w:t>
      </w:r>
      <w:proofErr w:type="spellStart"/>
      <w:r w:rsidR="002D6A37">
        <w:rPr>
          <w:rFonts w:ascii="Century Gothic" w:eastAsiaTheme="minorEastAsia" w:hAnsi="Century Gothic" w:cs="Times New Roman"/>
          <w:sz w:val="24"/>
          <w:szCs w:val="24"/>
        </w:rPr>
        <w:t>differential</w:t>
      </w:r>
      <w:proofErr w:type="spellEnd"/>
      <w:r w:rsidR="002D6A37">
        <w:rPr>
          <w:rFonts w:ascii="Century Gothic" w:eastAsiaTheme="minorEastAsia" w:hAnsi="Century Gothic" w:cs="Times New Roman"/>
          <w:sz w:val="24"/>
          <w:szCs w:val="24"/>
        </w:rPr>
        <w:t xml:space="preserve"> drive. Ma cerchiamo di capire perché il modello cinematico dello </w:t>
      </w:r>
      <w:proofErr w:type="spellStart"/>
      <w:r w:rsidR="002D6A37">
        <w:rPr>
          <w:rFonts w:ascii="Century Gothic" w:eastAsiaTheme="minorEastAsia" w:hAnsi="Century Gothic" w:cs="Times New Roman"/>
          <w:sz w:val="24"/>
          <w:szCs w:val="24"/>
        </w:rPr>
        <w:t>uniciclo</w:t>
      </w:r>
      <w:proofErr w:type="spellEnd"/>
      <w:r w:rsidR="002D6A37">
        <w:rPr>
          <w:rFonts w:ascii="Century Gothic" w:eastAsiaTheme="minorEastAsia" w:hAnsi="Century Gothic" w:cs="Times New Roman"/>
          <w:sz w:val="24"/>
          <w:szCs w:val="24"/>
        </w:rPr>
        <w:t xml:space="preserve"> descrive completamente anche il veicolo a trazione differenziale mostrato in Figura 2.3.</w:t>
      </w:r>
    </w:p>
    <w:p w14:paraId="64E26925" w14:textId="589CC6FD" w:rsidR="00263AC2" w:rsidRDefault="00263AC2" w:rsidP="00263AC2">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58ADD949" wp14:editId="105260EB">
            <wp:extent cx="3977640" cy="2240280"/>
            <wp:effectExtent l="0" t="0" r="3810" b="7620"/>
            <wp:docPr id="1508790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118AB280" w14:textId="1D4B27B2" w:rsidR="00263AC2" w:rsidRDefault="00263AC2" w:rsidP="00263AC2">
      <w:pPr>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63AC2">
        <w:rPr>
          <w:rFonts w:ascii="Century Gothic" w:eastAsiaTheme="minorEastAsia" w:hAnsi="Century Gothic" w:cs="Times New Roman"/>
          <w:b/>
          <w:bCs/>
          <w:sz w:val="20"/>
          <w:szCs w:val="20"/>
        </w:rPr>
        <w:t>Figura 2.3</w:t>
      </w:r>
      <w:r w:rsidRPr="00263AC2">
        <w:rPr>
          <w:rFonts w:ascii="Century Gothic" w:eastAsiaTheme="minorEastAsia" w:hAnsi="Century Gothic" w:cs="Times New Roman"/>
          <w:sz w:val="20"/>
          <w:szCs w:val="20"/>
        </w:rPr>
        <w:t xml:space="preserve"> </w:t>
      </w:r>
      <w:proofErr w:type="spellStart"/>
      <w:r w:rsidRPr="00263AC2">
        <w:rPr>
          <w:rFonts w:ascii="Century Gothic" w:eastAsiaTheme="minorEastAsia" w:hAnsi="Century Gothic" w:cs="Times New Roman"/>
          <w:sz w:val="20"/>
          <w:szCs w:val="20"/>
        </w:rPr>
        <w:t>Uniciclo</w:t>
      </w:r>
      <w:proofErr w:type="spellEnd"/>
      <w:r w:rsidRPr="00263AC2">
        <w:rPr>
          <w:rFonts w:ascii="Century Gothic" w:eastAsiaTheme="minorEastAsia" w:hAnsi="Century Gothic" w:cs="Times New Roman"/>
          <w:sz w:val="20"/>
          <w:szCs w:val="20"/>
        </w:rPr>
        <w:t xml:space="preserve"> a Trazione Differenziale</w:t>
      </w:r>
    </w:p>
    <w:p w14:paraId="673E9D32" w14:textId="68217695" w:rsidR="00263AC2" w:rsidRDefault="00263AC2" w:rsidP="00263AC2">
      <w:pPr>
        <w:ind w:left="1134" w:right="1134"/>
        <w:rPr>
          <w:rFonts w:ascii="Century Gothic" w:eastAsiaTheme="minorEastAsia" w:hAnsi="Century Gothic" w:cs="Times New Roman"/>
          <w:sz w:val="20"/>
          <w:szCs w:val="20"/>
        </w:rPr>
      </w:pPr>
    </w:p>
    <w:p w14:paraId="5862B808" w14:textId="09D89D25" w:rsidR="002D6A37" w:rsidRDefault="002D6A37" w:rsidP="002D6A3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mostrato nella Figura 2.3 un </w:t>
      </w:r>
      <w:proofErr w:type="spellStart"/>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ifferential</w:t>
      </w:r>
      <w:proofErr w:type="spellEnd"/>
      <w:r>
        <w:rPr>
          <w:rFonts w:ascii="Century Gothic" w:eastAsiaTheme="minorEastAsia" w:hAnsi="Century Gothic" w:cs="Times New Roman"/>
          <w:sz w:val="24"/>
          <w:szCs w:val="24"/>
        </w:rPr>
        <w:t xml:space="preserve">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rive è composto da uno chassis e due ruote indipendenti controllate</w:t>
      </w:r>
      <w:r w:rsidR="00A01941">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 xml:space="preserve">Il problema della stabilizzazione statica è risolto mediante l’introduzione di una ruote eccentrica. Sempre con riferimento alla Figura 2.3 , semplici considerazioni geometriche ci danno la possibilità di legare le velocità angolari delle singole ruote alla velocità di trazione e di sterzo. Infatti , detti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gli angoli che le ruote sinistra e destra formano con i rispettivi assi verticali , si ha che </w:t>
      </w:r>
    </w:p>
    <w:p w14:paraId="464AC6B0" w14:textId="5764FE26" w:rsidR="002D6A37" w:rsidRPr="002D6A37" w:rsidRDefault="002D6A37" w:rsidP="002D6A37">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5876C967" w14:textId="43662851" w:rsidR="002D6A37" w:rsidRDefault="002D6A37" w:rsidP="002D6A37">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o in forma matriciale</w:t>
      </w:r>
    </w:p>
    <w:p w14:paraId="41258E2E" w14:textId="4A6E4993" w:rsidR="002D6A37" w:rsidRPr="002224D4" w:rsidRDefault="00000000" w:rsidP="002D6A37">
      <w:pPr>
        <w:ind w:left="1134" w:right="1134"/>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ω</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 xml:space="preserve"> </m:t>
          </m:r>
        </m:oMath>
      </m:oMathPara>
    </w:p>
    <w:p w14:paraId="04095BC1" w14:textId="77777777" w:rsidR="002224D4" w:rsidRPr="00451783" w:rsidRDefault="002224D4" w:rsidP="002D6A37">
      <w:pPr>
        <w:ind w:left="1134" w:right="1134"/>
        <w:rPr>
          <w:rFonts w:ascii="Century Gothic" w:eastAsiaTheme="minorEastAsia" w:hAnsi="Century Gothic" w:cs="Times New Roman"/>
          <w:sz w:val="24"/>
          <w:szCs w:val="24"/>
        </w:rPr>
      </w:pPr>
    </w:p>
    <w:p w14:paraId="09396645" w14:textId="6DF99EE0" w:rsidR="00451783" w:rsidRDefault="00451783" w:rsidP="00451783">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matrice precedente è invertibile , quindi di fatto la relazione esistente tra le velocità di trazione e di sterzo e le velocità delle singole ruote è biunivoca. Questa è la ragione per cui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e un </w:t>
      </w:r>
      <w:proofErr w:type="spellStart"/>
      <w:r>
        <w:rPr>
          <w:rFonts w:ascii="Century Gothic" w:eastAsiaTheme="minorEastAsia" w:hAnsi="Century Gothic" w:cs="Times New Roman"/>
          <w:sz w:val="24"/>
          <w:szCs w:val="24"/>
        </w:rPr>
        <w:t>Differential</w:t>
      </w:r>
      <w:proofErr w:type="spellEnd"/>
      <w:r>
        <w:rPr>
          <w:rFonts w:ascii="Century Gothic" w:eastAsiaTheme="minorEastAsia" w:hAnsi="Century Gothic" w:cs="Times New Roman"/>
          <w:sz w:val="24"/>
          <w:szCs w:val="24"/>
        </w:rPr>
        <w:t xml:space="preserve"> Drive sono geometricamente equivalenti e quindi rappresentabili dal medesimo modello cinematico</w:t>
      </w:r>
    </w:p>
    <w:p w14:paraId="409C7E38" w14:textId="77777777" w:rsidR="002224D4" w:rsidRPr="00FC5FF6" w:rsidRDefault="00000000" w:rsidP="002224D4">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1C50F8A1" w14:textId="4EA311F8" w:rsidR="002224D4" w:rsidRDefault="002224D4" w:rsidP="00451783">
      <w:pPr>
        <w:ind w:left="1134" w:right="1134"/>
        <w:jc w:val="both"/>
        <w:rPr>
          <w:rFonts w:ascii="Century Gothic" w:eastAsiaTheme="minorEastAsia" w:hAnsi="Century Gothic" w:cs="Times New Roman"/>
          <w:sz w:val="24"/>
          <w:szCs w:val="24"/>
        </w:rPr>
      </w:pPr>
    </w:p>
    <w:p w14:paraId="77713990" w14:textId="06B2B32D" w:rsidR="007B11AB" w:rsidRDefault="002224D4"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Anche se , per ragioni che saranno chiarite più avanti , baseremo i nostri controlli sul modello cinematico ,</w:t>
      </w:r>
      <w:r w:rsidR="00114798">
        <w:rPr>
          <w:rFonts w:ascii="Century Gothic" w:eastAsiaTheme="minorEastAsia" w:hAnsi="Century Gothic" w:cs="Times New Roman"/>
          <w:sz w:val="24"/>
          <w:szCs w:val="24"/>
        </w:rPr>
        <w:t xml:space="preserve"> il modello dinamico dello </w:t>
      </w:r>
      <w:proofErr w:type="spellStart"/>
      <w:r w:rsidR="00114798">
        <w:rPr>
          <w:rFonts w:ascii="Century Gothic" w:eastAsiaTheme="minorEastAsia" w:hAnsi="Century Gothic" w:cs="Times New Roman"/>
          <w:sz w:val="24"/>
          <w:szCs w:val="24"/>
        </w:rPr>
        <w:t>uniciclo</w:t>
      </w:r>
      <w:proofErr w:type="spellEnd"/>
      <w:r w:rsidR="00114798">
        <w:rPr>
          <w:rFonts w:ascii="Century Gothic" w:eastAsiaTheme="minorEastAsia" w:hAnsi="Century Gothic" w:cs="Times New Roman"/>
          <w:sz w:val="24"/>
          <w:szCs w:val="24"/>
        </w:rPr>
        <w:t xml:space="preserve"> è facilmente ottenibile.</w:t>
      </w:r>
      <w:r w:rsidR="00CA5435">
        <w:rPr>
          <w:rFonts w:ascii="Century Gothic" w:eastAsiaTheme="minorEastAsia" w:hAnsi="Century Gothic" w:cs="Times New Roman"/>
          <w:sz w:val="24"/>
          <w:szCs w:val="24"/>
        </w:rPr>
        <w:t xml:space="preserve"> Infatti con riferimento alla seconda legge di Newton sia per moti di traslazione che di rotazione</w:t>
      </w:r>
    </w:p>
    <w:p w14:paraId="0003DA48" w14:textId="04154DA7"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nary>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m:oMathPara>
    </w:p>
    <w:p w14:paraId="4050A1B0" w14:textId="0DBE32EC"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54B44ACB" w14:textId="5C1D6976" w:rsidR="00CA5435" w:rsidRDefault="00CA5435"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dette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oMath>
      <w:r>
        <w:rPr>
          <w:rFonts w:ascii="Century Gothic" w:eastAsiaTheme="minorEastAsia" w:hAnsi="Century Gothic" w:cs="Times New Roman"/>
          <w:sz w:val="24"/>
          <w:szCs w:val="24"/>
        </w:rPr>
        <w:t xml:space="preserve"> le coppie generate dai motori destro e sinistro , otteniamo </w:t>
      </w:r>
    </w:p>
    <w:p w14:paraId="6FA6FF24" w14:textId="0B03ACBE" w:rsidR="00CA5435" w:rsidRPr="00CA5435"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6793E404" w14:textId="14DB750D" w:rsidR="00CA5435" w:rsidRPr="001E470B"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42263E0D" w14:textId="76683003"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rI</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w:r>
        <w:rPr>
          <w:rFonts w:ascii="Century Gothic" w:eastAsiaTheme="minorEastAsia" w:hAnsi="Century Gothic" w:cs="Times New Roman"/>
          <w:sz w:val="24"/>
          <w:szCs w:val="24"/>
        </w:rPr>
        <w:t xml:space="preserve"> , una semplice estensione dinamica al precedente modello cinematico è data da</w:t>
      </w:r>
    </w:p>
    <w:p w14:paraId="1606DE33" w14:textId="391F8597"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 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954C089" w14:textId="03DA1B76"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615C3F34" w14:textId="2D9E9A5C"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ω</m:t>
          </m:r>
        </m:oMath>
      </m:oMathPara>
    </w:p>
    <w:p w14:paraId="681D166B" w14:textId="64BD74E8"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m:oMathPara>
    </w:p>
    <w:p w14:paraId="14D08968" w14:textId="37FE2959"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m:oMathPara>
    </w:p>
    <w:p w14:paraId="627ADA97" w14:textId="77777777" w:rsidR="00DB7AB8" w:rsidRDefault="00DB7AB8"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Nel ricavare le precedenti equazioni si è fatto uso della ben nota convezione di considerare positive le rotazioni in senso antiorario . </w:t>
      </w:r>
    </w:p>
    <w:p w14:paraId="3B4FB756" w14:textId="3739C2D9"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introduce soltanto a scopo di completezza</w:t>
      </w:r>
      <w:r w:rsidR="00C36A6F">
        <w:rPr>
          <w:rFonts w:ascii="Century Gothic" w:eastAsiaTheme="minorEastAsia" w:hAnsi="Century Gothic" w:cs="Times New Roman"/>
          <w:sz w:val="24"/>
          <w:szCs w:val="24"/>
        </w:rPr>
        <w:t xml:space="preserve"> nella trattazione</w:t>
      </w:r>
      <w:r>
        <w:rPr>
          <w:rFonts w:ascii="Century Gothic" w:eastAsiaTheme="minorEastAsia" w:hAnsi="Century Gothic" w:cs="Times New Roman"/>
          <w:sz w:val="24"/>
          <w:szCs w:val="24"/>
        </w:rPr>
        <w:t xml:space="preserve"> </w:t>
      </w:r>
      <w:r w:rsidR="00DB7AB8">
        <w:rPr>
          <w:rFonts w:ascii="Century Gothic" w:eastAsiaTheme="minorEastAsia" w:hAnsi="Century Gothic" w:cs="Times New Roman"/>
          <w:sz w:val="24"/>
          <w:szCs w:val="24"/>
        </w:rPr>
        <w:t xml:space="preserve">, senza scendere troppo nei dettagli, </w:t>
      </w:r>
      <w:r>
        <w:rPr>
          <w:rFonts w:ascii="Century Gothic" w:eastAsiaTheme="minorEastAsia" w:hAnsi="Century Gothic" w:cs="Times New Roman"/>
          <w:sz w:val="24"/>
          <w:szCs w:val="24"/>
        </w:rPr>
        <w:t>come il precedente modello cinematico del secondo ordine possa facilmente essere ottenuto a partire dalla riformulazione di Lagrange della seconda legge di Newton</w:t>
      </w:r>
    </w:p>
    <w:p w14:paraId="4B93D7E4" w14:textId="264A0868" w:rsidR="001E470B" w:rsidRPr="001E470B" w:rsidRDefault="00000000" w:rsidP="001E470B">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ξ</m:t>
          </m:r>
        </m:oMath>
      </m:oMathPara>
    </w:p>
    <w:p w14:paraId="0131475D" w14:textId="45C57A12" w:rsidR="001E470B" w:rsidRDefault="005D2919" w:rsidP="001E470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nella forma</w:t>
      </w:r>
    </w:p>
    <w:p w14:paraId="16C398F4" w14:textId="0C856E67" w:rsidR="001E470B" w:rsidRPr="005D2919"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q,q</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τ+λA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m:oMathPara>
    </w:p>
    <w:p w14:paraId="75E90C9A" w14:textId="1BA45636" w:rsidR="005D2919" w:rsidRPr="00CA5435"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0</m:t>
          </m:r>
        </m:oMath>
      </m:oMathPara>
    </w:p>
    <w:p w14:paraId="60A622E4" w14:textId="0B40BEDA" w:rsidR="00CA5435" w:rsidRDefault="00E52AE3"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w:t>
      </w:r>
      <w:r w:rsidR="005D2919">
        <w:rPr>
          <w:rFonts w:ascii="Century Gothic" w:eastAsiaTheme="minorEastAsia" w:hAnsi="Century Gothic" w:cs="Times New Roman"/>
          <w:sz w:val="24"/>
          <w:szCs w:val="24"/>
        </w:rPr>
        <w:t>l modello dinamico del sistema vincolato sarà espresso dalle equazioni precedenti. Imponendo</w:t>
      </w:r>
    </w:p>
    <w:p w14:paraId="73663AB2" w14:textId="305B8DA1" w:rsidR="005D2919" w:rsidRPr="005D2919" w:rsidRDefault="00000000" w:rsidP="005D2919">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9ADB252" w14:textId="0A01E742" w:rsidR="005D2919" w:rsidRDefault="005D2919" w:rsidP="005D291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moltiplicando a sinistra per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 xml:space="preserve"> , nella ipotesi che la matrice</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Century Gothic" w:eastAsiaTheme="minorEastAsia" w:hAnsi="Century Gothic" w:cs="Times New Roman"/>
          <w:sz w:val="24"/>
          <w:szCs w:val="24"/>
        </w:rPr>
        <w:t xml:space="preserve"> sia invertibile , infatti , con la scelta del controllo (feedback </w:t>
      </w:r>
      <w:proofErr w:type="spellStart"/>
      <w:r>
        <w:rPr>
          <w:rFonts w:ascii="Century Gothic" w:eastAsiaTheme="minorEastAsia" w:hAnsi="Century Gothic" w:cs="Times New Roman"/>
          <w:sz w:val="24"/>
          <w:szCs w:val="24"/>
        </w:rPr>
        <w:t>linearizin</w:t>
      </w:r>
      <w:r w:rsidR="000B56CC">
        <w:rPr>
          <w:rFonts w:ascii="Century Gothic" w:eastAsiaTheme="minorEastAsia" w:hAnsi="Century Gothic" w:cs="Times New Roman"/>
          <w:sz w:val="24"/>
          <w:szCs w:val="24"/>
        </w:rPr>
        <w:t>g</w:t>
      </w:r>
      <w:proofErr w:type="spellEnd"/>
      <w:r>
        <w:rPr>
          <w:rFonts w:ascii="Century Gothic" w:eastAsiaTheme="minorEastAsia" w:hAnsi="Century Gothic" w:cs="Times New Roman"/>
          <w:sz w:val="24"/>
          <w:szCs w:val="24"/>
        </w:rPr>
        <w:t xml:space="preserve"> controller)</w:t>
      </w:r>
    </w:p>
    <w:p w14:paraId="2BDDC421" w14:textId="6687C31B" w:rsidR="005D2919" w:rsidRPr="005D2919" w:rsidRDefault="005D2919" w:rsidP="005D2919">
      <w:pPr>
        <w:ind w:left="1134" w:right="1134"/>
        <w:jc w:val="both"/>
        <w:rPr>
          <w:rFonts w:ascii="Century Gothic" w:eastAsiaTheme="minorEastAsia" w:hAnsi="Century Gothic" w:cs="Times New Roman"/>
        </w:rPr>
      </w:pPr>
      <m:oMathPara>
        <m:oMath>
          <m:r>
            <w:rPr>
              <w:rFonts w:ascii="Cambria Math" w:eastAsiaTheme="minorEastAsia" w:hAnsi="Cambria Math" w:cs="Times New Roman"/>
            </w:rPr>
            <m:t>u=</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q</m:t>
                      </m:r>
                    </m:e>
                  </m:d>
                </m:e>
              </m:d>
            </m:e>
            <m:sup>
              <m:r>
                <w:rPr>
                  <w:rFonts w:ascii="Cambria Math" w:eastAsiaTheme="minorEastAsia" w:hAnsi="Cambria Math" w:cs="Times New Roman"/>
                </w:rPr>
                <m:t>-1</m:t>
              </m:r>
            </m:sup>
          </m:sSup>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v+G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u)</m:t>
          </m:r>
        </m:oMath>
      </m:oMathPara>
    </w:p>
    <w:p w14:paraId="0154BFCC" w14:textId="645CA54C"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si ottiene a partire dal modello cinematico , la seguente e semplice estensione dinamica</w:t>
      </w:r>
    </w:p>
    <w:p w14:paraId="513E30EC" w14:textId="3E39251C" w:rsidR="005D2919" w:rsidRPr="005D2919" w:rsidRDefault="00000000" w:rsidP="005D2919">
      <w:pPr>
        <w:ind w:left="1134" w:right="1134"/>
        <w:jc w:val="both"/>
        <w:rPr>
          <w:rFonts w:ascii="Century Gothic" w:eastAsiaTheme="minorEastAsia" w:hAnsi="Century Gothic"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q</m:t>
                        </m:r>
                      </m:e>
                    </m:acc>
                  </m:e>
                </m:m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v</m:t>
          </m:r>
        </m:oMath>
      </m:oMathPara>
    </w:p>
    <w:p w14:paraId="38BD3F14" w14:textId="3B2C827F" w:rsidR="005B719C" w:rsidRDefault="005D2919"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è si noti che ora la deriva è presente</w:t>
      </w:r>
      <w:r w:rsidR="00E52AE3">
        <w:rPr>
          <w:rFonts w:ascii="Century Gothic" w:eastAsiaTheme="minorEastAsia" w:hAnsi="Century Gothic" w:cs="Times New Roman"/>
          <w:iCs/>
          <w:sz w:val="24"/>
          <w:szCs w:val="24"/>
        </w:rPr>
        <w:t xml:space="preserve">. Il vettore </w:t>
      </w:r>
      <m:oMath>
        <m:r>
          <w:rPr>
            <w:rFonts w:ascii="Cambria Math" w:eastAsiaTheme="minorEastAsia" w:hAnsi="Cambria Math" w:cs="Times New Roman"/>
            <w:sz w:val="24"/>
            <w:szCs w:val="24"/>
          </w:rPr>
          <m:t>v</m:t>
        </m:r>
      </m:oMath>
      <w:r w:rsidR="00E52AE3">
        <w:rPr>
          <w:rFonts w:ascii="Century Gothic" w:eastAsiaTheme="minorEastAsia" w:hAnsi="Century Gothic" w:cs="Times New Roman"/>
          <w:iCs/>
          <w:sz w:val="24"/>
          <w:szCs w:val="24"/>
        </w:rPr>
        <w:t xml:space="preserve"> è definito vettore delle pseudo accelerazioni.</w:t>
      </w:r>
    </w:p>
    <w:p w14:paraId="5FE20956" w14:textId="77777777" w:rsidR="00A74982" w:rsidRDefault="00A74982" w:rsidP="00A74982">
      <w:pPr>
        <w:ind w:left="1134" w:right="1134"/>
        <w:jc w:val="both"/>
        <w:rPr>
          <w:rFonts w:ascii="Century Gothic" w:eastAsiaTheme="minorEastAsia" w:hAnsi="Century Gothic" w:cs="Times New Roman"/>
          <w:iCs/>
          <w:sz w:val="24"/>
          <w:szCs w:val="24"/>
        </w:rPr>
      </w:pPr>
    </w:p>
    <w:p w14:paraId="480A4CB1" w14:textId="55DD0B50" w:rsidR="00A74982" w:rsidRDefault="00A7498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Una volta ottenuto il modello cinematico del primo e del secondo ordine (estensione dinamica) , passiamo ad analizzare uno dei problemi cardine della robotica mobile , quello della pianificazione  del moto</w:t>
      </w:r>
    </w:p>
    <w:p w14:paraId="1C07DC46" w14:textId="749A2598" w:rsidR="00A74982" w:rsidRDefault="00A74982" w:rsidP="00A74982">
      <w:pPr>
        <w:ind w:left="1134" w:right="1134"/>
        <w:jc w:val="both"/>
        <w:rPr>
          <w:rFonts w:ascii="Century Gothic" w:eastAsiaTheme="minorEastAsia" w:hAnsi="Century Gothic" w:cs="Times New Roman"/>
          <w:iCs/>
          <w:sz w:val="24"/>
          <w:szCs w:val="24"/>
        </w:rPr>
      </w:pPr>
    </w:p>
    <w:p w14:paraId="58A132F3" w14:textId="7D8D1B8E" w:rsidR="00A74982" w:rsidRDefault="00A74982" w:rsidP="00A74982">
      <w:pPr>
        <w:ind w:left="1134" w:right="1134"/>
        <w:jc w:val="both"/>
        <w:rPr>
          <w:rFonts w:ascii="Century Gothic" w:eastAsiaTheme="minorEastAsia" w:hAnsi="Century Gothic" w:cs="Times New Roman"/>
          <w:iCs/>
          <w:sz w:val="24"/>
          <w:szCs w:val="24"/>
        </w:rPr>
      </w:pPr>
    </w:p>
    <w:p w14:paraId="29671C56" w14:textId="77777777" w:rsidR="00A74982" w:rsidRDefault="00A74982" w:rsidP="00A74982">
      <w:pPr>
        <w:ind w:left="1134" w:right="1134"/>
        <w:jc w:val="both"/>
        <w:rPr>
          <w:rFonts w:ascii="Century Gothic" w:eastAsiaTheme="minorEastAsia" w:hAnsi="Century Gothic" w:cs="Times New Roman"/>
          <w:iCs/>
          <w:sz w:val="24"/>
          <w:szCs w:val="24"/>
        </w:rPr>
      </w:pPr>
    </w:p>
    <w:p w14:paraId="6788B275" w14:textId="0692AFBE" w:rsidR="00A74982" w:rsidRDefault="00A74982" w:rsidP="00A74982">
      <w:pPr>
        <w:ind w:left="1134" w:right="1134"/>
        <w:jc w:val="both"/>
        <w:rPr>
          <w:rFonts w:ascii="Century Gothic" w:eastAsiaTheme="minorEastAsia" w:hAnsi="Century Gothic" w:cs="Times New Roman"/>
          <w:iCs/>
          <w:sz w:val="24"/>
          <w:szCs w:val="24"/>
        </w:rPr>
      </w:pPr>
    </w:p>
    <w:p w14:paraId="446CCDBC" w14:textId="2ED3D0BE" w:rsidR="00A74982" w:rsidRDefault="00A74982" w:rsidP="00A74982">
      <w:pPr>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w:lastRenderedPageBreak/>
        <mc:AlternateContent>
          <mc:Choice Requires="wps">
            <w:drawing>
              <wp:anchor distT="0" distB="0" distL="114300" distR="114300" simplePos="0" relativeHeight="251663360" behindDoc="0" locked="0" layoutInCell="1" allowOverlap="1" wp14:anchorId="0EFBD681" wp14:editId="112F71DF">
                <wp:simplePos x="0" y="0"/>
                <wp:positionH relativeFrom="column">
                  <wp:posOffset>727710</wp:posOffset>
                </wp:positionH>
                <wp:positionV relativeFrom="paragraph">
                  <wp:posOffset>227965</wp:posOffset>
                </wp:positionV>
                <wp:extent cx="4671060" cy="0"/>
                <wp:effectExtent l="0" t="0" r="0" b="0"/>
                <wp:wrapNone/>
                <wp:docPr id="1501763280" name="Connettore diritto 3"/>
                <wp:cNvGraphicFramePr/>
                <a:graphic xmlns:a="http://schemas.openxmlformats.org/drawingml/2006/main">
                  <a:graphicData uri="http://schemas.microsoft.com/office/word/2010/wordprocessingShape">
                    <wps:wsp>
                      <wps:cNvCnPr/>
                      <wps:spPr>
                        <a:xfrm flipV="1">
                          <a:off x="0" y="0"/>
                          <a:ext cx="467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8A18" id="Connettore dirit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5pt" to="425.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jgogEAAJIDAAAOAAAAZHJzL2Uyb0RvYy54bWysU01P3DAQvSPxHyzf2WQR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" strokecolor="black [3200]" strokeweight=".5pt">
                <v:stroke joinstyle="miter"/>
              </v:line>
            </w:pict>
          </mc:Fallback>
        </mc:AlternateContent>
      </w:r>
      <w:r w:rsidRPr="00A74982">
        <w:rPr>
          <w:rFonts w:ascii="Century Gothic" w:eastAsiaTheme="minorEastAsia" w:hAnsi="Century Gothic" w:cs="Times New Roman"/>
          <w:iCs/>
          <w:sz w:val="28"/>
          <w:szCs w:val="28"/>
        </w:rPr>
        <w:t>Pianificazione del Moto</w:t>
      </w:r>
    </w:p>
    <w:p w14:paraId="0692CF2B" w14:textId="4D5C42CD" w:rsidR="00A74982" w:rsidRDefault="00714277"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pianificazione del moto</w:t>
      </w:r>
      <w:r w:rsidR="00064F2C">
        <w:rPr>
          <w:rFonts w:ascii="Century Gothic" w:eastAsiaTheme="minorEastAsia" w:hAnsi="Century Gothic" w:cs="Times New Roman"/>
          <w:iCs/>
          <w:sz w:val="24"/>
          <w:szCs w:val="24"/>
        </w:rPr>
        <w:t xml:space="preserve"> per robot mobili soggetti a vincoli</w:t>
      </w:r>
      <w:r>
        <w:rPr>
          <w:rFonts w:ascii="Century Gothic" w:eastAsiaTheme="minorEastAsia" w:hAnsi="Century Gothic" w:cs="Times New Roman"/>
          <w:iCs/>
          <w:sz w:val="24"/>
          <w:szCs w:val="24"/>
        </w:rPr>
        <w:t xml:space="preserve"> , di fatto la definizione di percorsi che conducono il robot da un equilibrio ad un altro , </w:t>
      </w:r>
      <w:r w:rsidR="00064F2C">
        <w:rPr>
          <w:rFonts w:ascii="Century Gothic" w:eastAsiaTheme="minorEastAsia" w:hAnsi="Century Gothic" w:cs="Times New Roman"/>
          <w:iCs/>
          <w:sz w:val="24"/>
          <w:szCs w:val="24"/>
        </w:rPr>
        <w:t xml:space="preserve">presenta un maggior grado di difficoltà rispetto al suo omologo per manipolatori industriali. Infatti , oltre a dover soddisfare le condizioni al contorno , il cammino ottenuto deve essere conforme ai vincoli presenti sul sistema , per garantire che poi esso sia effettivamente percorribile dal robot preso in considerazione. Si noti che quando parliamo della pianificazione del moto stiamo di fatto facendo riferimento alle geometrie non alle dinamiche, quindi da ora in poi faremo riferimento al solo modello cinematico dello </w:t>
      </w:r>
      <w:proofErr w:type="spellStart"/>
      <w:r w:rsidR="00064F2C">
        <w:rPr>
          <w:rFonts w:ascii="Century Gothic" w:eastAsiaTheme="minorEastAsia" w:hAnsi="Century Gothic" w:cs="Times New Roman"/>
          <w:iCs/>
          <w:sz w:val="24"/>
          <w:szCs w:val="24"/>
        </w:rPr>
        <w:t>uniciclo</w:t>
      </w:r>
      <w:proofErr w:type="spellEnd"/>
      <w:r w:rsidR="00064F2C">
        <w:rPr>
          <w:rFonts w:ascii="Century Gothic" w:eastAsiaTheme="minorEastAsia" w:hAnsi="Century Gothic" w:cs="Times New Roman"/>
          <w:iCs/>
          <w:sz w:val="24"/>
          <w:szCs w:val="24"/>
        </w:rPr>
        <w:t>.</w:t>
      </w:r>
    </w:p>
    <w:p w14:paraId="677B9EE4" w14:textId="18E25E5E"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Anche se il problema della pianificazione per robot soggetti a vincoli non integrabili si complica notevolmente , molti modelli cinematici , tra cui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 godono di una proprietà molto rilevanti per la pianificazione delle traiettorie: la </w:t>
      </w:r>
      <w:r w:rsidRPr="00064F2C">
        <w:rPr>
          <w:rFonts w:ascii="Century Gothic" w:eastAsiaTheme="minorEastAsia" w:hAnsi="Century Gothic" w:cs="Times New Roman"/>
          <w:b/>
          <w:bCs/>
          <w:iCs/>
          <w:sz w:val="24"/>
          <w:szCs w:val="24"/>
        </w:rPr>
        <w:t>piattezza differenziale</w:t>
      </w:r>
      <w:r>
        <w:rPr>
          <w:rFonts w:ascii="Century Gothic" w:eastAsiaTheme="minorEastAsia" w:hAnsi="Century Gothic" w:cs="Times New Roman"/>
          <w:iCs/>
          <w:sz w:val="24"/>
          <w:szCs w:val="24"/>
        </w:rPr>
        <w:t>.</w:t>
      </w:r>
    </w:p>
    <w:p w14:paraId="425BE78F" w14:textId="77777777"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piattezza differenziale di fatto è una proprietà che semplifica notevolmente il processo di definizione di traiettorie ammissibili per il robot.</w:t>
      </w:r>
    </w:p>
    <w:p w14:paraId="19B800ED" w14:textId="354CE262"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L’idea alla base della piattezza differenziale è , dato un sistema con </w:t>
      </w:r>
      <m:oMath>
        <m:r>
          <w:rPr>
            <w:rFonts w:ascii="Cambria Math" w:eastAsiaTheme="minorEastAsia" w:hAnsi="Cambria Math" w:cs="Times New Roman"/>
            <w:sz w:val="24"/>
            <w:szCs w:val="24"/>
          </w:rPr>
          <m:t>n</m:t>
        </m:r>
      </m:oMath>
      <w:r>
        <w:rPr>
          <w:rFonts w:ascii="Century Gothic" w:eastAsiaTheme="minorEastAsia" w:hAnsi="Century Gothic" w:cs="Times New Roman"/>
          <w:iCs/>
          <w:sz w:val="24"/>
          <w:szCs w:val="24"/>
        </w:rPr>
        <w:t xml:space="preserve"> stati e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ingressi , determinare un insieme di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uscite tale che lo stato e gli ingressi del modello possano essere espressi in funzione di tali uscite e delle loro derivate. Più precisamente ,</w:t>
      </w:r>
    </w:p>
    <w:p w14:paraId="6195A9F5" w14:textId="77777777" w:rsidR="00064F2C" w:rsidRDefault="00064F2C" w:rsidP="00064F2C">
      <w:pPr>
        <w:ind w:left="1134" w:right="1134"/>
        <w:jc w:val="both"/>
        <w:rPr>
          <w:rFonts w:ascii="Century Gothic" w:eastAsiaTheme="minorEastAsia" w:hAnsi="Century Gothic" w:cs="Times New Roman"/>
          <w:iCs/>
          <w:sz w:val="24"/>
          <w:szCs w:val="24"/>
        </w:rPr>
      </w:pPr>
    </w:p>
    <w:p w14:paraId="65EFA2FE" w14:textId="0E394A16"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4384" behindDoc="0" locked="0" layoutInCell="1" allowOverlap="1" wp14:anchorId="46DBF673" wp14:editId="463248AA">
                <wp:simplePos x="0" y="0"/>
                <wp:positionH relativeFrom="column">
                  <wp:posOffset>720090</wp:posOffset>
                </wp:positionH>
                <wp:positionV relativeFrom="paragraph">
                  <wp:posOffset>182245</wp:posOffset>
                </wp:positionV>
                <wp:extent cx="2339340" cy="7620"/>
                <wp:effectExtent l="0" t="0" r="22860" b="30480"/>
                <wp:wrapNone/>
                <wp:docPr id="219923451" name="Connettore diritto 4"/>
                <wp:cNvGraphicFramePr/>
                <a:graphic xmlns:a="http://schemas.openxmlformats.org/drawingml/2006/main">
                  <a:graphicData uri="http://schemas.microsoft.com/office/word/2010/wordprocessingShape">
                    <wps:wsp>
                      <wps:cNvCnPr/>
                      <wps:spPr>
                        <a:xfrm>
                          <a:off x="0" y="0"/>
                          <a:ext cx="2339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60D56" id="Connettore dirit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4.35pt" to="240.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" strokecolor="black [3200]" strokeweight=".5pt">
                <v:stroke joinstyle="miter"/>
              </v:line>
            </w:pict>
          </mc:Fallback>
        </mc:AlternateContent>
      </w:r>
      <w:r>
        <w:rPr>
          <w:rFonts w:ascii="Century Gothic" w:eastAsiaTheme="minorEastAsia" w:hAnsi="Century Gothic" w:cs="Times New Roman"/>
          <w:iCs/>
          <w:sz w:val="24"/>
          <w:szCs w:val="24"/>
        </w:rPr>
        <w:t>Definizione 2.1</w:t>
      </w:r>
    </w:p>
    <w:p w14:paraId="3F4AEBE1" w14:textId="3516BA3E"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 sistema non lineare , nella forma</w:t>
      </w:r>
    </w:p>
    <w:p w14:paraId="43F3A3A1" w14:textId="4DEFA7A6" w:rsidR="00064F2C" w:rsidRPr="00064F2C" w:rsidRDefault="00000000" w:rsidP="00064F2C">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u</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x∈</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u∈</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m:oMathPara>
    </w:p>
    <w:p w14:paraId="7DFF7B2B" w14:textId="73A0C537" w:rsidR="00064F2C" w:rsidRDefault="00545A02"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gode della proprietà di piattezza differenziale se , esiste un vettore di uscite </w:t>
      </w:r>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con la stessa dimensione del vettore di ingresso , soddisfacente le seguenti condizioni:</w:t>
      </w:r>
    </w:p>
    <w:p w14:paraId="540CD8D3" w14:textId="7D6FD75C" w:rsidR="00545A02" w:rsidRP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esiste un intero non negativo </w:t>
      </w:r>
      <m:oMath>
        <m:r>
          <w:rPr>
            <w:rFonts w:ascii="Cambria Math" w:eastAsiaTheme="minorEastAsia" w:hAnsi="Cambria Math" w:cs="Times New Roman"/>
            <w:sz w:val="24"/>
            <w:szCs w:val="24"/>
          </w:rPr>
          <m:t>α</m:t>
        </m:r>
      </m:oMath>
      <w:r>
        <w:rPr>
          <w:rFonts w:ascii="Century Gothic" w:eastAsiaTheme="minorEastAsia" w:hAnsi="Century Gothic" w:cs="Times New Roman"/>
          <w:iCs/>
          <w:sz w:val="24"/>
          <w:szCs w:val="24"/>
        </w:rPr>
        <w:t xml:space="preserve"> tale che </w:t>
      </w:r>
    </w:p>
    <w:p w14:paraId="73E6A30D" w14:textId="3C4588AE" w:rsidR="00545A02" w:rsidRPr="00545A02" w:rsidRDefault="00000000" w:rsidP="00545A02">
      <w:pPr>
        <w:pStyle w:val="Paragrafoelenco"/>
        <w:ind w:left="1854" w:right="1134"/>
        <w:jc w:val="center"/>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x,u,</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a</m:t>
                  </m:r>
                </m:sup>
              </m:sSup>
            </m:e>
          </m:d>
          <m:r>
            <w:rPr>
              <w:rFonts w:ascii="Cambria Math" w:eastAsiaTheme="minorEastAsia" w:hAnsi="Cambria Math" w:cs="Times New Roman"/>
              <w:sz w:val="24"/>
              <w:szCs w:val="24"/>
            </w:rPr>
            <m:t xml:space="preserve">   ∀ i=1…m</m:t>
          </m:r>
        </m:oMath>
      </m:oMathPara>
    </w:p>
    <w:p w14:paraId="52994623" w14:textId="77777777" w:rsidR="00545A02" w:rsidRPr="00545A02" w:rsidRDefault="00545A02" w:rsidP="00545A02">
      <w:pPr>
        <w:pStyle w:val="Paragrafoelenco"/>
        <w:ind w:left="1854" w:right="1134"/>
        <w:rPr>
          <w:rFonts w:ascii="Century Gothic" w:eastAsiaTheme="minorEastAsia" w:hAnsi="Century Gothic" w:cs="Times New Roman"/>
          <w:iCs/>
          <w:sz w:val="24"/>
          <w:szCs w:val="24"/>
        </w:rPr>
      </w:pPr>
    </w:p>
    <w:p w14:paraId="3BDA224C" w14:textId="2D572855" w:rsid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esistono funzioni regolari </w:t>
      </w:r>
      <m:oMath>
        <m:r>
          <w:rPr>
            <w:rFonts w:ascii="Cambria Math" w:eastAsiaTheme="minorEastAsia" w:hAnsi="Cambria Math" w:cs="Times New Roman"/>
            <w:sz w:val="24"/>
            <w:szCs w:val="24"/>
          </w:rPr>
          <m:t>ϕ, ψ</m:t>
        </m:r>
      </m:oMath>
      <w:r>
        <w:rPr>
          <w:rFonts w:ascii="Century Gothic" w:eastAsiaTheme="minorEastAsia" w:hAnsi="Century Gothic" w:cs="Times New Roman"/>
          <w:iCs/>
          <w:sz w:val="24"/>
          <w:szCs w:val="24"/>
        </w:rPr>
        <w:t xml:space="preserve"> tali che</w:t>
      </w:r>
    </w:p>
    <w:p w14:paraId="03B2FEE1" w14:textId="52C88503" w:rsidR="00545A02" w:rsidRPr="00545A02"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47300952" w14:textId="31E32C01" w:rsidR="00064F2C"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7B6C9C77" w14:textId="731BF036" w:rsidR="00064F2C" w:rsidRDefault="00064F2C" w:rsidP="00A74982">
      <w:pPr>
        <w:ind w:left="1134" w:right="1134"/>
        <w:jc w:val="both"/>
        <w:rPr>
          <w:rFonts w:ascii="Century Gothic" w:eastAsiaTheme="minorEastAsia" w:hAnsi="Century Gothic" w:cs="Times New Roman"/>
          <w:iCs/>
          <w:sz w:val="24"/>
          <w:szCs w:val="24"/>
        </w:rPr>
      </w:pPr>
    </w:p>
    <w:p w14:paraId="11DB3D42" w14:textId="7FF237A1" w:rsidR="00545A02" w:rsidRDefault="00545A0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nella definizione precedente , le componenti del vettore </w:t>
      </w:r>
      <m:oMath>
        <m:r>
          <w:rPr>
            <w:rFonts w:ascii="Cambria Math" w:eastAsiaTheme="minorEastAsia" w:hAnsi="Cambria Math" w:cs="Times New Roman"/>
            <w:sz w:val="24"/>
            <w:szCs w:val="24"/>
          </w:rPr>
          <m:t>y</m:t>
        </m:r>
      </m:oMath>
      <w:r>
        <w:rPr>
          <w:rFonts w:ascii="Century Gothic" w:eastAsiaTheme="minorEastAsia" w:hAnsi="Century Gothic" w:cs="Times New Roman"/>
          <w:iCs/>
          <w:sz w:val="24"/>
          <w:szCs w:val="24"/>
        </w:rPr>
        <w:t xml:space="preserve"> sono chiamate </w:t>
      </w:r>
      <w:r w:rsidRPr="00545A02">
        <w:rPr>
          <w:rFonts w:ascii="Century Gothic" w:eastAsiaTheme="minorEastAsia" w:hAnsi="Century Gothic" w:cs="Times New Roman"/>
          <w:b/>
          <w:bCs/>
          <w:iCs/>
          <w:sz w:val="24"/>
          <w:szCs w:val="24"/>
        </w:rPr>
        <w:t>uscite piatte</w:t>
      </w:r>
      <w:r>
        <w:rPr>
          <w:rFonts w:ascii="Century Gothic" w:eastAsiaTheme="minorEastAsia" w:hAnsi="Century Gothic" w:cs="Times New Roman"/>
          <w:iCs/>
          <w:sz w:val="24"/>
          <w:szCs w:val="24"/>
        </w:rPr>
        <w:t xml:space="preserve"> del modello.</w:t>
      </w:r>
    </w:p>
    <w:p w14:paraId="447AAAFD" w14:textId="58857CE1" w:rsidR="008240AB" w:rsidRDefault="00545A02" w:rsidP="008240AB">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Come ribadito in precedenza , la proprietà di piattezza differenziale fa riferimento all’esistenza di uscite tali che lo stato e l’ingresso possano essere espressi in funzione delle uscite stesse e delle loro derivate. Questo , in particolare , vuol dire che una volta assegnata una traiettoria delle uscite nel tempo , </w:t>
      </w:r>
      <w:r w:rsidR="008240AB">
        <w:rPr>
          <w:rFonts w:ascii="Century Gothic" w:eastAsiaTheme="minorEastAsia" w:hAnsi="Century Gothic" w:cs="Times New Roman"/>
          <w:iCs/>
          <w:sz w:val="24"/>
          <w:szCs w:val="24"/>
        </w:rPr>
        <w:t>risultano determinate in corrispondenza anche le traiettorie dello stato e dell’ingresso del processo.</w:t>
      </w:r>
    </w:p>
    <w:p w14:paraId="1414AD77" w14:textId="77777777" w:rsidR="008240AB" w:rsidRDefault="008240AB" w:rsidP="008240AB">
      <w:pPr>
        <w:ind w:left="1134" w:right="1134"/>
        <w:jc w:val="both"/>
        <w:rPr>
          <w:rFonts w:ascii="Century Gothic" w:eastAsiaTheme="minorEastAsia" w:hAnsi="Century Gothic" w:cs="Times New Roman"/>
          <w:iCs/>
          <w:sz w:val="24"/>
          <w:szCs w:val="24"/>
        </w:rPr>
      </w:pPr>
    </w:p>
    <w:p w14:paraId="046C092F" w14:textId="29B85914"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5408" behindDoc="0" locked="0" layoutInCell="1" allowOverlap="1" wp14:anchorId="45E11ED2" wp14:editId="3A2CEB6E">
                <wp:simplePos x="0" y="0"/>
                <wp:positionH relativeFrom="column">
                  <wp:posOffset>712470</wp:posOffset>
                </wp:positionH>
                <wp:positionV relativeFrom="paragraph">
                  <wp:posOffset>168275</wp:posOffset>
                </wp:positionV>
                <wp:extent cx="2225040" cy="30480"/>
                <wp:effectExtent l="0" t="0" r="22860" b="26670"/>
                <wp:wrapNone/>
                <wp:docPr id="1934224930" name="Connettore diritto 5"/>
                <wp:cNvGraphicFramePr/>
                <a:graphic xmlns:a="http://schemas.openxmlformats.org/drawingml/2006/main">
                  <a:graphicData uri="http://schemas.microsoft.com/office/word/2010/wordprocessingShape">
                    <wps:wsp>
                      <wps:cNvCnPr/>
                      <wps:spPr>
                        <a:xfrm flipV="1">
                          <a:off x="0" y="0"/>
                          <a:ext cx="2225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5381D" id="Connettore diritto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pt,13.25pt" to="231.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4"/>
          <w:szCs w:val="24"/>
        </w:rPr>
        <w:t>Esempio 2.1</w:t>
      </w:r>
    </w:p>
    <w:p w14:paraId="203E1CA6" w14:textId="6B7D1EED"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le coordinate cartesiane </w:t>
      </w:r>
      <m:oMath>
        <m:r>
          <w:rPr>
            <w:rFonts w:ascii="Cambria Math" w:eastAsiaTheme="minorEastAsia" w:hAnsi="Cambria Math" w:cs="Times New Roman"/>
            <w:sz w:val="24"/>
            <w:szCs w:val="24"/>
          </w:rPr>
          <m:t xml:space="preserve">x,y </m:t>
        </m:r>
      </m:oMath>
      <w:r>
        <w:rPr>
          <w:rFonts w:ascii="Century Gothic" w:eastAsiaTheme="minorEastAsia" w:hAnsi="Century Gothic" w:cs="Times New Roman"/>
          <w:iCs/>
          <w:sz w:val="24"/>
          <w:szCs w:val="24"/>
        </w:rPr>
        <w:t xml:space="preserve">costituiscono appunto delle uscite piatte. Considerato un cammino cartesiano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dal vincolo</w:t>
      </w:r>
    </w:p>
    <w:p w14:paraId="1C7B8626" w14:textId="0614E9E5" w:rsidR="008240AB" w:rsidRPr="008240AB" w:rsidRDefault="00000000" w:rsidP="00A74982">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6B5D9B47" w14:textId="23C4F1AC"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o in maniera equivalente</w:t>
      </w:r>
    </w:p>
    <w:p w14:paraId="55781499" w14:textId="56C905E9" w:rsidR="008240AB" w:rsidRPr="008240AB" w:rsidRDefault="00000000" w:rsidP="00A74982">
      <w:pPr>
        <w:ind w:left="1134" w:right="1134"/>
        <w:jc w:val="both"/>
        <w:rPr>
          <w:rFonts w:ascii="Century Gothic" w:eastAsiaTheme="minorEastAsia" w:hAnsi="Century Gothic"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oMath>
      </m:oMathPara>
    </w:p>
    <w:p w14:paraId="78F492A2" w14:textId="156F2998"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la traiettoria di stato </w:t>
      </w:r>
      <w:r w:rsidR="00B11C25">
        <w:rPr>
          <w:rFonts w:ascii="Century Gothic" w:eastAsiaTheme="minorEastAsia" w:hAnsi="Century Gothic" w:cs="Times New Roman"/>
          <w:iCs/>
          <w:sz w:val="24"/>
          <w:szCs w:val="24"/>
        </w:rPr>
        <w:t xml:space="preserve">(ammissibile) </w:t>
      </w:r>
      <w:r>
        <w:rPr>
          <w:rFonts w:ascii="Century Gothic" w:eastAsiaTheme="minorEastAsia" w:hAnsi="Century Gothic" w:cs="Times New Roman"/>
          <w:iCs/>
          <w:sz w:val="24"/>
          <w:szCs w:val="24"/>
        </w:rPr>
        <w:t xml:space="preserve">ad essa associata è individuata dal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con </w:t>
      </w:r>
    </w:p>
    <w:p w14:paraId="225DFD67" w14:textId="119AC07D" w:rsidR="008240AB" w:rsidRPr="008240AB" w:rsidRDefault="008240AB" w:rsidP="008240AB">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e>
          </m:func>
          <m:r>
            <w:rPr>
              <w:rFonts w:ascii="Cambria Math" w:eastAsiaTheme="minorEastAsia" w:hAnsi="Cambria Math" w:cs="Times New Roman"/>
              <w:sz w:val="24"/>
              <w:szCs w:val="24"/>
            </w:rPr>
            <m:t xml:space="preserve">  </m:t>
          </m:r>
        </m:oMath>
      </m:oMathPara>
    </w:p>
    <w:p w14:paraId="54FD6836" w14:textId="394A1DE5"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gli ingressi corrispondenti sono facilmente ottenibili dalle equazioni del modello cinematico dell’</w:t>
      </w:r>
      <w:proofErr w:type="spellStart"/>
      <w:r>
        <w:rPr>
          <w:rFonts w:ascii="Century Gothic" w:eastAsiaTheme="minorEastAsia" w:hAnsi="Century Gothic" w:cs="Times New Roman"/>
          <w:iCs/>
          <w:sz w:val="24"/>
          <w:szCs w:val="24"/>
        </w:rPr>
        <w:t>uniciclo</w:t>
      </w:r>
      <w:proofErr w:type="spellEnd"/>
    </w:p>
    <w:p w14:paraId="6B69A81D" w14:textId="36BF6F50" w:rsidR="008240AB" w:rsidRPr="008240AB" w:rsidRDefault="008240AB" w:rsidP="00A74982">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31A2A411" w14:textId="490DE185" w:rsidR="005B719C" w:rsidRPr="00C21B7B" w:rsidRDefault="008240AB" w:rsidP="008A111D">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ω</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v</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3491951E" w14:textId="77777777" w:rsidR="00C21B7B" w:rsidRPr="008A111D" w:rsidRDefault="00C21B7B" w:rsidP="008A111D">
      <w:pPr>
        <w:ind w:left="1134" w:right="1134"/>
        <w:jc w:val="both"/>
        <w:rPr>
          <w:rFonts w:ascii="Century Gothic" w:eastAsiaTheme="minorEastAsia" w:hAnsi="Century Gothic" w:cs="Times New Roman"/>
          <w:iCs/>
          <w:sz w:val="24"/>
          <w:szCs w:val="24"/>
        </w:rPr>
      </w:pPr>
    </w:p>
    <w:p w14:paraId="70E78924" w14:textId="1C60E58F" w:rsidR="008A111D" w:rsidRDefault="00C21B7B" w:rsidP="008A111D">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Se un robot ammette delle uscite piatte , queste possono essere utilizzate per risolvere in modo efficiente il problema della pianificazione. Infatti , è possibile utilizzare un qualsiasi schema di interpolazione per pianificare il cammino di tali uscite in modo da soddisfare le condizioni al contorno. L’evoluzione delle altre variabili di configurazione e di ingresso potranno potrà poi essere calcolata algebricamente a partire dalle uscite piatte del modello.</w:t>
      </w:r>
    </w:p>
    <w:p w14:paraId="77CAFD2F" w14:textId="45BFCF5B" w:rsidR="000F77EC" w:rsidRDefault="00CF1998"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Individuato il riferimento il passo successivo è la definizione di una azione di controllo che mantenga lo stato del nostro </w:t>
      </w:r>
      <w:proofErr w:type="spellStart"/>
      <w:r>
        <w:rPr>
          <w:rFonts w:ascii="Century Gothic" w:eastAsiaTheme="minorEastAsia" w:hAnsi="Century Gothic" w:cs="Times New Roman"/>
          <w:iCs/>
          <w:sz w:val="24"/>
          <w:szCs w:val="24"/>
        </w:rPr>
        <w:t>differential</w:t>
      </w:r>
      <w:proofErr w:type="spellEnd"/>
      <w:r>
        <w:rPr>
          <w:rFonts w:ascii="Century Gothic" w:eastAsiaTheme="minorEastAsia" w:hAnsi="Century Gothic" w:cs="Times New Roman"/>
          <w:iCs/>
          <w:sz w:val="24"/>
          <w:szCs w:val="24"/>
        </w:rPr>
        <w:t xml:space="preserve"> drive prossimo a quello assegnato.</w:t>
      </w:r>
    </w:p>
    <w:p w14:paraId="6A82BB22" w14:textId="25AC9BCA"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Il problema del controllo del moto per un robot mobile viene usualmente risolto con riferimento al modello cinematico. Si ricordi a tal proposito che alla fine la stima dello stato sarà affidata ad un </w:t>
      </w:r>
      <w:r w:rsidRPr="00370467">
        <w:rPr>
          <w:rFonts w:ascii="Century Gothic" w:eastAsiaTheme="minorEastAsia" w:hAnsi="Century Gothic" w:cs="Times New Roman"/>
          <w:b/>
          <w:bCs/>
          <w:iCs/>
          <w:sz w:val="24"/>
          <w:szCs w:val="24"/>
        </w:rPr>
        <w:t xml:space="preserve">Filtro di </w:t>
      </w:r>
      <w:proofErr w:type="spellStart"/>
      <w:r w:rsidRPr="00370467">
        <w:rPr>
          <w:rFonts w:ascii="Century Gothic" w:eastAsiaTheme="minorEastAsia" w:hAnsi="Century Gothic" w:cs="Times New Roman"/>
          <w:b/>
          <w:bCs/>
          <w:iCs/>
          <w:sz w:val="24"/>
          <w:szCs w:val="24"/>
        </w:rPr>
        <w:t>Kalman</w:t>
      </w:r>
      <w:proofErr w:type="spellEnd"/>
      <w:r>
        <w:rPr>
          <w:rFonts w:ascii="Century Gothic" w:eastAsiaTheme="minorEastAsia" w:hAnsi="Century Gothic" w:cs="Times New Roman"/>
          <w:iCs/>
          <w:sz w:val="24"/>
          <w:szCs w:val="24"/>
        </w:rPr>
        <w:t xml:space="preserve"> , di fatto dunque non vi sarà nessuna differenza nel basare il controllo sul modello cinematico invece che su quello dinamico; basterà aumentare la varianza del rumore di processo rispetto a quello di misura. In maniera del tutto informale e privo di rigore , stiamo di fatto dicendo al filtro di fidarsi di più delle misure che dell’</w:t>
      </w:r>
      <w:proofErr w:type="spellStart"/>
      <w:r>
        <w:rPr>
          <w:rFonts w:ascii="Century Gothic" w:eastAsiaTheme="minorEastAsia" w:hAnsi="Century Gothic" w:cs="Times New Roman"/>
          <w:iCs/>
          <w:sz w:val="24"/>
          <w:szCs w:val="24"/>
        </w:rPr>
        <w:t>odometria</w:t>
      </w:r>
      <w:proofErr w:type="spellEnd"/>
      <w:r>
        <w:rPr>
          <w:rFonts w:ascii="Century Gothic" w:eastAsiaTheme="minorEastAsia" w:hAnsi="Century Gothic" w:cs="Times New Roman"/>
          <w:iCs/>
          <w:sz w:val="24"/>
          <w:szCs w:val="24"/>
        </w:rPr>
        <w:t>.</w:t>
      </w:r>
    </w:p>
    <w:p w14:paraId="69E14FF3" w14:textId="3D45F382" w:rsidR="00ED5091" w:rsidRDefault="00ED5091"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tutto sarà chiarito meglio nei capitoli successivi.</w:t>
      </w:r>
    </w:p>
    <w:p w14:paraId="29B0AAFD" w14:textId="3226312E"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Basando il controllo sul modello cinematico , stiamo di fatto supponendo che gli ingressi agiscano direttamente sul vettore delle velocità generalizzate. 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ciò corrisponde di fatto a determinare valori adeguati per i vettori </w:t>
      </w:r>
      <m:oMath>
        <m:r>
          <w:rPr>
            <w:rFonts w:ascii="Cambria Math" w:eastAsiaTheme="minorEastAsia" w:hAnsi="Cambria Math" w:cs="Times New Roman"/>
            <w:sz w:val="24"/>
            <w:szCs w:val="24"/>
          </w:rPr>
          <m:t xml:space="preserve">v </m:t>
        </m:r>
      </m:oMath>
      <w:r>
        <w:rPr>
          <w:rFonts w:ascii="Century Gothic" w:eastAsiaTheme="minorEastAsia" w:hAnsi="Century Gothic" w:cs="Times New Roman"/>
          <w:iCs/>
          <w:sz w:val="24"/>
          <w:szCs w:val="24"/>
        </w:rPr>
        <w:t xml:space="preserve">e </w:t>
      </w:r>
      <m:oMath>
        <m:r>
          <w:rPr>
            <w:rFonts w:ascii="Cambria Math" w:eastAsiaTheme="minorEastAsia" w:hAnsi="Cambria Math" w:cs="Times New Roman"/>
            <w:sz w:val="24"/>
            <w:szCs w:val="24"/>
          </w:rPr>
          <m:t>ω</m:t>
        </m:r>
      </m:oMath>
      <w:r>
        <w:rPr>
          <w:rFonts w:ascii="Century Gothic" w:eastAsiaTheme="minorEastAsia" w:hAnsi="Century Gothic" w:cs="Times New Roman"/>
          <w:iCs/>
          <w:sz w:val="24"/>
          <w:szCs w:val="24"/>
        </w:rPr>
        <w:t xml:space="preserve">. Data la corrispondenza biunivoca tra </w:t>
      </w:r>
      <m:oMath>
        <m:r>
          <w:rPr>
            <w:rFonts w:ascii="Cambria Math" w:eastAsiaTheme="minorEastAsia" w:hAnsi="Cambria Math" w:cs="Times New Roman"/>
            <w:sz w:val="24"/>
            <w:szCs w:val="24"/>
          </w:rPr>
          <m:t>v ,  ω</m:t>
        </m:r>
      </m:oMath>
      <w:r>
        <w:rPr>
          <w:rFonts w:ascii="Century Gothic" w:eastAsiaTheme="minorEastAsia" w:hAnsi="Century Gothic" w:cs="Times New Roman"/>
          <w:iCs/>
          <w:sz w:val="24"/>
          <w:szCs w:val="24"/>
        </w:rPr>
        <w:t xml:space="preserve"> 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Pr>
          <w:rFonts w:ascii="Century Gothic" w:eastAsiaTheme="minorEastAsia" w:hAnsi="Century Gothic" w:cs="Times New Roman"/>
          <w:iCs/>
          <w:sz w:val="24"/>
          <w:szCs w:val="24"/>
        </w:rPr>
        <w:t>saranno automaticamente individuati i valori per le rispettive ruote. Si lascerà poi a dei controllori di basso livello (di solito dei PID) fare in modo che la velocità delle ruote coincida con quello del riferimento.</w:t>
      </w:r>
    </w:p>
    <w:p w14:paraId="24DCBE24" w14:textId="0155D54F"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problema del controllo del moto , può essere di fatto diviso in due diversi sotto problemi:</w:t>
      </w:r>
    </w:p>
    <w:p w14:paraId="3D85F7A3" w14:textId="4BAD920A"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Inseguimento Di Traiettoria: Il robot deve riprodurre asintoticamente una traiettoria cartesiana ammissibile desiderata a partire da una generica configurazione iniziale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p>
    <w:p w14:paraId="5FDCAE58" w14:textId="6DA27130" w:rsidR="00370467" w:rsidRDefault="00370467" w:rsidP="00370467">
      <w:pPr>
        <w:ind w:right="1134"/>
        <w:jc w:val="both"/>
        <w:rPr>
          <w:rFonts w:ascii="Century Gothic" w:eastAsiaTheme="minorEastAsia" w:hAnsi="Century Gothic" w:cs="Times New Roman"/>
          <w:iCs/>
          <w:sz w:val="24"/>
          <w:szCs w:val="24"/>
        </w:rPr>
      </w:pPr>
    </w:p>
    <w:p w14:paraId="0BDD4324" w14:textId="2094AB32"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Regolazione Di Configurazione:</w:t>
      </w:r>
      <w:r w:rsidR="00E53B69">
        <w:rPr>
          <w:rFonts w:ascii="Century Gothic" w:eastAsiaTheme="minorEastAsia" w:hAnsi="Century Gothic" w:cs="Times New Roman"/>
          <w:iCs/>
          <w:sz w:val="24"/>
          <w:szCs w:val="24"/>
        </w:rPr>
        <w:t xml:space="preserve"> il robot in questo caso dovrà raggiungere una configurazione assegnata e fermarsi a partire da una generica configurazione iniziale.</w:t>
      </w:r>
    </w:p>
    <w:p w14:paraId="609748C3" w14:textId="77777777" w:rsidR="00E53B69" w:rsidRPr="00E53B69" w:rsidRDefault="00E53B69" w:rsidP="00E53B69">
      <w:pPr>
        <w:pStyle w:val="Paragrafoelenco"/>
        <w:rPr>
          <w:rFonts w:ascii="Century Gothic" w:eastAsiaTheme="minorEastAsia" w:hAnsi="Century Gothic" w:cs="Times New Roman"/>
          <w:iCs/>
          <w:sz w:val="24"/>
          <w:szCs w:val="24"/>
        </w:rPr>
      </w:pPr>
    </w:p>
    <w:p w14:paraId="02786A6B" w14:textId="77777777" w:rsidR="00E53B69" w:rsidRDefault="00E53B69" w:rsidP="00E53B69">
      <w:pPr>
        <w:pStyle w:val="Paragrafoelenco"/>
        <w:ind w:left="1854" w:right="1134"/>
        <w:jc w:val="both"/>
        <w:rPr>
          <w:rFonts w:ascii="Century Gothic" w:eastAsiaTheme="minorEastAsia" w:hAnsi="Century Gothic" w:cs="Times New Roman"/>
          <w:iCs/>
          <w:sz w:val="24"/>
          <w:szCs w:val="24"/>
        </w:rPr>
      </w:pPr>
    </w:p>
    <w:p w14:paraId="407318BA" w14:textId="20AA6057" w:rsidR="00E53B69" w:rsidRDefault="00E53B69" w:rsidP="00E53B69">
      <w:pPr>
        <w:pStyle w:val="Paragrafoelenco"/>
        <w:rPr>
          <w:rFonts w:ascii="Century Gothic" w:eastAsiaTheme="minorEastAsia" w:hAnsi="Century Gothic" w:cs="Times New Roman"/>
          <w:iCs/>
          <w:sz w:val="24"/>
          <w:szCs w:val="24"/>
        </w:rPr>
      </w:pPr>
    </w:p>
    <w:p w14:paraId="270E1516" w14:textId="0B8860F6" w:rsidR="00E25C31" w:rsidRPr="00E25C31" w:rsidRDefault="00E53B69" w:rsidP="00E25C31">
      <w:pPr>
        <w:pStyle w:val="Paragrafoelenco"/>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Sebbene il secondo possa essere considerato un caso particolare del primo </w:t>
      </w:r>
      <w:r w:rsidR="00A6017D">
        <w:rPr>
          <w:rFonts w:ascii="Century Gothic" w:eastAsiaTheme="minorEastAsia" w:hAnsi="Century Gothic" w:cs="Times New Roman"/>
          <w:iCs/>
          <w:sz w:val="24"/>
          <w:szCs w:val="24"/>
        </w:rPr>
        <w:t xml:space="preserve">, in quanto basta pianificare una traiettoria che tende asintoticamente </w:t>
      </w:r>
      <w:r w:rsidR="00E84F7F">
        <w:rPr>
          <w:rFonts w:ascii="Century Gothic" w:eastAsiaTheme="minorEastAsia" w:hAnsi="Century Gothic" w:cs="Times New Roman"/>
          <w:iCs/>
          <w:sz w:val="24"/>
          <w:szCs w:val="24"/>
        </w:rPr>
        <w:t>a fermarsi nella configurazione desiderata</w:t>
      </w:r>
      <w:r>
        <w:rPr>
          <w:rFonts w:ascii="Century Gothic" w:eastAsiaTheme="minorEastAsia" w:hAnsi="Century Gothic" w:cs="Times New Roman"/>
          <w:iCs/>
          <w:sz w:val="24"/>
          <w:szCs w:val="24"/>
        </w:rPr>
        <w:t xml:space="preserve"> , vedremo</w:t>
      </w:r>
      <w:r w:rsidR="00E84F7F">
        <w:rPr>
          <w:rFonts w:ascii="Century Gothic" w:eastAsiaTheme="minorEastAsia" w:hAnsi="Century Gothic" w:cs="Times New Roman"/>
          <w:iCs/>
          <w:sz w:val="24"/>
          <w:szCs w:val="24"/>
        </w:rPr>
        <w:t xml:space="preserve"> di seguito</w:t>
      </w:r>
      <w:r>
        <w:rPr>
          <w:rFonts w:ascii="Century Gothic" w:eastAsiaTheme="minorEastAsia" w:hAnsi="Century Gothic" w:cs="Times New Roman"/>
          <w:iCs/>
          <w:sz w:val="24"/>
          <w:szCs w:val="24"/>
        </w:rPr>
        <w:t xml:space="preserve"> come , i controlli non lineari soluzioni al primo problema non possano essere estesi nella risoluzione del secondo.</w:t>
      </w:r>
    </w:p>
    <w:p w14:paraId="13A5C82B" w14:textId="3D7BEA43" w:rsidR="00E53B69" w:rsidRPr="00D659FA" w:rsidRDefault="00E53B69" w:rsidP="00D659FA">
      <w:pPr>
        <w:ind w:right="1134"/>
        <w:jc w:val="both"/>
        <w:rPr>
          <w:rFonts w:ascii="Century Gothic" w:eastAsiaTheme="minorEastAsia" w:hAnsi="Century Gothic" w:cs="Times New Roman"/>
          <w:iCs/>
          <w:sz w:val="28"/>
          <w:szCs w:val="28"/>
        </w:rPr>
      </w:pPr>
    </w:p>
    <w:p w14:paraId="556B8630" w14:textId="764C2834" w:rsidR="00E53B69" w:rsidRDefault="00D659FA" w:rsidP="00E53B69">
      <w:pPr>
        <w:pStyle w:val="Paragrafoelenco"/>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mc:AlternateContent>
          <mc:Choice Requires="wps">
            <w:drawing>
              <wp:anchor distT="0" distB="0" distL="114300" distR="114300" simplePos="0" relativeHeight="251666432" behindDoc="0" locked="0" layoutInCell="1" allowOverlap="1" wp14:anchorId="3292BB4B" wp14:editId="1230D445">
                <wp:simplePos x="0" y="0"/>
                <wp:positionH relativeFrom="column">
                  <wp:posOffset>712470</wp:posOffset>
                </wp:positionH>
                <wp:positionV relativeFrom="paragraph">
                  <wp:posOffset>219075</wp:posOffset>
                </wp:positionV>
                <wp:extent cx="4602480" cy="7620"/>
                <wp:effectExtent l="0" t="0" r="26670" b="30480"/>
                <wp:wrapNone/>
                <wp:docPr id="409356421" name="Connettore diritto 2"/>
                <wp:cNvGraphicFramePr/>
                <a:graphic xmlns:a="http://schemas.openxmlformats.org/drawingml/2006/main">
                  <a:graphicData uri="http://schemas.microsoft.com/office/word/2010/wordprocessingShape">
                    <wps:wsp>
                      <wps:cNvCnPr/>
                      <wps:spPr>
                        <a:xfrm flipV="1">
                          <a:off x="0" y="0"/>
                          <a:ext cx="460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76EC6" id="Connettore diritto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6.1pt,17.25pt" to="41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8"/>
          <w:szCs w:val="28"/>
        </w:rPr>
        <w:t>Feedback Control</w:t>
      </w:r>
    </w:p>
    <w:p w14:paraId="37D64E27" w14:textId="5D284426" w:rsidR="00D865F0" w:rsidRDefault="00FA6495" w:rsidP="003A10CA">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Dalle considerazioni fatte nella sezione precedente , appare evidente come il problema dell’inseguimento di traiettoria , nonché di regolazione di configurazione , possa essere tradotto in un problema di stabilizzazione. Procediamo per gradi.</w:t>
      </w:r>
    </w:p>
    <w:p w14:paraId="3E8F93CE" w14:textId="7501F099" w:rsidR="00C63DE4" w:rsidRDefault="00FA6495"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Supponiamo di avere a disposizione la traiettoria cartesiana desiderata per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w:t>
      </w:r>
      <m:oMath>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w:t>
      </w:r>
      <w:r w:rsidR="00C63DE4">
        <w:rPr>
          <w:rFonts w:ascii="Century Gothic" w:eastAsiaTheme="minorEastAsia" w:hAnsi="Century Gothic" w:cs="Times New Roman"/>
          <w:iCs/>
          <w:sz w:val="24"/>
          <w:szCs w:val="24"/>
        </w:rPr>
        <w:t xml:space="preserve">Il vincolo anolonomo definisce direttamente la traiettoria di stato corrispondente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00C63DE4">
        <w:rPr>
          <w:rFonts w:ascii="Century Gothic" w:eastAsiaTheme="minorEastAsia" w:hAnsi="Century Gothic" w:cs="Times New Roman"/>
          <w:iCs/>
          <w:sz w:val="24"/>
          <w:szCs w:val="24"/>
        </w:rPr>
        <w:t xml:space="preserve"> con </w:t>
      </w:r>
    </w:p>
    <w:p w14:paraId="0F3B37B9" w14:textId="25CDE436" w:rsidR="00C63DE4" w:rsidRPr="00C63DE4"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oMath>
      </m:oMathPara>
    </w:p>
    <w:p w14:paraId="66B8C142" w14:textId="2FC39211" w:rsidR="00C63DE4" w:rsidRDefault="00C63DE4"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con riferimento al modello cinematico dell’</w:t>
      </w:r>
      <w:proofErr w:type="spellStart"/>
      <w:r>
        <w:rPr>
          <w:rFonts w:ascii="Century Gothic" w:eastAsiaTheme="minorEastAsia" w:hAnsi="Century Gothic" w:cs="Times New Roman"/>
          <w:iCs/>
          <w:sz w:val="24"/>
          <w:szCs w:val="24"/>
        </w:rPr>
        <w:t>uniciclo</w:t>
      </w:r>
      <w:proofErr w:type="spellEnd"/>
    </w:p>
    <w:p w14:paraId="4B92BF5E" w14:textId="295EBFED"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32F5A5AA" w14:textId="1BD4B047"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497B4937" w14:textId="04FF9742"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oMath>
      </m:oMathPara>
    </w:p>
    <w:p w14:paraId="401DC0EC" w14:textId="1E45C9DD" w:rsidR="00FA6495" w:rsidRDefault="00C63DE4" w:rsidP="00FA6495">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e sfruttando la piattezza delle uscite , si ottengono i controlli corrispondenti</w:t>
      </w:r>
    </w:p>
    <w:p w14:paraId="0D5496DB" w14:textId="3CD3ADE7" w:rsidR="00C63DE4" w:rsidRPr="008240AB"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B20CAFA" w14:textId="3381127F" w:rsidR="00C63DE4" w:rsidRPr="00D865F0" w:rsidRDefault="00000000" w:rsidP="00C63DE4">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79AF744A" w14:textId="77777777" w:rsidR="00D865F0" w:rsidRPr="00C63DE4" w:rsidRDefault="00D865F0" w:rsidP="00C63DE4">
      <w:pPr>
        <w:ind w:left="1134" w:right="1134"/>
        <w:jc w:val="both"/>
        <w:rPr>
          <w:rFonts w:ascii="Century Gothic" w:eastAsiaTheme="minorEastAsia" w:hAnsi="Century Gothic" w:cs="Times New Roman"/>
          <w:sz w:val="24"/>
          <w:szCs w:val="24"/>
        </w:rPr>
      </w:pPr>
    </w:p>
    <w:p w14:paraId="080558B8" w14:textId="1E92DA8F"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Confrontando la traiettoria di stato desiderata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con quella attuale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si può definire un errore di inseguimento</w:t>
      </w:r>
    </w:p>
    <w:p w14:paraId="02D7511B" w14:textId="34EAD599"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-q(t)</m:t>
          </m:r>
        </m:oMath>
      </m:oMathPara>
    </w:p>
    <w:p w14:paraId="0ED57B18" w14:textId="667808A7" w:rsidR="00C63DE4" w:rsidRDefault="00C63DE4" w:rsidP="004A242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 di fatto tradurre il problema dell’inseguimento in un problema di stabilizzazione.</w:t>
      </w:r>
    </w:p>
    <w:p w14:paraId="60922BE5" w14:textId="33A5E2D9"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piuttosto che considerare direttamente la differenza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q(t)</m:t>
        </m:r>
      </m:oMath>
      <w:r>
        <w:rPr>
          <w:rFonts w:ascii="Century Gothic" w:eastAsiaTheme="minorEastAsia" w:hAnsi="Century Gothic" w:cs="Times New Roman"/>
          <w:sz w:val="24"/>
          <w:szCs w:val="24"/>
        </w:rPr>
        <w:t xml:space="preserve"> , conviene definire l’errore di inseguimento come</w:t>
      </w:r>
    </w:p>
    <w:p w14:paraId="02C015F8" w14:textId="5F821077"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-x</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-y</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-θ</m:t>
                    </m:r>
                  </m:e>
                </m:mr>
              </m:m>
            </m:e>
          </m:d>
          <m:r>
            <w:rPr>
              <w:rFonts w:ascii="Cambria Math" w:eastAsiaTheme="minorEastAsia" w:hAnsi="Cambria Math" w:cs="Times New Roman"/>
              <w:sz w:val="24"/>
              <w:szCs w:val="24"/>
            </w:rPr>
            <m:t xml:space="preserve">  </m:t>
          </m:r>
        </m:oMath>
      </m:oMathPara>
    </w:p>
    <w:p w14:paraId="581C14E0" w14:textId="4942CF8A"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Essendo le matrici di rotazione per costruzione ortogonali , si noti come tale matrice di fatto definisca una trasformazione </w:t>
      </w:r>
      <w:r>
        <w:rPr>
          <w:rFonts w:ascii="Century Gothic" w:eastAsiaTheme="minorEastAsia" w:hAnsi="Century Gothic" w:cs="Times New Roman"/>
          <w:sz w:val="24"/>
          <w:szCs w:val="24"/>
        </w:rPr>
        <w:lastRenderedPageBreak/>
        <w:t>isometrica; se ne modifica la direzione ma non la norma del vettore stesso.</w:t>
      </w:r>
    </w:p>
    <w:p w14:paraId="2320BFB2" w14:textId="2455E2F9"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Derivandolo rispetto al tempo si ottiene facilmente</w:t>
      </w:r>
    </w:p>
    <w:p w14:paraId="0DF1207C" w14:textId="26F60BF5"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e>
          </m:func>
        </m:oMath>
      </m:oMathPara>
    </w:p>
    <w:p w14:paraId="48358BD6" w14:textId="2572DA0C"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4223D0B5" w14:textId="6652431A"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-ω</m:t>
          </m:r>
        </m:oMath>
      </m:oMathPara>
    </w:p>
    <w:p w14:paraId="7CE53035" w14:textId="1FDABEF5"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ponendo</w:t>
      </w:r>
    </w:p>
    <w:p w14:paraId="25DC74FA" w14:textId="7F794FF5"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6BFD725F" w14:textId="759084B3"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43FB3C0" w14:textId="6D84168E"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il seguente modello descrivente la dinamica dell’errore di inseguimento</w:t>
      </w:r>
    </w:p>
    <w:p w14:paraId="4D421790" w14:textId="437BDE40"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7B8EC8C6" w14:textId="12BA8F52"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FB94F7D" w14:textId="5B0D3923" w:rsidR="00101420" w:rsidRPr="00D865F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2555D01A" w14:textId="77777777" w:rsidR="00D865F0" w:rsidRPr="00101420" w:rsidRDefault="00D865F0" w:rsidP="00101420">
      <w:pPr>
        <w:ind w:left="1134" w:right="1134"/>
        <w:jc w:val="both"/>
        <w:rPr>
          <w:rFonts w:ascii="Century Gothic" w:eastAsiaTheme="minorEastAsia" w:hAnsi="Century Gothic" w:cs="Times New Roman"/>
          <w:sz w:val="24"/>
          <w:szCs w:val="24"/>
        </w:rPr>
      </w:pPr>
    </w:p>
    <w:p w14:paraId="2B229FA2" w14:textId="53DE71C9" w:rsidR="00DE4455" w:rsidRDefault="00D865F0"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w:t>
      </w:r>
      <w:r w:rsidR="00101420">
        <w:rPr>
          <w:rFonts w:ascii="Century Gothic" w:eastAsiaTheme="minorEastAsia" w:hAnsi="Century Gothic" w:cs="Times New Roman"/>
          <w:sz w:val="24"/>
          <w:szCs w:val="24"/>
        </w:rPr>
        <w:t>on la definizione del seguente modello , il problema dell’inseguimento si è tradotto nel rendere</w:t>
      </w:r>
      <w:r w:rsidR="006F68CD">
        <w:rPr>
          <w:rFonts w:ascii="Century Gothic" w:eastAsiaTheme="minorEastAsia" w:hAnsi="Century Gothic" w:cs="Times New Roman"/>
          <w:sz w:val="24"/>
          <w:szCs w:val="24"/>
        </w:rPr>
        <w:t xml:space="preserve"> il punto</w:t>
      </w:r>
      <w:r w:rsidR="00101420">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e=0</m:t>
        </m:r>
      </m:oMath>
      <w:r w:rsidR="00101420">
        <w:rPr>
          <w:rFonts w:ascii="Century Gothic" w:eastAsiaTheme="minorEastAsia" w:hAnsi="Century Gothic" w:cs="Times New Roman"/>
          <w:sz w:val="24"/>
          <w:szCs w:val="24"/>
        </w:rPr>
        <w:t xml:space="preserve"> , un </w:t>
      </w:r>
      <w:r w:rsidR="006F68CD">
        <w:rPr>
          <w:rFonts w:ascii="Century Gothic" w:eastAsiaTheme="minorEastAsia" w:hAnsi="Century Gothic" w:cs="Times New Roman"/>
          <w:sz w:val="24"/>
          <w:szCs w:val="24"/>
        </w:rPr>
        <w:t>equilibrio</w:t>
      </w:r>
      <w:r w:rsidR="00101420">
        <w:rPr>
          <w:rFonts w:ascii="Century Gothic" w:eastAsiaTheme="minorEastAsia" w:hAnsi="Century Gothic" w:cs="Times New Roman"/>
          <w:sz w:val="24"/>
          <w:szCs w:val="24"/>
        </w:rPr>
        <w:t xml:space="preserve"> asintoticamente stabile</w:t>
      </w:r>
      <w:r w:rsidR="004A62FF">
        <w:rPr>
          <w:rFonts w:ascii="Century Gothic" w:eastAsiaTheme="minorEastAsia" w:hAnsi="Century Gothic" w:cs="Times New Roman"/>
          <w:sz w:val="24"/>
          <w:szCs w:val="24"/>
        </w:rPr>
        <w:t>.</w:t>
      </w:r>
    </w:p>
    <w:p w14:paraId="04B73FDD" w14:textId="77777777" w:rsidR="00DE4455" w:rsidRDefault="00DE4455" w:rsidP="00641DDF">
      <w:pPr>
        <w:ind w:left="1134" w:right="1134"/>
        <w:jc w:val="both"/>
        <w:rPr>
          <w:rFonts w:ascii="Century Gothic" w:eastAsiaTheme="minorEastAsia" w:hAnsi="Century Gothic" w:cs="Times New Roman"/>
          <w:sz w:val="24"/>
          <w:szCs w:val="24"/>
        </w:rPr>
      </w:pPr>
    </w:p>
    <w:p w14:paraId="1FE2418D" w14:textId="6F5BA848" w:rsidR="00596020" w:rsidRPr="00596020" w:rsidRDefault="00596020" w:rsidP="00641DDF">
      <w:pPr>
        <w:ind w:left="1134" w:right="1134"/>
        <w:jc w:val="both"/>
        <w:rPr>
          <w:rFonts w:ascii="Century Gothic" w:eastAsiaTheme="minorEastAsia" w:hAnsi="Century Gothic" w:cs="Times New Roman"/>
          <w:sz w:val="28"/>
          <w:szCs w:val="28"/>
        </w:rPr>
      </w:pPr>
      <w:r w:rsidRPr="00596020">
        <w:rPr>
          <w:rFonts w:ascii="Century Gothic" w:eastAsiaTheme="minorEastAsia" w:hAnsi="Century Gothic" w:cs="Times New Roman"/>
          <w:noProof/>
          <w:sz w:val="28"/>
          <w:szCs w:val="28"/>
        </w:rPr>
        <mc:AlternateContent>
          <mc:Choice Requires="wps">
            <w:drawing>
              <wp:anchor distT="0" distB="0" distL="114300" distR="114300" simplePos="0" relativeHeight="251669504" behindDoc="0" locked="0" layoutInCell="1" allowOverlap="1" wp14:anchorId="2A53D7AE" wp14:editId="189C8A97">
                <wp:simplePos x="0" y="0"/>
                <wp:positionH relativeFrom="margin">
                  <wp:posOffset>727710</wp:posOffset>
                </wp:positionH>
                <wp:positionV relativeFrom="paragraph">
                  <wp:posOffset>210820</wp:posOffset>
                </wp:positionV>
                <wp:extent cx="4640580" cy="22860"/>
                <wp:effectExtent l="0" t="0" r="26670" b="34290"/>
                <wp:wrapNone/>
                <wp:docPr id="673729104" name="Connettore diritto 1"/>
                <wp:cNvGraphicFramePr/>
                <a:graphic xmlns:a="http://schemas.openxmlformats.org/drawingml/2006/main">
                  <a:graphicData uri="http://schemas.microsoft.com/office/word/2010/wordprocessingShape">
                    <wps:wsp>
                      <wps:cNvCnPr/>
                      <wps:spPr>
                        <a:xfrm flipV="1">
                          <a:off x="0" y="0"/>
                          <a:ext cx="46405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D467D" id="Connettore diritto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6.6pt" to="42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6RpwEAAJYDAAAOAAAAZHJzL2Uyb0RvYy54bWysU8lu2zAQvQfoPxC815KN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" strokecolor="black [3200]" strokeweight=".5pt">
                <v:stroke joinstyle="miter"/>
                <w10:wrap anchorx="margin"/>
              </v:line>
            </w:pict>
          </mc:Fallback>
        </mc:AlternateContent>
      </w:r>
      <w:proofErr w:type="spellStart"/>
      <w:r w:rsidRPr="00596020">
        <w:rPr>
          <w:rFonts w:ascii="Century Gothic" w:eastAsiaTheme="minorEastAsia" w:hAnsi="Century Gothic" w:cs="Times New Roman"/>
          <w:sz w:val="28"/>
          <w:szCs w:val="28"/>
        </w:rPr>
        <w:t>Lyapunov</w:t>
      </w:r>
      <w:proofErr w:type="spellEnd"/>
      <w:r w:rsidRPr="00596020">
        <w:rPr>
          <w:rFonts w:ascii="Century Gothic" w:eastAsiaTheme="minorEastAsia" w:hAnsi="Century Gothic" w:cs="Times New Roman"/>
          <w:sz w:val="28"/>
          <w:szCs w:val="28"/>
        </w:rPr>
        <w:t xml:space="preserve"> Design </w:t>
      </w:r>
    </w:p>
    <w:p w14:paraId="4D5C0F0A" w14:textId="25655105"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Proseguiamo dunque la nostra discussione  con la definizione di un controllore stabilizzante. </w:t>
      </w:r>
      <w:r w:rsidR="003921F4">
        <w:rPr>
          <w:rFonts w:ascii="Century Gothic" w:eastAsiaTheme="minorEastAsia" w:hAnsi="Century Gothic" w:cs="Times New Roman"/>
          <w:sz w:val="24"/>
          <w:szCs w:val="24"/>
        </w:rPr>
        <w:t>L’</w:t>
      </w:r>
      <w:r>
        <w:rPr>
          <w:rFonts w:ascii="Century Gothic" w:eastAsiaTheme="minorEastAsia" w:hAnsi="Century Gothic" w:cs="Times New Roman"/>
          <w:sz w:val="24"/>
          <w:szCs w:val="24"/>
        </w:rPr>
        <w:t>azione di controllo</w:t>
      </w:r>
      <w:r w:rsidR="003921F4">
        <w:rPr>
          <w:rFonts w:ascii="Century Gothic" w:eastAsiaTheme="minorEastAsia" w:hAnsi="Century Gothic" w:cs="Times New Roman"/>
          <w:sz w:val="24"/>
          <w:szCs w:val="24"/>
        </w:rPr>
        <w:t xml:space="preserve"> risultante</w:t>
      </w:r>
      <w:r>
        <w:rPr>
          <w:rFonts w:ascii="Century Gothic" w:eastAsiaTheme="minorEastAsia" w:hAnsi="Century Gothic" w:cs="Times New Roman"/>
          <w:sz w:val="24"/>
          <w:szCs w:val="24"/>
        </w:rPr>
        <w:t xml:space="preserve"> è basata su una </w:t>
      </w:r>
      <w:r w:rsidR="003921F4">
        <w:rPr>
          <w:rFonts w:ascii="Century Gothic" w:eastAsiaTheme="minorEastAsia" w:hAnsi="Century Gothic" w:cs="Times New Roman"/>
          <w:sz w:val="24"/>
          <w:szCs w:val="24"/>
        </w:rPr>
        <w:t xml:space="preserve">semplice applicazione di una condizione </w:t>
      </w:r>
      <w:r>
        <w:rPr>
          <w:rFonts w:ascii="Century Gothic" w:eastAsiaTheme="minorEastAsia" w:hAnsi="Century Gothic" w:cs="Times New Roman"/>
          <w:sz w:val="24"/>
          <w:szCs w:val="24"/>
        </w:rPr>
        <w:t xml:space="preserve"> sufficiente dovuta 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espressa dalla seguente proposizione</w:t>
      </w:r>
    </w:p>
    <w:p w14:paraId="03F39E0A" w14:textId="77777777" w:rsidR="00641DDF" w:rsidRDefault="00641DDF" w:rsidP="00641DDF">
      <w:pPr>
        <w:ind w:left="1134" w:right="1134"/>
        <w:jc w:val="both"/>
        <w:rPr>
          <w:rFonts w:ascii="Century Gothic" w:eastAsiaTheme="minorEastAsia" w:hAnsi="Century Gothic" w:cs="Times New Roman"/>
          <w:sz w:val="24"/>
          <w:szCs w:val="24"/>
        </w:rPr>
      </w:pPr>
    </w:p>
    <w:p w14:paraId="794188F5" w14:textId="20A48427"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7456" behindDoc="0" locked="0" layoutInCell="1" allowOverlap="1" wp14:anchorId="626E86D6" wp14:editId="70E47AC7">
                <wp:simplePos x="0" y="0"/>
                <wp:positionH relativeFrom="column">
                  <wp:posOffset>712470</wp:posOffset>
                </wp:positionH>
                <wp:positionV relativeFrom="paragraph">
                  <wp:posOffset>205740</wp:posOffset>
                </wp:positionV>
                <wp:extent cx="2705100" cy="7620"/>
                <wp:effectExtent l="0" t="0" r="19050" b="30480"/>
                <wp:wrapNone/>
                <wp:docPr id="383467406" name="Connettore diritto 4"/>
                <wp:cNvGraphicFramePr/>
                <a:graphic xmlns:a="http://schemas.openxmlformats.org/drawingml/2006/main">
                  <a:graphicData uri="http://schemas.microsoft.com/office/word/2010/wordprocessingShape">
                    <wps:wsp>
                      <wps:cNvCnPr/>
                      <wps:spPr>
                        <a:xfrm flipV="1">
                          <a:off x="0" y="0"/>
                          <a:ext cx="2705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63B1A" id="Connettore diritto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6.1pt,16.2pt" to="269.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7F623A3F" w14:textId="2014CDEE" w:rsidR="00101420"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V:W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una funzione definita positiva continuamente differenziabile su </w:t>
      </w:r>
      <m:oMath>
        <m:r>
          <w:rPr>
            <w:rFonts w:ascii="Cambria Math" w:eastAsiaTheme="minorEastAsia" w:hAnsi="Cambria Math" w:cs="Times New Roman"/>
            <w:sz w:val="24"/>
            <w:szCs w:val="24"/>
          </w:rPr>
          <m:t xml:space="preserve">W. </m:t>
        </m:r>
      </m:oMath>
      <w:r>
        <w:rPr>
          <w:rFonts w:ascii="Century Gothic" w:eastAsiaTheme="minorEastAsia" w:hAnsi="Century Gothic" w:cs="Times New Roman"/>
          <w:sz w:val="24"/>
          <w:szCs w:val="24"/>
        </w:rPr>
        <w:t xml:space="preserve"> Lo </w:t>
      </w:r>
      <m:oMath>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è un equilibrio asintoticamente stabile per il sistema</w:t>
      </w:r>
    </w:p>
    <w:p w14:paraId="592CEEEA" w14:textId="43D95613" w:rsidR="003F5027" w:rsidRPr="003F5027" w:rsidRDefault="00000000" w:rsidP="001014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14:paraId="03C7FBC3" w14:textId="144C2BEF"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w:t>
      </w:r>
    </w:p>
    <w:p w14:paraId="493E227A" w14:textId="400625B9" w:rsidR="003F5027" w:rsidRPr="003F5027"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&lt;0   ∀x∈W</m:t>
          </m:r>
        </m:oMath>
      </m:oMathPara>
    </w:p>
    <w:p w14:paraId="26BE4CB5" w14:textId="05517B9C" w:rsidR="003F5027" w:rsidRDefault="003F5027" w:rsidP="00101420">
      <w:pPr>
        <w:ind w:left="1134" w:right="1134"/>
        <w:jc w:val="both"/>
        <w:rPr>
          <w:rFonts w:ascii="Century Gothic" w:eastAsiaTheme="minorEastAsia" w:hAnsi="Century Gothic" w:cs="Times New Roman"/>
          <w:sz w:val="24"/>
          <w:szCs w:val="24"/>
        </w:rPr>
      </w:pPr>
    </w:p>
    <w:p w14:paraId="21FFBBCF" w14:textId="77777777" w:rsidR="003F5027" w:rsidRDefault="003F5027" w:rsidP="00101420">
      <w:pPr>
        <w:ind w:left="1134" w:right="1134"/>
        <w:jc w:val="both"/>
        <w:rPr>
          <w:rFonts w:ascii="Century Gothic" w:eastAsiaTheme="minorEastAsia" w:hAnsi="Century Gothic" w:cs="Times New Roman"/>
          <w:sz w:val="24"/>
          <w:szCs w:val="24"/>
        </w:rPr>
      </w:pPr>
    </w:p>
    <w:p w14:paraId="78672205" w14:textId="75EB8BD0" w:rsidR="00A07F3F" w:rsidRDefault="003F5027" w:rsidP="00A07F3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Il secondo metodo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di fatto riconduce l’analisi della stabilità asintotica di un generico punto di equilibrio allo studio di opportune funzioni scalari e alle variazioni di tali lungo le traiettorie del sistema.</w:t>
      </w:r>
    </w:p>
    <w:p w14:paraId="685FA392" w14:textId="77777777" w:rsidR="004F7A9F" w:rsidRDefault="004F7A9F" w:rsidP="00A07F3F">
      <w:pPr>
        <w:ind w:left="1134" w:right="1134"/>
        <w:jc w:val="both"/>
        <w:rPr>
          <w:rFonts w:ascii="Century Gothic" w:eastAsiaTheme="minorEastAsia" w:hAnsi="Century Gothic" w:cs="Times New Roman"/>
          <w:sz w:val="24"/>
          <w:szCs w:val="24"/>
        </w:rPr>
      </w:pPr>
    </w:p>
    <w:p w14:paraId="7B1D4A6C" w14:textId="0D39355B"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tecnica che useremo di seguito è molto interessante in quanto ottenuta l’azione di controllo che rende l’equilibrio un punto asintoticamente stabile allo stesso tempo ci fornisce la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per verificarlo.</w:t>
      </w:r>
    </w:p>
    <w:p w14:paraId="66C08E8A" w14:textId="042943F7" w:rsidR="003F5027" w:rsidRDefault="003F5027" w:rsidP="00101420">
      <w:pPr>
        <w:ind w:left="1134" w:right="1134"/>
        <w:jc w:val="both"/>
        <w:rPr>
          <w:rFonts w:ascii="Century Gothic" w:eastAsiaTheme="minorEastAsia" w:hAnsi="Century Gothic" w:cs="Times New Roman"/>
          <w:sz w:val="24"/>
          <w:szCs w:val="24"/>
        </w:rPr>
      </w:pPr>
    </w:p>
    <w:p w14:paraId="3E210990" w14:textId="64A9E98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tal proposito con riferimento al modello non lineare</w:t>
      </w:r>
    </w:p>
    <w:p w14:paraId="1427F461"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BD6E4E9"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5E1896E9" w14:textId="5273BC70" w:rsidR="003F5027" w:rsidRPr="003F5027"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3D10F7D1" w14:textId="77777777" w:rsidR="003F5027" w:rsidRPr="00D865F0" w:rsidRDefault="003F5027" w:rsidP="003F5027">
      <w:pPr>
        <w:ind w:left="1134" w:right="1134"/>
        <w:jc w:val="both"/>
        <w:rPr>
          <w:rFonts w:ascii="Century Gothic" w:eastAsiaTheme="minorEastAsia" w:hAnsi="Century Gothic" w:cs="Times New Roman"/>
          <w:sz w:val="24"/>
          <w:szCs w:val="24"/>
        </w:rPr>
      </w:pPr>
    </w:p>
    <w:p w14:paraId="656FCBE8" w14:textId="1894E96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Scegliamo come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la quadratica</w:t>
      </w:r>
    </w:p>
    <w:p w14:paraId="23C9D594" w14:textId="5683EBE6" w:rsidR="003F5027" w:rsidRPr="008D3474" w:rsidRDefault="003F5027"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6143DD" w14:textId="2E3A76C7"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r>
          <w:rPr>
            <w:rFonts w:ascii="Cambria Math" w:eastAsiaTheme="minorEastAsia" w:hAnsi="Cambria Math" w:cs="Times New Roman"/>
            <w:sz w:val="24"/>
            <w:szCs w:val="24"/>
          </w:rPr>
          <m:t>α , β , γ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w:t>
      </w:r>
    </w:p>
    <w:p w14:paraId="13EB8125" w14:textId="29F56E3C"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Andiamo a determinare le variazioni di tale funzione lungo le traiettorie del nostro sistema</w:t>
      </w:r>
    </w:p>
    <w:p w14:paraId="7974C1BC" w14:textId="77777777" w:rsidR="008D3474" w:rsidRPr="008D3474"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b>
          </m:sSub>
          <m:r>
            <w:rPr>
              <w:rFonts w:ascii="Cambria Math" w:eastAsiaTheme="minorEastAsia" w:hAnsi="Cambria Math" w:cs="Times New Roman"/>
              <w:sz w:val="24"/>
              <w:szCs w:val="24"/>
            </w:rPr>
            <m:t xml:space="preserve">= </m:t>
          </m:r>
        </m:oMath>
      </m:oMathPara>
    </w:p>
    <w:p w14:paraId="7D7F80A1" w14:textId="34401731" w:rsidR="008D3474" w:rsidRPr="008D3474" w:rsidRDefault="008D3474"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m:t>
          </m:r>
        </m:oMath>
      </m:oMathPara>
    </w:p>
    <w:p w14:paraId="10947951" w14:textId="1F573C01" w:rsidR="00AB4D2B" w:rsidRDefault="008D3474"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14:paraId="1BFC0D16" w14:textId="01AAA3AD" w:rsidR="007F7189" w:rsidRDefault="007F7189"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 ,</m:t>
        </m:r>
      </m:oMath>
      <w:r>
        <w:rPr>
          <w:rFonts w:ascii="Century Gothic" w:eastAsiaTheme="minorEastAsia" w:hAnsi="Century Gothic" w:cs="Times New Roman"/>
          <w:sz w:val="24"/>
          <w:szCs w:val="24"/>
        </w:rPr>
        <w:t xml:space="preserve"> vanno via alcuni termini non definiti in segno , ottenendo</w:t>
      </w:r>
    </w:p>
    <w:p w14:paraId="6CF3B3AC" w14:textId="77777777" w:rsidR="003C1CAF" w:rsidRDefault="007F7189" w:rsidP="003C1CA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24E4F4F" w14:textId="58D6A58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Century Gothic" w:eastAsiaTheme="minorEastAsia" w:hAnsi="Century Gothic" w:cs="Times New Roman"/>
          <w:sz w:val="24"/>
          <w:szCs w:val="24"/>
        </w:rPr>
        <w:t xml:space="preserve"> otteniamo</w:t>
      </w:r>
    </w:p>
    <w:p w14:paraId="0A4D07C2" w14:textId="0F1678CD"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15E08E4" w14:textId="5F584644"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scegliendo allora</w:t>
      </w:r>
    </w:p>
    <w:p w14:paraId="588C8055" w14:textId="75B8C1EE"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4B626ECA" w14:textId="4BF4B9BA"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0685EE90" w14:textId="264FD89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variazione della funzione le traiettorie del sistema sarà pari a</w:t>
      </w:r>
    </w:p>
    <w:p w14:paraId="6033F0DD" w14:textId="7DCD1C04" w:rsidR="00BB79BE" w:rsidRPr="00BB79BE" w:rsidRDefault="00000000" w:rsidP="00BB79BE">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0230B337" w14:textId="25D8C139" w:rsidR="00EF65F2" w:rsidRDefault="00BB79B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è semi</w:t>
      </w:r>
      <w:r w:rsidR="003A10CA">
        <w:rPr>
          <w:rFonts w:ascii="Century Gothic" w:eastAsiaTheme="minorEastAsia" w:hAnsi="Century Gothic" w:cs="Times New Roman"/>
          <w:sz w:val="24"/>
          <w:szCs w:val="24"/>
        </w:rPr>
        <w:t>-</w:t>
      </w:r>
      <w:r>
        <w:rPr>
          <w:rFonts w:ascii="Century Gothic" w:eastAsiaTheme="minorEastAsia" w:hAnsi="Century Gothic" w:cs="Times New Roman"/>
          <w:sz w:val="24"/>
          <w:szCs w:val="24"/>
        </w:rPr>
        <w:t xml:space="preserve">definita negativa.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ci permette di concludere sulla stabilità semplice , ma non sulla stabilità asintotica del punto di equilibrio.</w:t>
      </w:r>
    </w:p>
    <w:p w14:paraId="397DB9E4" w14:textId="457C2258"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dinamica dell’errore ad anello chiuso sarà alla fine data da</w:t>
      </w:r>
    </w:p>
    <w:p w14:paraId="463E6468" w14:textId="3D614297"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2C0C100" w14:textId="1F9DDF6C"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e>
          </m:func>
        </m:oMath>
      </m:oMathPara>
    </w:p>
    <w:p w14:paraId="4EBF3ACC" w14:textId="57447A63"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79181881" w14:textId="20CA8DF3"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la candidata di </w:t>
      </w:r>
      <w:proofErr w:type="spellStart"/>
      <w:r>
        <w:rPr>
          <w:rFonts w:ascii="Century Gothic" w:eastAsiaTheme="minorEastAsia" w:hAnsi="Century Gothic" w:cs="Times New Roman"/>
          <w:sz w:val="24"/>
          <w:szCs w:val="24"/>
        </w:rPr>
        <w:t>Lyapunov</w:t>
      </w:r>
      <w:proofErr w:type="spellEnd"/>
    </w:p>
    <w:p w14:paraId="15B47A32" w14:textId="3908DC9E" w:rsidR="00EF65F2" w:rsidRPr="00EF65F2" w:rsidRDefault="00EF65F2"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E210BA" w14:textId="5F70CD01"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cui variazione lungo le traiettorie del sistema è data da</w:t>
      </w:r>
    </w:p>
    <w:p w14:paraId="05759860" w14:textId="43B39C90" w:rsidR="00EF65F2" w:rsidRPr="00EF65F2" w:rsidRDefault="00000000" w:rsidP="00EF65F2">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oMath>
      </m:oMathPara>
    </w:p>
    <w:p w14:paraId="367236A7" w14:textId="09486AC9"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è semi-definita in un qualsiasi intorno dell’origine. </w:t>
      </w:r>
      <w:r w:rsidR="00422466">
        <w:rPr>
          <w:rFonts w:ascii="Century Gothic" w:eastAsiaTheme="minorEastAsia" w:hAnsi="Century Gothic" w:cs="Times New Roman"/>
          <w:sz w:val="24"/>
          <w:szCs w:val="24"/>
        </w:rPr>
        <w:t xml:space="preserve">Si noti tuttavia che essendo </w:t>
      </w:r>
    </w:p>
    <w:p w14:paraId="3A35479C" w14:textId="51331F64" w:rsidR="00422466" w:rsidRPr="00422466" w:rsidRDefault="00422466"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m:oMathPara>
    </w:p>
    <w:p w14:paraId="0537AEFD" w14:textId="6B752925" w:rsidR="00422466" w:rsidRDefault="00422466"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limitata inferiormente e monotona decrescente , il limite per</w:t>
      </w:r>
    </w:p>
    <w:p w14:paraId="3EA01D46" w14:textId="6858C987"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e>
          </m:func>
          <m:r>
            <w:rPr>
              <w:rFonts w:ascii="Cambria Math" w:eastAsiaTheme="minorEastAsia" w:hAnsi="Cambria Math" w:cs="Times New Roman"/>
              <w:sz w:val="24"/>
              <w:szCs w:val="24"/>
            </w:rPr>
            <m:t>&lt; ∞</m:t>
          </m:r>
        </m:oMath>
      </m:oMathPara>
    </w:p>
    <w:p w14:paraId="63087400" w14:textId="4A600F02"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è finito. Possiamo passare allora all’integrale ambo i membri ottenendo</w:t>
      </w:r>
    </w:p>
    <w:p w14:paraId="622C9D03" w14:textId="31EADEF5" w:rsidR="00422466" w:rsidRPr="00422466" w:rsidRDefault="00000000" w:rsidP="00422466">
      <w:pPr>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oMath>
      </m:oMathPara>
    </w:p>
    <w:p w14:paraId="61907257" w14:textId="441ECA84"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ovvero,</w:t>
      </w:r>
    </w:p>
    <w:p w14:paraId="2071CE10" w14:textId="0B2C7DF1" w:rsidR="00422466" w:rsidRPr="00422466" w:rsidRDefault="00422466" w:rsidP="00422466">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r>
            <w:rPr>
              <w:rFonts w:ascii="Cambria Math" w:eastAsiaTheme="minorEastAsia" w:hAnsi="Cambria Math" w:cs="Times New Roman"/>
              <w:sz w:val="24"/>
              <w:szCs w:val="24"/>
            </w:rPr>
            <m:t xml:space="preserve">&lt;∞ </m:t>
          </m:r>
        </m:oMath>
      </m:oMathPara>
    </w:p>
    <w:p w14:paraId="44E83874" w14:textId="5A141A67"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necessariamente allora si deve avere</w:t>
      </w:r>
    </w:p>
    <w:p w14:paraId="5045D016" w14:textId="3946F334"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func>
            </m:e>
          </m:func>
        </m:oMath>
      </m:oMathPara>
    </w:p>
    <w:p w14:paraId="71ECEE59" w14:textId="49F08191" w:rsidR="00422466"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 questo e dalle equazioni del sistema è possibile dimostrare che anche</w:t>
      </w:r>
    </w:p>
    <w:p w14:paraId="2AA77736" w14:textId="77777777" w:rsidR="00504B48" w:rsidRDefault="00504B48" w:rsidP="00422466">
      <w:pPr>
        <w:ind w:left="1134" w:right="1134"/>
        <w:jc w:val="both"/>
        <w:rPr>
          <w:rFonts w:ascii="Century Gothic" w:eastAsiaTheme="minorEastAsia" w:hAnsi="Century Gothic" w:cs="Times New Roman"/>
          <w:sz w:val="24"/>
          <w:szCs w:val="24"/>
        </w:rPr>
      </w:pPr>
    </w:p>
    <w:p w14:paraId="49E135A9" w14:textId="1998795A" w:rsidR="00422466" w:rsidRPr="00504B48"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func>
        </m:oMath>
      </m:oMathPara>
    </w:p>
    <w:p w14:paraId="097433B6" w14:textId="77777777" w:rsidR="00504B48" w:rsidRPr="00422466" w:rsidRDefault="00504B48" w:rsidP="00422466">
      <w:pPr>
        <w:ind w:left="1134" w:right="1134"/>
        <w:jc w:val="both"/>
        <w:rPr>
          <w:rFonts w:ascii="Century Gothic" w:eastAsiaTheme="minorEastAsia" w:hAnsi="Century Gothic" w:cs="Times New Roman"/>
          <w:sz w:val="24"/>
          <w:szCs w:val="24"/>
        </w:rPr>
      </w:pPr>
    </w:p>
    <w:p w14:paraId="104C7F75" w14:textId="07797257" w:rsidR="00596020"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dunque anche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dente asintoticamente ad annullarsi nella ipotesi di persistenza di almeno uno degli ingressi di riferimento.</w:t>
      </w:r>
    </w:p>
    <w:p w14:paraId="2BB15475" w14:textId="5C323BB5" w:rsidR="00596020" w:rsidRDefault="003A10CA" w:rsidP="003A10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nozione di </w:t>
      </w:r>
      <w:proofErr w:type="spellStart"/>
      <w:r>
        <w:rPr>
          <w:rFonts w:ascii="Century Gothic" w:eastAsiaTheme="minorEastAsia" w:hAnsi="Century Gothic" w:cs="Times New Roman"/>
          <w:sz w:val="24"/>
          <w:szCs w:val="24"/>
        </w:rPr>
        <w:t>coercività</w:t>
      </w:r>
      <w:proofErr w:type="spellEnd"/>
      <w:r>
        <w:rPr>
          <w:rFonts w:ascii="Century Gothic" w:eastAsiaTheme="minorEastAsia" w:hAnsi="Century Gothic" w:cs="Times New Roman"/>
          <w:sz w:val="24"/>
          <w:szCs w:val="24"/>
        </w:rPr>
        <w:t xml:space="preserve"> di una funzione , nella ipotesi di traiettorie di stato persistenti concludiamo la stabilità globale dell’equilibrio in zero.</w:t>
      </w:r>
    </w:p>
    <w:p w14:paraId="5C3C57A8" w14:textId="2E5DA597" w:rsidR="00596020" w:rsidRDefault="003A10CA"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Alla fine , gl</w:t>
      </w:r>
      <w:r w:rsidR="00596020">
        <w:rPr>
          <w:rFonts w:ascii="Century Gothic" w:eastAsiaTheme="minorEastAsia" w:hAnsi="Century Gothic" w:cs="Times New Roman"/>
          <w:sz w:val="24"/>
          <w:szCs w:val="24"/>
        </w:rPr>
        <w:t xml:space="preserve">i ingressi effettivi di velocità di trazione </w:t>
      </w:r>
      <m:oMath>
        <m:r>
          <w:rPr>
            <w:rFonts w:ascii="Cambria Math" w:eastAsiaTheme="minorEastAsia" w:hAnsi="Cambria Math" w:cs="Times New Roman"/>
            <w:sz w:val="24"/>
            <w:szCs w:val="24"/>
          </w:rPr>
          <m:t>v</m:t>
        </m:r>
      </m:oMath>
      <w:r w:rsidR="00596020">
        <w:rPr>
          <w:rFonts w:ascii="Century Gothic" w:eastAsiaTheme="minorEastAsia" w:hAnsi="Century Gothic" w:cs="Times New Roman"/>
          <w:sz w:val="24"/>
          <w:szCs w:val="24"/>
        </w:rPr>
        <w:t xml:space="preserve"> e di velocità di sterzo </w:t>
      </w:r>
      <m:oMath>
        <m:r>
          <w:rPr>
            <w:rFonts w:ascii="Cambria Math" w:eastAsiaTheme="minorEastAsia" w:hAnsi="Cambria Math" w:cs="Times New Roman"/>
            <w:sz w:val="24"/>
            <w:szCs w:val="24"/>
          </w:rPr>
          <m:t>ω</m:t>
        </m:r>
      </m:oMath>
      <w:r w:rsidR="00596020">
        <w:rPr>
          <w:rFonts w:ascii="Century Gothic" w:eastAsiaTheme="minorEastAsia" w:hAnsi="Century Gothic" w:cs="Times New Roman"/>
          <w:sz w:val="24"/>
          <w:szCs w:val="24"/>
        </w:rPr>
        <w:t xml:space="preserve"> , dovranno poi essere riscostruiti per mezzo delle relazioni</w:t>
      </w:r>
    </w:p>
    <w:p w14:paraId="47F0C4EB" w14:textId="7F1E19E6" w:rsidR="00596020" w:rsidRPr="00596020" w:rsidRDefault="00596020"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3E28969" w14:textId="17C01DD7" w:rsidR="00DE4455" w:rsidRDefault="00596020" w:rsidP="004A62F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035B2512" w14:textId="77777777" w:rsidR="00DE4455" w:rsidRPr="00A90569" w:rsidRDefault="00DE4455" w:rsidP="00422466">
      <w:pPr>
        <w:ind w:left="1134" w:right="1134"/>
        <w:jc w:val="both"/>
        <w:rPr>
          <w:rFonts w:ascii="Century Gothic" w:eastAsiaTheme="minorEastAsia" w:hAnsi="Century Gothic" w:cs="Times New Roman"/>
          <w:sz w:val="24"/>
          <w:szCs w:val="24"/>
        </w:rPr>
      </w:pPr>
    </w:p>
    <w:p w14:paraId="5F06F68B" w14:textId="5AA9DF08" w:rsidR="003A10CA" w:rsidRDefault="00A90569" w:rsidP="00DE4455">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 altro approccio utilizzabile alla definizione di un controllo per l’inseguimento di traiettoria , può essere ottenuto attingendo ad un altro risultato dovuto al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in letteratura noto come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sul Linearizzato</w:t>
      </w:r>
      <w:r w:rsidR="003A10CA">
        <w:rPr>
          <w:rFonts w:ascii="Century Gothic" w:eastAsiaTheme="minorEastAsia" w:hAnsi="Century Gothic" w:cs="Times New Roman"/>
          <w:sz w:val="24"/>
          <w:szCs w:val="24"/>
        </w:rPr>
        <w:t>.</w:t>
      </w:r>
    </w:p>
    <w:p w14:paraId="402AF1D2" w14:textId="77777777" w:rsidR="003A10CA" w:rsidRDefault="003A10CA" w:rsidP="00D60199">
      <w:pPr>
        <w:ind w:left="1134" w:right="1134"/>
        <w:jc w:val="both"/>
        <w:rPr>
          <w:rFonts w:ascii="Century Gothic" w:eastAsiaTheme="minorEastAsia" w:hAnsi="Century Gothic" w:cs="Times New Roman"/>
          <w:sz w:val="24"/>
          <w:szCs w:val="24"/>
        </w:rPr>
      </w:pPr>
    </w:p>
    <w:p w14:paraId="4F50FFAD" w14:textId="5B97BD1C"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71552" behindDoc="0" locked="0" layoutInCell="1" allowOverlap="1" wp14:anchorId="24F8A814" wp14:editId="3E5EF2DC">
                <wp:simplePos x="0" y="0"/>
                <wp:positionH relativeFrom="column">
                  <wp:posOffset>727710</wp:posOffset>
                </wp:positionH>
                <wp:positionV relativeFrom="paragraph">
                  <wp:posOffset>186690</wp:posOffset>
                </wp:positionV>
                <wp:extent cx="2369820" cy="0"/>
                <wp:effectExtent l="0" t="0" r="0" b="0"/>
                <wp:wrapNone/>
                <wp:docPr id="582317505" name="Connettore diritto 3"/>
                <wp:cNvGraphicFramePr/>
                <a:graphic xmlns:a="http://schemas.openxmlformats.org/drawingml/2006/main">
                  <a:graphicData uri="http://schemas.microsoft.com/office/word/2010/wordprocessingShape">
                    <wps:wsp>
                      <wps:cNvCnPr/>
                      <wps:spPr>
                        <a:xfrm>
                          <a:off x="0" y="0"/>
                          <a:ext cx="2369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E5F09" id="Connettore diritto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7.3pt,14.7pt" to="24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BVmQEAAIgDAAAOAAAAZHJzL2Uyb0RvYy54bWysU9uO0zAQfUfiHyy/06RFWi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4C342581" w14:textId="77777777"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x=0</m:t>
        </m:r>
      </m:oMath>
      <w:r>
        <w:rPr>
          <w:rFonts w:ascii="Century Gothic" w:eastAsiaTheme="minorEastAsia" w:hAnsi="Century Gothic" w:cs="Times New Roman"/>
          <w:sz w:val="24"/>
          <w:szCs w:val="24"/>
        </w:rPr>
        <w:t xml:space="preserve"> un equilibrio per il sistema autonomo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differenziabile con continuità in un intorno dell’origine. Sia,</w:t>
      </w:r>
    </w:p>
    <w:p w14:paraId="69BF0D45" w14:textId="616D1104" w:rsidR="00D50D4B" w:rsidRPr="00D50D4B" w:rsidRDefault="00A90569" w:rsidP="00D50D4B">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∂x</m:t>
              </m:r>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entury Gothic" w:cs="Times New Roman"/>
                      <w:sz w:val="24"/>
                      <w:szCs w:val="24"/>
                    </w:rPr>
                    <m:t>​</m:t>
                  </m:r>
                </m:e>
              </m:d>
            </m:e>
            <m:sub>
              <m:r>
                <w:rPr>
                  <w:rFonts w:ascii="Cambria Math" w:eastAsiaTheme="minorEastAsia" w:hAnsi="Cambria Math" w:cs="Times New Roman"/>
                  <w:sz w:val="24"/>
                  <w:szCs w:val="24"/>
                </w:rPr>
                <m:t>x=0</m:t>
              </m:r>
            </m:sub>
          </m:sSub>
        </m:oMath>
      </m:oMathPara>
    </w:p>
    <w:p w14:paraId="504542B0" w14:textId="7133C925" w:rsidR="00A90569" w:rsidRDefault="00A90569" w:rsidP="00A90569">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 Jacobiano di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in zero. Allora,</w:t>
      </w:r>
    </w:p>
    <w:p w14:paraId="6AB88E65" w14:textId="48479D28" w:rsidR="00A90569" w:rsidRDefault="00A90569" w:rsidP="00A9056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L’origine è asintoticamente stabile per il sistema non lineare se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 Hurwitz (o Schur nel caso TD).</w:t>
      </w:r>
    </w:p>
    <w:p w14:paraId="29C9A57F" w14:textId="6800ECF6" w:rsidR="00D60199" w:rsidRDefault="00A90569" w:rsidP="00D6019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Se esiste un autovalore a parte reale strettamente positiva l’origine è instabile.</w:t>
      </w:r>
    </w:p>
    <w:p w14:paraId="068F8AE3" w14:textId="77777777" w:rsidR="00D60199" w:rsidRPr="00D60199" w:rsidRDefault="00D60199" w:rsidP="00D60199">
      <w:pPr>
        <w:ind w:right="1134"/>
        <w:rPr>
          <w:rFonts w:ascii="Century Gothic" w:eastAsiaTheme="minorEastAsia" w:hAnsi="Century Gothic" w:cs="Times New Roman"/>
          <w:sz w:val="24"/>
          <w:szCs w:val="24"/>
        </w:rPr>
      </w:pPr>
    </w:p>
    <w:p w14:paraId="21DD3F05" w14:textId="5EB88775"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Prima di proseguire diamo una breve definizione di che cosa intendiamo per persistenza nella traiettoria cartesiana e di stato.</w:t>
      </w:r>
    </w:p>
    <w:p w14:paraId="0558296A" w14:textId="4566421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traiettoria cartesiana parametrizzata per via della coppia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sz w:val="24"/>
          <w:szCs w:val="24"/>
        </w:rPr>
        <w:t xml:space="preserve"> è persistente se detto</w:t>
      </w:r>
    </w:p>
    <w:p w14:paraId="09AA784C" w14:textId="19BD2DA1"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98C4B2A" w14:textId="0F5F506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vettore tangente alla curva ad ogni istante di tempo (velocità di trazione per intenderci) si ha</w:t>
      </w:r>
    </w:p>
    <w:p w14:paraId="569CF734" w14:textId="41A0E9F5"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&gt;0  ∀ t≥0</m:t>
          </m:r>
        </m:oMath>
      </m:oMathPara>
    </w:p>
    <w:p w14:paraId="553C3ED5" w14:textId="72D74169"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non vi possono essere soste o inversioni di marcia lungo il cammino.</w:t>
      </w:r>
    </w:p>
    <w:p w14:paraId="46F55959" w14:textId="6513452A"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caso di traiettoria di stato , si parla di persistenza di traiettoria nell’ipotesi che la coppia di ingressi</w:t>
      </w:r>
    </w:p>
    <w:p w14:paraId="0B03213C" w14:textId="7BACBF23" w:rsidR="00D60199" w:rsidRPr="00D60199" w:rsidRDefault="00000000" w:rsidP="00D60199">
      <w:pPr>
        <w:ind w:left="1134" w:right="1134"/>
        <w:jc w:val="both"/>
        <w:rPr>
          <w:rFonts w:ascii="Century Gothic" w:eastAsiaTheme="minorEastAsia" w:hAnsi="Century Gothic"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20FA380" w14:textId="40457136" w:rsidR="00DE4455" w:rsidRDefault="00D60199"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non sia mai nulla contemporaneamente.</w:t>
      </w:r>
    </w:p>
    <w:p w14:paraId="76BCCCA6" w14:textId="4403F072" w:rsidR="00DE4455" w:rsidRDefault="00DE4455" w:rsidP="00A90569">
      <w:pPr>
        <w:ind w:left="1494" w:right="1134"/>
        <w:rPr>
          <w:rFonts w:ascii="Century Gothic" w:eastAsiaTheme="minorEastAsia" w:hAnsi="Century Gothic" w:cs="Times New Roman"/>
          <w:sz w:val="24"/>
          <w:szCs w:val="24"/>
        </w:rPr>
      </w:pPr>
    </w:p>
    <w:p w14:paraId="662C0DDE" w14:textId="77777777" w:rsidR="00DE4455" w:rsidRPr="00A90569" w:rsidRDefault="00DE4455" w:rsidP="00A90569">
      <w:pPr>
        <w:ind w:left="1494" w:right="1134"/>
        <w:rPr>
          <w:rFonts w:ascii="Century Gothic" w:eastAsiaTheme="minorEastAsia" w:hAnsi="Century Gothic" w:cs="Times New Roman"/>
          <w:sz w:val="24"/>
          <w:szCs w:val="24"/>
        </w:rPr>
      </w:pPr>
    </w:p>
    <w:p w14:paraId="16F4D318" w14:textId="78C0DF72" w:rsidR="000F77EC" w:rsidRDefault="00596020" w:rsidP="00596020">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0528" behindDoc="0" locked="0" layoutInCell="1" allowOverlap="1" wp14:anchorId="40298137" wp14:editId="4CDB9949">
                <wp:simplePos x="0" y="0"/>
                <wp:positionH relativeFrom="column">
                  <wp:posOffset>727710</wp:posOffset>
                </wp:positionH>
                <wp:positionV relativeFrom="paragraph">
                  <wp:posOffset>227330</wp:posOffset>
                </wp:positionV>
                <wp:extent cx="4648200" cy="0"/>
                <wp:effectExtent l="0" t="0" r="0" b="0"/>
                <wp:wrapNone/>
                <wp:docPr id="1440196886" name="Connettore diritto 2"/>
                <wp:cNvGraphicFramePr/>
                <a:graphic xmlns:a="http://schemas.openxmlformats.org/drawingml/2006/main">
                  <a:graphicData uri="http://schemas.microsoft.com/office/word/2010/wordprocessingShape">
                    <wps:wsp>
                      <wps:cNvCnPr/>
                      <wps:spPr>
                        <a:xfrm flipV="1">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F9D8" id="Connettore dirit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pt" to="423.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" strokecolor="black [3200]" strokeweight=".5pt">
                <v:stroke joinstyle="miter"/>
              </v:line>
            </w:pict>
          </mc:Fallback>
        </mc:AlternateContent>
      </w:r>
      <w:r w:rsidRPr="00596020">
        <w:rPr>
          <w:rFonts w:ascii="Century Gothic" w:eastAsiaTheme="minorEastAsia" w:hAnsi="Century Gothic" w:cs="Times New Roman"/>
          <w:sz w:val="28"/>
          <w:szCs w:val="28"/>
        </w:rPr>
        <w:t>Linearizzazione</w:t>
      </w:r>
    </w:p>
    <w:p w14:paraId="5E5BDBA3" w14:textId="4BDB7F22" w:rsidR="003A10CA" w:rsidRDefault="00A9056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proposizione precedente , un altro approccio per la definizione di un controllore consiste nell’utilizzare l’approssimazione lineare della dinamica dell’errore di inseguimento intorno alla traiettoria di riferimento , sulla quale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w:t>
      </w:r>
    </w:p>
    <w:p w14:paraId="4F1194B7" w14:textId="1DC5A7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partire dal modello</w:t>
      </w:r>
    </w:p>
    <w:p w14:paraId="25BCD0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7A67A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D3A9422" w14:textId="0D9CB208" w:rsidR="00C46C8A" w:rsidRPr="003F5027" w:rsidRDefault="00000000" w:rsidP="001614BF">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4F8AA54A" w14:textId="3C7D22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la trasformazione degli ingressi</w:t>
      </w:r>
    </w:p>
    <w:p w14:paraId="24C8D69A" w14:textId="77777777" w:rsidR="00C46C8A" w:rsidRPr="00596020"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7DD9C59" w14:textId="77777777" w:rsidR="00C46C8A" w:rsidRPr="00A90569"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279BF313" w14:textId="2ABBE84E"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seguente rappresentazione per la dinamica dell’errore di inseguimento</w:t>
      </w:r>
    </w:p>
    <w:p w14:paraId="05CBC5BE" w14:textId="2A9BE7B9" w:rsidR="00C46C8A" w:rsidRPr="00C46C8A"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e>
                </m:m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 </m:t>
          </m:r>
        </m:oMath>
      </m:oMathPara>
    </w:p>
    <w:p w14:paraId="3A1575CE" w14:textId="2B959838"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Ricordando che linearizzare in zero equivale a troncare semplicemente la serie di Taylor al primo ordine , ovvero porre</w:t>
      </w:r>
    </w:p>
    <w:p w14:paraId="24FD5F68" w14:textId="66C512CB" w:rsidR="00C46C8A" w:rsidRPr="00C46C8A" w:rsidRDefault="00000000" w:rsidP="00596020">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316EE70A" w14:textId="4A1D9BA7"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linearizzazione cercata</w:t>
      </w:r>
    </w:p>
    <w:p w14:paraId="6CE93679" w14:textId="5744AE0F" w:rsidR="00C46C8A" w:rsidRPr="008D733E"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+Bu(t)</m:t>
          </m:r>
        </m:oMath>
      </m:oMathPara>
    </w:p>
    <w:p w14:paraId="554E3255" w14:textId="45D43F7F"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si noti che la linearizzazione non è un sistema LTI , ma tempo variante. </w:t>
      </w:r>
    </w:p>
    <w:p w14:paraId="2C404393" w14:textId="70BA5550"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nozione di invarianza dello spettro del sottosistema non raggiungibile , si noti come a partire da tutti e due gli ingressi , il sistema è completamente raggiungibile , di fatto </w:t>
      </w:r>
      <w:r w:rsidR="002D3A66">
        <w:rPr>
          <w:rFonts w:ascii="Century Gothic" w:eastAsiaTheme="minorEastAsia" w:hAnsi="Century Gothic" w:cs="Times New Roman"/>
          <w:sz w:val="24"/>
          <w:szCs w:val="24"/>
        </w:rPr>
        <w:t>è possibile scegliere una retroazione</w:t>
      </w:r>
    </w:p>
    <w:p w14:paraId="3767DC8B" w14:textId="10BEA47F" w:rsidR="002D3A66" w:rsidRPr="002D3A66" w:rsidRDefault="002D3A66"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=K e(t)</m:t>
          </m:r>
        </m:oMath>
      </m:oMathPara>
    </w:p>
    <w:p w14:paraId="7CB966FD" w14:textId="285155D9" w:rsidR="002D3A66" w:rsidRDefault="002D3A66"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tale per cui il sistema a ciclo chiuso abbia gli autovalori desiderati.</w:t>
      </w:r>
    </w:p>
    <w:p w14:paraId="53572B97" w14:textId="59545101" w:rsidR="002D3A66"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 il controllo</w:t>
      </w:r>
    </w:p>
    <w:p w14:paraId="791A8551" w14:textId="4A8FBDC0"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76F5A50" w14:textId="3DE64B97"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conduce alla seguente dinamica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-loop per l’errore di inseguimento</w:t>
      </w:r>
    </w:p>
    <w:p w14:paraId="4B35442D" w14:textId="55853F99" w:rsidR="00CF153B" w:rsidRDefault="00CF153B" w:rsidP="00596020">
      <w:pPr>
        <w:ind w:left="1134" w:right="1134"/>
        <w:jc w:val="both"/>
        <w:rPr>
          <w:rFonts w:ascii="Century Gothic" w:eastAsiaTheme="minorEastAsia" w:hAnsi="Century Gothic" w:cs="Times New Roman"/>
          <w:sz w:val="24"/>
          <w:szCs w:val="24"/>
        </w:rPr>
      </w:pPr>
    </w:p>
    <w:p w14:paraId="73E5B4D5" w14:textId="555B184C" w:rsidR="00CF153B" w:rsidRPr="00CF153B"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+BK</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22BFEF28" w14:textId="38469950" w:rsidR="00CF153B" w:rsidRDefault="00CF153B" w:rsidP="00596020">
      <w:pPr>
        <w:ind w:left="1134" w:right="1134"/>
        <w:jc w:val="both"/>
        <w:rPr>
          <w:rFonts w:ascii="Century Gothic" w:eastAsiaTheme="minorEastAsia" w:hAnsi="Century Gothic" w:cs="Times New Roman"/>
          <w:sz w:val="24"/>
          <w:szCs w:val="24"/>
        </w:rPr>
      </w:pPr>
    </w:p>
    <w:p w14:paraId="07746C5B" w14:textId="3799B1C9"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polinomio caratteristico è dato da</w:t>
      </w:r>
    </w:p>
    <w:p w14:paraId="4C10CB55" w14:textId="7C0F238B"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λ</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oMath>
      </m:oMathPara>
    </w:p>
    <w:p w14:paraId="6BD38C85" w14:textId="07A84978"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scegliendo allora,</w:t>
      </w:r>
    </w:p>
    <w:p w14:paraId="5E17412E" w14:textId="4ED4C150" w:rsidR="00CF153B" w:rsidRPr="00CF153B" w:rsidRDefault="00000000" w:rsidP="005960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=2ζα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53090728" w14:textId="0CF49341"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ζ</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α&gt;0</m:t>
        </m:r>
      </m:oMath>
      <w:r>
        <w:rPr>
          <w:rFonts w:ascii="Century Gothic" w:eastAsiaTheme="minorEastAsia" w:hAnsi="Century Gothic" w:cs="Times New Roman"/>
          <w:sz w:val="24"/>
          <w:szCs w:val="24"/>
        </w:rPr>
        <w:t xml:space="preserve"> si ottiene</w:t>
      </w:r>
    </w:p>
    <w:p w14:paraId="1DC1E85A" w14:textId="72A3D36A"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λ+2ζα</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+2ζαλ+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d>
        </m:oMath>
      </m:oMathPara>
    </w:p>
    <w:p w14:paraId="0B5A3088" w14:textId="1837B101" w:rsidR="00D50D4B" w:rsidRDefault="00CF153B"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trinomio campione , al sistema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 xml:space="preserve">-loop sarò associato una coppia di autovalori complessi coniugati a </w:t>
      </w:r>
      <w:r>
        <w:rPr>
          <w:rFonts w:ascii="Century Gothic" w:eastAsiaTheme="minorEastAsia" w:hAnsi="Century Gothic" w:cs="Times New Roman"/>
          <w:sz w:val="24"/>
          <w:szCs w:val="24"/>
        </w:rPr>
        <w:lastRenderedPageBreak/>
        <w:t xml:space="preserve">parte reale negativa , con pulsazione </w:t>
      </w:r>
      <m:oMath>
        <m:r>
          <w:rPr>
            <w:rFonts w:ascii="Cambria Math" w:eastAsiaTheme="minorEastAsia" w:hAnsi="Cambria Math" w:cs="Times New Roman"/>
            <w:sz w:val="24"/>
            <w:szCs w:val="24"/>
          </w:rPr>
          <m:t xml:space="preserve">α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in figura</m:t>
            </m:r>
          </m:e>
        </m:d>
      </m:oMath>
      <w:r>
        <w:rPr>
          <w:rFonts w:ascii="Century Gothic" w:eastAsiaTheme="minorEastAsia" w:hAnsi="Century Gothic" w:cs="Times New Roman"/>
          <w:sz w:val="24"/>
          <w:szCs w:val="24"/>
        </w:rPr>
        <w:t xml:space="preserve"> e smorzamento </w:t>
      </w:r>
      <m:oMath>
        <m:r>
          <w:rPr>
            <w:rFonts w:ascii="Cambria Math" w:eastAsiaTheme="minorEastAsia" w:hAnsi="Cambria Math" w:cs="Times New Roman"/>
            <w:sz w:val="24"/>
            <w:szCs w:val="24"/>
          </w:rPr>
          <m:t xml:space="preserve">ζ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 in figura</m:t>
            </m:r>
          </m:e>
        </m:d>
      </m:oMath>
    </w:p>
    <w:p w14:paraId="2B8E3AEC" w14:textId="77777777" w:rsidR="00A4360C" w:rsidRDefault="00A4360C" w:rsidP="00D50D4B">
      <w:pPr>
        <w:ind w:left="1134" w:right="1134"/>
        <w:jc w:val="both"/>
        <w:rPr>
          <w:rFonts w:ascii="Century Gothic" w:eastAsiaTheme="minorEastAsia" w:hAnsi="Century Gothic" w:cs="Times New Roman"/>
          <w:sz w:val="24"/>
          <w:szCs w:val="24"/>
        </w:rPr>
      </w:pPr>
    </w:p>
    <w:p w14:paraId="2C553B1F" w14:textId="445670A5" w:rsidR="00D50D4B" w:rsidRDefault="00A4360C" w:rsidP="00A4360C">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432C3D43" wp14:editId="123D1B5F">
            <wp:extent cx="2353493" cy="1927860"/>
            <wp:effectExtent l="0" t="0" r="8890" b="0"/>
            <wp:docPr id="1131190490" name="Immagine 4"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0490" name="Immagine 4" descr="Immagine che contiene linea, diagramma,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0" cy="1934468"/>
                    </a:xfrm>
                    <a:prstGeom prst="rect">
                      <a:avLst/>
                    </a:prstGeom>
                    <a:noFill/>
                    <a:ln>
                      <a:noFill/>
                    </a:ln>
                  </pic:spPr>
                </pic:pic>
              </a:graphicData>
            </a:graphic>
          </wp:inline>
        </w:drawing>
      </w:r>
    </w:p>
    <w:p w14:paraId="107AF9FC" w14:textId="4EE5F8EA" w:rsidR="003B4ACA" w:rsidRDefault="003B4ACA" w:rsidP="003B4A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ed un autovalore a parte reale negativa pari a </w:t>
      </w:r>
      <m:oMath>
        <m:r>
          <w:rPr>
            <w:rFonts w:ascii="Cambria Math" w:eastAsiaTheme="minorEastAsia" w:hAnsi="Cambria Math" w:cs="Times New Roman"/>
            <w:sz w:val="24"/>
            <w:szCs w:val="24"/>
          </w:rPr>
          <m:t>-2ζα.</m:t>
        </m:r>
      </m:oMath>
      <w:r>
        <w:rPr>
          <w:rFonts w:ascii="Century Gothic" w:eastAsiaTheme="minorEastAsia" w:hAnsi="Century Gothic" w:cs="Times New Roman"/>
          <w:sz w:val="24"/>
          <w:szCs w:val="24"/>
        </w:rPr>
        <w:t xml:space="preserve"> </w:t>
      </w:r>
    </w:p>
    <w:p w14:paraId="1520C237" w14:textId="1C4DDAD5" w:rsidR="004F7A9F" w:rsidRDefault="004F7A9F" w:rsidP="00D50D4B">
      <w:pPr>
        <w:ind w:left="1134" w:right="1134"/>
        <w:jc w:val="both"/>
        <w:rPr>
          <w:rFonts w:ascii="Century Gothic" w:eastAsiaTheme="minorEastAsia" w:hAnsi="Century Gothic" w:cs="Times New Roman"/>
          <w:sz w:val="24"/>
          <w:szCs w:val="24"/>
        </w:rPr>
      </w:pPr>
    </w:p>
    <w:p w14:paraId="71D0CF21" w14:textId="549F3D7E" w:rsidR="00A4360C" w:rsidRPr="00A4360C" w:rsidRDefault="00A4360C" w:rsidP="00D50D4B">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2576" behindDoc="0" locked="0" layoutInCell="1" allowOverlap="1" wp14:anchorId="7C06E2D0" wp14:editId="3C594101">
                <wp:simplePos x="0" y="0"/>
                <wp:positionH relativeFrom="column">
                  <wp:posOffset>712470</wp:posOffset>
                </wp:positionH>
                <wp:positionV relativeFrom="paragraph">
                  <wp:posOffset>215265</wp:posOffset>
                </wp:positionV>
                <wp:extent cx="4663440" cy="15240"/>
                <wp:effectExtent l="0" t="0" r="22860" b="22860"/>
                <wp:wrapNone/>
                <wp:docPr id="720078363" name="Connettore diritto 1"/>
                <wp:cNvGraphicFramePr/>
                <a:graphic xmlns:a="http://schemas.openxmlformats.org/drawingml/2006/main">
                  <a:graphicData uri="http://schemas.microsoft.com/office/word/2010/wordprocessingShape">
                    <wps:wsp>
                      <wps:cNvCnPr/>
                      <wps:spPr>
                        <a:xfrm flipV="1">
                          <a:off x="0" y="0"/>
                          <a:ext cx="4663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8EFD1" id="Connettore diritto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1pt,16.95pt" to="423.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" strokecolor="black [3200]" strokeweight=".5pt">
                <v:stroke joinstyle="miter"/>
              </v:line>
            </w:pict>
          </mc:Fallback>
        </mc:AlternateContent>
      </w:r>
      <w:r w:rsidRPr="00A4360C">
        <w:rPr>
          <w:rFonts w:ascii="Century Gothic" w:eastAsiaTheme="minorEastAsia" w:hAnsi="Century Gothic" w:cs="Times New Roman"/>
          <w:sz w:val="28"/>
          <w:szCs w:val="28"/>
        </w:rPr>
        <w:t>Conclusione</w:t>
      </w:r>
    </w:p>
    <w:p w14:paraId="6A03CC74" w14:textId="1108AEA6" w:rsidR="00D50D4B" w:rsidRDefault="003C08D9"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questa prima fase , abbiamo derivato due semplici azioni di controllo , una direttamente ottenuta lavorando sul sistema non lineare e l’altra passando per il linearizzato. Questi controlli sono stati ottenuti con un determinato scopo, e cioè notare come tali azioni di controllo richiedano rispettivamente la persistenza della traiettoria di stato e della traiettoria cartesiana. Infatti con riferimento al secondo controllo ottenuto</w:t>
      </w:r>
    </w:p>
    <w:p w14:paraId="48E2ABBE" w14:textId="1B406F9C" w:rsidR="003C08D9" w:rsidRPr="003C08D9" w:rsidRDefault="00000000" w:rsidP="00D50D4B">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45D4AB7B" w14:textId="4F3026D4" w:rsidR="003B5999" w:rsidRDefault="003C08D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noti come il guada</w:t>
      </w:r>
      <w:r w:rsidR="00504B48">
        <w:rPr>
          <w:rFonts w:ascii="Century Gothic" w:eastAsiaTheme="minorEastAsia" w:hAnsi="Century Gothic" w:cs="Times New Roman"/>
          <w:sz w:val="24"/>
          <w:szCs w:val="24"/>
        </w:rPr>
        <w:t>g</w:t>
      </w:r>
      <w:r>
        <w:rPr>
          <w:rFonts w:ascii="Century Gothic" w:eastAsiaTheme="minorEastAsia" w:hAnsi="Century Gothic" w:cs="Times New Roman"/>
          <w:sz w:val="24"/>
          <w:szCs w:val="24"/>
        </w:rPr>
        <w:t>no diverg</w:t>
      </w:r>
      <w:r w:rsidR="00504B48">
        <w:rPr>
          <w:rFonts w:ascii="Century Gothic" w:eastAsiaTheme="minorEastAsia" w:hAnsi="Century Gothic" w:cs="Times New Roman"/>
          <w:sz w:val="24"/>
          <w:szCs w:val="24"/>
        </w:rPr>
        <w:t>e</w:t>
      </w:r>
      <w:r>
        <w:rPr>
          <w:rFonts w:ascii="Century Gothic" w:eastAsiaTheme="minorEastAsia" w:hAnsi="Century Gothic" w:cs="Times New Roman"/>
          <w:sz w:val="24"/>
          <w:szCs w:val="24"/>
        </w:rPr>
        <w:t xml:space="preserve"> quando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tende ad annullarsi. </w:t>
      </w:r>
      <w:r w:rsidR="00504B48">
        <w:rPr>
          <w:rFonts w:ascii="Century Gothic" w:eastAsiaTheme="minorEastAsia" w:hAnsi="Century Gothic" w:cs="Times New Roman"/>
          <w:sz w:val="24"/>
          <w:szCs w:val="24"/>
        </w:rPr>
        <w:t xml:space="preserve">Allo stesso modo , abbiamo analizzato come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504B48">
        <w:rPr>
          <w:rFonts w:ascii="Century Gothic" w:eastAsiaTheme="minorEastAsia" w:hAnsi="Century Gothic" w:cs="Times New Roman"/>
          <w:sz w:val="24"/>
          <w:szCs w:val="24"/>
        </w:rPr>
        <w:t xml:space="preserve"> tende ad annullarsi nell’ipotesi di persistenza di almeno uno dei due ingressi.</w:t>
      </w:r>
    </w:p>
    <w:p w14:paraId="2E64EBB4"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ricordi inoltre che il secondo controllore è valido soltanto nella ipotesi di stazionarietà del processo.</w:t>
      </w:r>
    </w:p>
    <w:p w14:paraId="70B3294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capitolo successivo si vedrà come il problema legato alla non stazionarietà del processo possa essere risolto trattando il modello linearizzato della dinamica dell’errore di inseguimento come un sistema incerto.</w:t>
      </w:r>
    </w:p>
    <w:p w14:paraId="2444C27F" w14:textId="6E3BFD26"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Data la nozione di stabilità quadratica , obiettivo del prossimo capitolo è la definizione di una retroazione stabilizzate il modello qualunque sia la realizzazione dell’incertezza , ossia qualunque </w:t>
      </w:r>
      <w:r>
        <w:rPr>
          <w:rFonts w:ascii="Century Gothic" w:eastAsiaTheme="minorEastAsia" w:hAnsi="Century Gothic" w:cs="Times New Roman"/>
          <w:sz w:val="24"/>
          <w:szCs w:val="24"/>
        </w:rPr>
        <w:lastRenderedPageBreak/>
        <w:t xml:space="preserve">sia la realizzazione della coppia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all’interno degli intervalli chiusi  e limitati</w:t>
      </w:r>
    </w:p>
    <w:p w14:paraId="0E6B8DF9" w14:textId="77777777" w:rsidR="00A01941" w:rsidRDefault="00A01941" w:rsidP="004F7A9F">
      <w:pPr>
        <w:ind w:left="1134" w:right="1134"/>
        <w:jc w:val="both"/>
        <w:rPr>
          <w:rFonts w:ascii="Century Gothic" w:eastAsiaTheme="minorEastAsia" w:hAnsi="Century Gothic" w:cs="Times New Roman"/>
          <w:sz w:val="24"/>
          <w:szCs w:val="24"/>
        </w:rPr>
      </w:pPr>
    </w:p>
    <w:p w14:paraId="7CE65348"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2B15E67F" w14:textId="5611461E" w:rsidR="004F7A9F" w:rsidRPr="00A01941"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6FBBD725" w14:textId="535B3252" w:rsidR="00A01941" w:rsidRDefault="00A01941" w:rsidP="004F7A9F">
      <w:pPr>
        <w:ind w:left="1134" w:right="1134"/>
        <w:jc w:val="both"/>
        <w:rPr>
          <w:rFonts w:ascii="Century Gothic" w:eastAsiaTheme="minorEastAsia" w:hAnsi="Century Gothic" w:cs="Times New Roman"/>
          <w:sz w:val="24"/>
          <w:szCs w:val="24"/>
        </w:rPr>
      </w:pPr>
    </w:p>
    <w:p w14:paraId="054E782C" w14:textId="3C2F727D" w:rsidR="004F7A9F" w:rsidRDefault="00A01941"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Tuttavia , anche se l’approccio considerato , risolve il problema legato alla tempo varianza , non risolve il problema legato alla persistenza della traiettoria</w:t>
      </w:r>
      <w:r w:rsidR="001F6C67">
        <w:rPr>
          <w:rFonts w:ascii="Century Gothic" w:eastAsiaTheme="minorEastAsia" w:hAnsi="Century Gothic" w:cs="Times New Roman"/>
          <w:sz w:val="24"/>
          <w:szCs w:val="24"/>
        </w:rPr>
        <w:t xml:space="preserve"> di stato.</w:t>
      </w:r>
    </w:p>
    <w:p w14:paraId="61BB2597" w14:textId="071E06E6"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infatti per assurdo entrambi gli ingressi passassero per lo zero , la matrice diventerebbe la matrice nulla , e con due soli ingressi non riusciamo ad allocare tutti gli autovalori a ciclo </w:t>
      </w:r>
      <w:proofErr w:type="spellStart"/>
      <w:r>
        <w:rPr>
          <w:rFonts w:ascii="Century Gothic" w:eastAsiaTheme="minorEastAsia" w:hAnsi="Century Gothic" w:cs="Times New Roman"/>
          <w:sz w:val="24"/>
          <w:szCs w:val="24"/>
        </w:rPr>
        <w:t>chiuso,in</w:t>
      </w:r>
      <w:proofErr w:type="spellEnd"/>
      <w:r>
        <w:rPr>
          <w:rFonts w:ascii="Century Gothic" w:eastAsiaTheme="minorEastAsia" w:hAnsi="Century Gothic" w:cs="Times New Roman"/>
          <w:sz w:val="24"/>
          <w:szCs w:val="24"/>
        </w:rPr>
        <w:t xml:space="preserve"> quanto il sistema non è completamente raggiungibile.</w:t>
      </w:r>
    </w:p>
    <w:p w14:paraId="25FB46FA" w14:textId="53A6527F"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Se da una parte risolviamo il problema legato alla tempo varianza , dall’altra dobbiamo necessariamente richiedere la persistenza della traiettoria di stato.</w:t>
      </w:r>
    </w:p>
    <w:p w14:paraId="2EB7AADA" w14:textId="19590E42"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realtà , la difficoltà di individuare schemi di controllo in grado di garantire l’inseguimento anche per traiettorie che si arrestano è strutturale. Si può infatti dimostrare che , a causa della </w:t>
      </w:r>
      <w:proofErr w:type="spellStart"/>
      <w:r>
        <w:rPr>
          <w:rFonts w:ascii="Century Gothic" w:eastAsiaTheme="minorEastAsia" w:hAnsi="Century Gothic" w:cs="Times New Roman"/>
          <w:sz w:val="24"/>
          <w:szCs w:val="24"/>
        </w:rPr>
        <w:t>anolonomia</w:t>
      </w:r>
      <w:proofErr w:type="spellEnd"/>
      <w:r>
        <w:rPr>
          <w:rFonts w:ascii="Century Gothic" w:eastAsiaTheme="minorEastAsia" w:hAnsi="Century Gothic" w:cs="Times New Roman"/>
          <w:sz w:val="24"/>
          <w:szCs w:val="24"/>
        </w:rPr>
        <w:t xml:space="preserve"> del sistema , l’</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non ammette alcun controllore universale. </w:t>
      </w:r>
    </w:p>
    <w:p w14:paraId="0884C00A" w14:textId="43E8109E"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 problemi di inseguimento di traiettoria e di configurazioni devono pertanto essere trattati come due problemi distinti.</w:t>
      </w:r>
    </w:p>
    <w:p w14:paraId="38D25D88" w14:textId="4D4AD9D2" w:rsidR="00E8049A" w:rsidRDefault="00E8049A"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dunque si proseguirà la trattazione supponendo che per almeno uno degli ingressi , gli estremi dell’intervallo dovranno avere necessariamente segno concorde , ma mai entrambi gli estremi dei due intervalli segno discorde.</w:t>
      </w:r>
    </w:p>
    <w:p w14:paraId="4B931FEF" w14:textId="77777777" w:rsidR="00E8049A" w:rsidRPr="003B5999" w:rsidRDefault="00E8049A" w:rsidP="001F6C67">
      <w:pPr>
        <w:ind w:left="1134" w:right="1134"/>
        <w:jc w:val="both"/>
        <w:rPr>
          <w:rFonts w:ascii="Century Gothic" w:eastAsiaTheme="minorEastAsia" w:hAnsi="Century Gothic" w:cs="Times New Roman"/>
          <w:sz w:val="24"/>
          <w:szCs w:val="24"/>
        </w:rPr>
      </w:pPr>
    </w:p>
    <w:p w14:paraId="4F93C388" w14:textId="77777777" w:rsidR="00C46C8A" w:rsidRDefault="00C46C8A" w:rsidP="00596020">
      <w:pPr>
        <w:ind w:left="1134" w:right="1134"/>
        <w:jc w:val="both"/>
        <w:rPr>
          <w:rFonts w:ascii="Century Gothic" w:eastAsiaTheme="minorEastAsia" w:hAnsi="Century Gothic" w:cs="Times New Roman"/>
          <w:sz w:val="24"/>
          <w:szCs w:val="24"/>
        </w:rPr>
      </w:pPr>
    </w:p>
    <w:p w14:paraId="10AC2562" w14:textId="77777777" w:rsidR="00C46C8A" w:rsidRPr="00596020" w:rsidRDefault="00C46C8A" w:rsidP="00596020">
      <w:pPr>
        <w:ind w:left="1134" w:right="1134"/>
        <w:jc w:val="both"/>
        <w:rPr>
          <w:rFonts w:ascii="Century Gothic" w:eastAsiaTheme="minorEastAsia" w:hAnsi="Century Gothic" w:cs="Times New Roman"/>
          <w:sz w:val="24"/>
          <w:szCs w:val="24"/>
        </w:rPr>
      </w:pPr>
    </w:p>
    <w:sectPr w:rsidR="00C46C8A" w:rsidRPr="005960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4725"/>
    <w:multiLevelType w:val="hybridMultilevel"/>
    <w:tmpl w:val="127EE79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43D0B0F"/>
    <w:multiLevelType w:val="hybridMultilevel"/>
    <w:tmpl w:val="FCE8F56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8785115">
    <w:abstractNumId w:val="0"/>
  </w:num>
  <w:num w:numId="2" w16cid:durableId="4716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8"/>
    <w:rsid w:val="000308A3"/>
    <w:rsid w:val="000428EC"/>
    <w:rsid w:val="00060113"/>
    <w:rsid w:val="00064F2C"/>
    <w:rsid w:val="000B56CC"/>
    <w:rsid w:val="000F77EC"/>
    <w:rsid w:val="00101420"/>
    <w:rsid w:val="00107278"/>
    <w:rsid w:val="00114798"/>
    <w:rsid w:val="001614BF"/>
    <w:rsid w:val="001B5DF8"/>
    <w:rsid w:val="001E470B"/>
    <w:rsid w:val="001F6C67"/>
    <w:rsid w:val="002224D4"/>
    <w:rsid w:val="00263AC2"/>
    <w:rsid w:val="0028788E"/>
    <w:rsid w:val="002D3A66"/>
    <w:rsid w:val="002D6A37"/>
    <w:rsid w:val="003119C7"/>
    <w:rsid w:val="0031768B"/>
    <w:rsid w:val="003352B6"/>
    <w:rsid w:val="00354F98"/>
    <w:rsid w:val="0036434F"/>
    <w:rsid w:val="00370467"/>
    <w:rsid w:val="00370DAF"/>
    <w:rsid w:val="003921F4"/>
    <w:rsid w:val="003A10CA"/>
    <w:rsid w:val="003B4ACA"/>
    <w:rsid w:val="003B5999"/>
    <w:rsid w:val="003C08D9"/>
    <w:rsid w:val="003C1CAF"/>
    <w:rsid w:val="003E3472"/>
    <w:rsid w:val="003E6C32"/>
    <w:rsid w:val="003F5027"/>
    <w:rsid w:val="00422466"/>
    <w:rsid w:val="00451783"/>
    <w:rsid w:val="004A242F"/>
    <w:rsid w:val="004A62FF"/>
    <w:rsid w:val="004F7A9F"/>
    <w:rsid w:val="00504B48"/>
    <w:rsid w:val="00545A02"/>
    <w:rsid w:val="00596020"/>
    <w:rsid w:val="005B719C"/>
    <w:rsid w:val="005D11B5"/>
    <w:rsid w:val="005D2919"/>
    <w:rsid w:val="005E7ACF"/>
    <w:rsid w:val="006114E4"/>
    <w:rsid w:val="00641DDF"/>
    <w:rsid w:val="006E484A"/>
    <w:rsid w:val="006F68CD"/>
    <w:rsid w:val="00714277"/>
    <w:rsid w:val="007B0F59"/>
    <w:rsid w:val="007B11AB"/>
    <w:rsid w:val="007F7189"/>
    <w:rsid w:val="008240AB"/>
    <w:rsid w:val="008A111D"/>
    <w:rsid w:val="008D3474"/>
    <w:rsid w:val="008D733E"/>
    <w:rsid w:val="00A01941"/>
    <w:rsid w:val="00A07F3F"/>
    <w:rsid w:val="00A4360C"/>
    <w:rsid w:val="00A6017D"/>
    <w:rsid w:val="00A74982"/>
    <w:rsid w:val="00A90569"/>
    <w:rsid w:val="00A97773"/>
    <w:rsid w:val="00AB1D42"/>
    <w:rsid w:val="00AB4D2B"/>
    <w:rsid w:val="00AF09BF"/>
    <w:rsid w:val="00B11C25"/>
    <w:rsid w:val="00BA7E14"/>
    <w:rsid w:val="00BB79BE"/>
    <w:rsid w:val="00C21B7B"/>
    <w:rsid w:val="00C36A6F"/>
    <w:rsid w:val="00C46C8A"/>
    <w:rsid w:val="00C63DE4"/>
    <w:rsid w:val="00CA5435"/>
    <w:rsid w:val="00CF153B"/>
    <w:rsid w:val="00CF1998"/>
    <w:rsid w:val="00D50D4B"/>
    <w:rsid w:val="00D60199"/>
    <w:rsid w:val="00D659FA"/>
    <w:rsid w:val="00D865F0"/>
    <w:rsid w:val="00DB7AB8"/>
    <w:rsid w:val="00DD3DDC"/>
    <w:rsid w:val="00DE4455"/>
    <w:rsid w:val="00DF0FE7"/>
    <w:rsid w:val="00E25C31"/>
    <w:rsid w:val="00E52AE3"/>
    <w:rsid w:val="00E53B69"/>
    <w:rsid w:val="00E75533"/>
    <w:rsid w:val="00E8049A"/>
    <w:rsid w:val="00E84F7F"/>
    <w:rsid w:val="00ED5091"/>
    <w:rsid w:val="00EF65F2"/>
    <w:rsid w:val="00F83A53"/>
    <w:rsid w:val="00FA6495"/>
    <w:rsid w:val="00FC5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2DF6"/>
  <w15:chartTrackingRefBased/>
  <w15:docId w15:val="{ACB479D1-3D09-47F5-9411-8B97EB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1D42"/>
    <w:rPr>
      <w:color w:val="808080"/>
    </w:rPr>
  </w:style>
  <w:style w:type="paragraph" w:styleId="Paragrafoelenco">
    <w:name w:val="List Paragraph"/>
    <w:basedOn w:val="Normale"/>
    <w:uiPriority w:val="34"/>
    <w:qFormat/>
    <w:rsid w:val="0054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009-B39C-4E8C-A49F-B9D1389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19</Pages>
  <Words>4236</Words>
  <Characters>24148</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51</cp:revision>
  <cp:lastPrinted>2023-05-16T17:19:00Z</cp:lastPrinted>
  <dcterms:created xsi:type="dcterms:W3CDTF">2023-05-14T10:28:00Z</dcterms:created>
  <dcterms:modified xsi:type="dcterms:W3CDTF">2023-05-29T13:16:00Z</dcterms:modified>
</cp:coreProperties>
</file>