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5D" w:rsidRDefault="007D7794" w:rsidP="007D7794">
      <w:pPr>
        <w:pStyle w:val="berschrift1"/>
        <w:rPr>
          <w:lang w:val="en-US"/>
        </w:rPr>
      </w:pPr>
      <w:r>
        <w:rPr>
          <w:lang w:val="en-US"/>
        </w:rPr>
        <w:t>Exercise 1</w:t>
      </w:r>
    </w:p>
    <w:p w:rsidR="007D7794" w:rsidRDefault="007D7794" w:rsidP="007D7794">
      <w:pPr>
        <w:pStyle w:val="berschrift2"/>
        <w:rPr>
          <w:lang w:val="en-US"/>
        </w:rPr>
      </w:pPr>
      <w:r>
        <w:rPr>
          <w:lang w:val="en-US"/>
        </w:rPr>
        <w:t>Markov Decision Processes</w:t>
      </w:r>
    </w:p>
    <w:p w:rsidR="007D7794" w:rsidRPr="00B442F0" w:rsidRDefault="009C6729" w:rsidP="009C6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 xml:space="preserve">a) </w:t>
      </w:r>
      <w:r w:rsidR="007D7794" w:rsidRPr="009C6729">
        <w:rPr>
          <w:lang w:val="en-US"/>
        </w:rPr>
        <w:t xml:space="preserve">Formalize the above described problem as a Markov Decision Process. </w:t>
      </w:r>
      <w:r w:rsidR="007D7794" w:rsidRPr="00B442F0">
        <w:rPr>
          <w:lang w:val="en-US"/>
        </w:rPr>
        <w:t>You do not have to write out</w:t>
      </w:r>
      <w:r w:rsidRPr="00B442F0">
        <w:rPr>
          <w:lang w:val="en-US"/>
        </w:rPr>
        <w:t xml:space="preserve"> </w:t>
      </w:r>
      <w:r w:rsidR="007D7794" w:rsidRPr="00B442F0">
        <w:rPr>
          <w:lang w:val="en-US"/>
        </w:rPr>
        <w:t>the individual elements completely (i.e. name all states explicitly or provide a full transition</w:t>
      </w:r>
      <w:r w:rsidRPr="00B442F0">
        <w:rPr>
          <w:lang w:val="en-US"/>
        </w:rPr>
        <w:t xml:space="preserve"> </w:t>
      </w:r>
      <w:r w:rsidR="007D7794" w:rsidRPr="00B442F0">
        <w:rPr>
          <w:lang w:val="en-US"/>
        </w:rPr>
        <w:t>matrix), but define the contents in unambiguous expressions.</w:t>
      </w:r>
    </w:p>
    <w:p w:rsidR="007D7794" w:rsidRDefault="007D7794" w:rsidP="007D7794">
      <w:pPr>
        <w:rPr>
          <w:lang w:val="en-US"/>
        </w:rPr>
      </w:pPr>
    </w:p>
    <w:p w:rsidR="00924457" w:rsidRDefault="00897062" w:rsidP="00C95A1A">
      <w:pPr>
        <w:jc w:val="center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2858610" cy="1960036"/>
            <wp:effectExtent l="0" t="0" r="0" b="254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54" cy="196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144E4" w:rsidRPr="004144E4" w:rsidRDefault="004876E2" w:rsidP="007D7794">
      <w:pPr>
        <w:rPr>
          <w:b/>
          <w:lang w:val="en-US"/>
        </w:rPr>
      </w:pPr>
      <w:r>
        <w:rPr>
          <w:b/>
          <w:lang w:val="en-US"/>
        </w:rPr>
        <w:t>State set</w:t>
      </w:r>
      <w:r w:rsidR="004144E4" w:rsidRPr="004144E4">
        <w:rPr>
          <w:b/>
          <w:lang w:val="en-US"/>
        </w:rPr>
        <w:t>:</w:t>
      </w:r>
    </w:p>
    <w:p w:rsidR="00C95A1A" w:rsidRDefault="004144E4" w:rsidP="00C95A1A">
      <w:pPr>
        <w:rPr>
          <w:lang w:val="en-US"/>
        </w:rPr>
      </w:pPr>
      <w:r>
        <w:rPr>
          <w:lang w:val="en-US"/>
        </w:rPr>
        <w:t xml:space="preserve">Each state is </w:t>
      </w:r>
      <w:r w:rsidR="00F10807">
        <w:rPr>
          <w:lang w:val="en-US"/>
        </w:rPr>
        <w:t xml:space="preserve">represented as an </w:t>
      </w:r>
      <w:r>
        <w:rPr>
          <w:lang w:val="en-US"/>
        </w:rPr>
        <w:t>encod</w:t>
      </w:r>
      <w:r w:rsidR="00F10807">
        <w:rPr>
          <w:lang w:val="en-US"/>
        </w:rPr>
        <w:t xml:space="preserve">ing </w:t>
      </w:r>
      <w:r>
        <w:rPr>
          <w:lang w:val="en-US"/>
        </w:rPr>
        <w:t>of the solved tasks.</w:t>
      </w:r>
      <w:r w:rsidR="00C95A1A" w:rsidRPr="00C95A1A">
        <w:rPr>
          <w:lang w:val="en-US"/>
        </w:rPr>
        <w:t xml:space="preserve"> </w:t>
      </w:r>
      <w:r w:rsidR="00C95A1A">
        <w:rPr>
          <w:lang w:val="en-US"/>
        </w:rPr>
        <w:t xml:space="preserve">E.g.: </w:t>
      </w:r>
    </w:p>
    <w:p w:rsidR="004144E4" w:rsidRDefault="00A255F6" w:rsidP="007D779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6985</wp:posOffset>
            </wp:positionV>
            <wp:extent cx="432000" cy="460934"/>
            <wp:effectExtent l="0" t="0" r="6350" b="0"/>
            <wp:wrapTight wrapText="bothSides">
              <wp:wrapPolygon edited="0">
                <wp:start x="0" y="0"/>
                <wp:lineTo x="0" y="20557"/>
                <wp:lineTo x="20965" y="20557"/>
                <wp:lineTo x="2096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" cy="46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4E4">
        <w:rPr>
          <w:lang w:val="en-US"/>
        </w:rPr>
        <w:t>means, that</w:t>
      </w:r>
      <w:r>
        <w:rPr>
          <w:lang w:val="en-US"/>
        </w:rPr>
        <w:t xml:space="preserve"> the tasks 2 and 3 have been solved</w:t>
      </w:r>
      <w:r w:rsidR="004144E4">
        <w:rPr>
          <w:lang w:val="en-US"/>
        </w:rPr>
        <w:t xml:space="preserve">, </w:t>
      </w:r>
      <w:r>
        <w:rPr>
          <w:lang w:val="en-US"/>
        </w:rPr>
        <w:t>but</w:t>
      </w:r>
      <w:r w:rsidRPr="00A255F6">
        <w:rPr>
          <w:lang w:val="en-US"/>
        </w:rPr>
        <w:t xml:space="preserve"> </w:t>
      </w:r>
      <w:r>
        <w:rPr>
          <w:lang w:val="en-US"/>
        </w:rPr>
        <w:t>the tasks 1 and 4 have not been solved yet</w:t>
      </w:r>
      <w:r w:rsidR="00F10807">
        <w:rPr>
          <w:lang w:val="en-US"/>
        </w:rPr>
        <w:t xml:space="preserve"> (0110 = 6)</w:t>
      </w:r>
    </w:p>
    <w:p w:rsidR="00A255F6" w:rsidRDefault="00A255F6" w:rsidP="00A255F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1905</wp:posOffset>
            </wp:positionV>
            <wp:extent cx="431800" cy="460375"/>
            <wp:effectExtent l="0" t="0" r="6350" b="0"/>
            <wp:wrapTight wrapText="bothSides">
              <wp:wrapPolygon edited="0">
                <wp:start x="0" y="0"/>
                <wp:lineTo x="0" y="20557"/>
                <wp:lineTo x="20965" y="20557"/>
                <wp:lineTo x="2096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means, that the tasks 1 and 2 have been solved, but</w:t>
      </w:r>
      <w:r w:rsidRPr="00A255F6">
        <w:rPr>
          <w:lang w:val="en-US"/>
        </w:rPr>
        <w:t xml:space="preserve"> </w:t>
      </w:r>
      <w:r>
        <w:rPr>
          <w:lang w:val="en-US"/>
        </w:rPr>
        <w:t>the tasks 3 and 4 have not been solved yet</w:t>
      </w:r>
      <w:r w:rsidR="00F10807">
        <w:rPr>
          <w:lang w:val="en-US"/>
        </w:rPr>
        <w:t xml:space="preserve"> (0011 = 3)</w:t>
      </w:r>
    </w:p>
    <w:p w:rsidR="00F10807" w:rsidRPr="004876E2" w:rsidRDefault="004876E2" w:rsidP="00A255F6">
      <w:pPr>
        <w:rPr>
          <w:b/>
          <w:lang w:val="en-US"/>
        </w:rPr>
      </w:pPr>
      <w:r w:rsidRPr="004876E2">
        <w:rPr>
          <w:b/>
          <w:lang w:val="en-US"/>
        </w:rPr>
        <w:t>Action set:</w:t>
      </w:r>
    </w:p>
    <w:p w:rsidR="00377A7F" w:rsidRPr="00377A7F" w:rsidRDefault="00F10807" w:rsidP="007D7794">
      <w:pPr>
        <w:rPr>
          <w:lang w:val="en-US"/>
        </w:rPr>
      </w:pPr>
      <w:r>
        <w:rPr>
          <w:lang w:val="en-US"/>
        </w:rPr>
        <w:t xml:space="preserve">The actions are </w:t>
      </w:r>
      <w:r w:rsidR="005E1659">
        <w:rPr>
          <w:lang w:val="en-US"/>
        </w:rPr>
        <w:t>referenced by colors</w:t>
      </w:r>
      <w:r>
        <w:rPr>
          <w:lang w:val="en-US"/>
        </w:rPr>
        <w:t xml:space="preserve">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Task1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B050"/>
                    <w:lang w:val="en-US"/>
                  </w:rPr>
                  <m:t>Task2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C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C00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C000"/>
                    <w:lang w:val="en-US"/>
                  </w:rPr>
                  <m:t>Task3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70C0"/>
                    <w:lang w:val="en-US"/>
                  </w:rPr>
                  <m:t>Task4</m:t>
                </m:r>
              </m:sub>
            </m:sSub>
          </m:e>
        </m:d>
      </m:oMath>
    </w:p>
    <w:p w:rsidR="00C849A3" w:rsidRPr="00C95A1A" w:rsidRDefault="00C95A1A" w:rsidP="007D7794">
      <w:pPr>
        <w:rPr>
          <w:b/>
          <w:lang w:val="en-US"/>
        </w:rPr>
      </w:pPr>
      <w:r w:rsidRPr="00C95A1A">
        <w:rPr>
          <w:b/>
          <w:lang w:val="en-US"/>
        </w:rPr>
        <w:t>Transition function:</w:t>
      </w:r>
    </w:p>
    <w:p w:rsidR="00A255F6" w:rsidRDefault="005E1659" w:rsidP="007D7794">
      <w:pPr>
        <w:rPr>
          <w:lang w:val="en-US"/>
        </w:rPr>
      </w:pPr>
      <w:r>
        <w:rPr>
          <w:lang w:val="en-US"/>
        </w:rPr>
        <w:t>The state transition is defined by an arrow, colored accordingly to the action</w:t>
      </w:r>
      <w:r w:rsidR="004876E2">
        <w:rPr>
          <w:lang w:val="en-US"/>
        </w:rPr>
        <w:t>,</w:t>
      </w:r>
      <w:r>
        <w:rPr>
          <w:lang w:val="en-US"/>
        </w:rPr>
        <w:t xml:space="preserve"> which </w:t>
      </w:r>
      <w:r w:rsidR="004876E2">
        <w:rPr>
          <w:lang w:val="en-US"/>
        </w:rPr>
        <w:t>must</w:t>
      </w:r>
      <w:r>
        <w:rPr>
          <w:lang w:val="en-US"/>
        </w:rPr>
        <w:t xml:space="preserve"> be taken to perform the state transition.</w:t>
      </w:r>
      <w:r w:rsidR="00924457">
        <w:rPr>
          <w:lang w:val="en-US"/>
        </w:rPr>
        <w:t xml:space="preserve"> </w:t>
      </w:r>
      <w:r w:rsidR="00972C89">
        <w:rPr>
          <w:lang w:val="en-US"/>
        </w:rPr>
        <w:t>The color encoding contains the information of the probability to propagate from one state to anothe</w:t>
      </w:r>
      <w:r w:rsidR="00E80CA7">
        <w:rPr>
          <w:lang w:val="en-US"/>
        </w:rPr>
        <w:t>r:</w:t>
      </w:r>
      <w:r w:rsidR="00972C89">
        <w:rPr>
          <w:lang w:val="en-US"/>
        </w:rPr>
        <w:t xml:space="preserve"> </w:t>
      </w:r>
      <w:r w:rsidR="00E80CA7">
        <w:rPr>
          <w:color w:val="FF0000"/>
          <w:lang w:val="en-US"/>
        </w:rPr>
        <w:t>0.1</w:t>
      </w:r>
      <w:r w:rsidR="00E80CA7" w:rsidRPr="00377A7F">
        <w:rPr>
          <w:color w:val="FF0000"/>
          <w:lang w:val="en-US"/>
        </w:rPr>
        <w:t xml:space="preserve"> </w:t>
      </w:r>
      <w:r w:rsidR="00E80CA7">
        <w:rPr>
          <w:lang w:val="en-US"/>
        </w:rPr>
        <w:t xml:space="preserve">for action 1, </w:t>
      </w:r>
      <w:r w:rsidR="00E80CA7">
        <w:rPr>
          <w:color w:val="00B050"/>
          <w:lang w:val="en-US"/>
        </w:rPr>
        <w:t>0.8</w:t>
      </w:r>
      <w:r w:rsidR="00E80CA7" w:rsidRPr="00377A7F">
        <w:rPr>
          <w:color w:val="00B050"/>
          <w:lang w:val="en-US"/>
        </w:rPr>
        <w:t xml:space="preserve"> </w:t>
      </w:r>
      <w:r w:rsidR="00E80CA7">
        <w:rPr>
          <w:lang w:val="en-US"/>
        </w:rPr>
        <w:t xml:space="preserve">for action 2, </w:t>
      </w:r>
      <w:r w:rsidR="00E80CA7">
        <w:rPr>
          <w:color w:val="FFC000"/>
          <w:lang w:val="en-US"/>
        </w:rPr>
        <w:t xml:space="preserve">0.3 </w:t>
      </w:r>
      <w:r w:rsidR="00E80CA7">
        <w:rPr>
          <w:lang w:val="en-US"/>
        </w:rPr>
        <w:t xml:space="preserve">for action 3 and </w:t>
      </w:r>
      <w:r w:rsidR="00E80CA7">
        <w:rPr>
          <w:color w:val="0070C0"/>
          <w:lang w:val="en-US"/>
        </w:rPr>
        <w:t>0.5</w:t>
      </w:r>
      <w:r w:rsidR="00E80CA7" w:rsidRPr="00972C89">
        <w:rPr>
          <w:color w:val="0070C0"/>
          <w:lang w:val="en-US"/>
        </w:rPr>
        <w:t xml:space="preserve"> </w:t>
      </w:r>
      <w:r w:rsidR="00E80CA7">
        <w:rPr>
          <w:lang w:val="en-US"/>
        </w:rPr>
        <w:t>for action 4</w:t>
      </w:r>
      <w:r w:rsidR="00E80CA7">
        <w:rPr>
          <w:lang w:val="en-US"/>
        </w:rPr>
        <w:t xml:space="preserve">. </w:t>
      </w:r>
      <w:r w:rsidR="00377A7F">
        <w:rPr>
          <w:lang w:val="en-US"/>
        </w:rPr>
        <w:t>For better readability,</w:t>
      </w:r>
      <w:r w:rsidR="00972C89">
        <w:rPr>
          <w:lang w:val="en-US"/>
        </w:rPr>
        <w:t xml:space="preserve"> </w:t>
      </w:r>
      <w:r w:rsidR="00377A7F">
        <w:rPr>
          <w:lang w:val="en-US"/>
        </w:rPr>
        <w:t>a</w:t>
      </w:r>
      <w:r w:rsidR="00897062">
        <w:rPr>
          <w:lang w:val="en-US"/>
        </w:rPr>
        <w:t xml:space="preserve">ll </w:t>
      </w:r>
      <w:r w:rsidR="00377A7F">
        <w:rPr>
          <w:lang w:val="en-US"/>
        </w:rPr>
        <w:t>self-loops</w:t>
      </w:r>
      <w:r w:rsidR="00897062">
        <w:rPr>
          <w:lang w:val="en-US"/>
        </w:rPr>
        <w:t xml:space="preserve"> have been </w:t>
      </w:r>
      <w:r w:rsidR="00377A7F">
        <w:rPr>
          <w:lang w:val="en-US"/>
        </w:rPr>
        <w:t>colored black which means, that all the outgoing edges to other states can also keep the agent in its current state.</w:t>
      </w:r>
    </w:p>
    <w:p w:rsidR="009C6729" w:rsidRDefault="00C849A3" w:rsidP="007D7794">
      <w:pPr>
        <w:rPr>
          <w:b/>
          <w:lang w:val="en-US"/>
        </w:rPr>
      </w:pPr>
      <w:r>
        <w:rPr>
          <w:b/>
          <w:lang w:val="en-US"/>
        </w:rPr>
        <w:t>Reward function</w:t>
      </w:r>
      <w:r w:rsidR="00924457" w:rsidRPr="00924457">
        <w:rPr>
          <w:b/>
          <w:lang w:val="en-US"/>
        </w:rPr>
        <w:t>:</w:t>
      </w:r>
    </w:p>
    <w:p w:rsidR="00924457" w:rsidRDefault="00377A7F" w:rsidP="007D7794">
      <w:pPr>
        <w:rPr>
          <w:lang w:val="en-US"/>
        </w:rPr>
      </w:pPr>
      <w:r>
        <w:rPr>
          <w:lang w:val="en-US"/>
        </w:rPr>
        <w:t>Like the actions t</w:t>
      </w:r>
      <w:r w:rsidR="00924457">
        <w:rPr>
          <w:lang w:val="en-US"/>
        </w:rPr>
        <w:t xml:space="preserve">he rewards are </w:t>
      </w:r>
      <w:r>
        <w:rPr>
          <w:lang w:val="en-US"/>
        </w:rPr>
        <w:t xml:space="preserve">encoded on </w:t>
      </w:r>
      <w:r w:rsidR="00924457">
        <w:rPr>
          <w:lang w:val="en-US"/>
        </w:rPr>
        <w:t>the</w:t>
      </w:r>
      <w:r>
        <w:rPr>
          <w:lang w:val="en-US"/>
        </w:rPr>
        <w:t xml:space="preserve"> colored</w:t>
      </w:r>
      <w:r w:rsidR="00924457">
        <w:rPr>
          <w:lang w:val="en-US"/>
        </w:rPr>
        <w:t xml:space="preserve"> edges. </w:t>
      </w:r>
      <w:r>
        <w:rPr>
          <w:lang w:val="en-US"/>
        </w:rPr>
        <w:t xml:space="preserve">The agent is rewarded </w:t>
      </w:r>
      <w:r w:rsidRPr="00377A7F">
        <w:rPr>
          <w:color w:val="FF0000"/>
          <w:lang w:val="en-US"/>
        </w:rPr>
        <w:t xml:space="preserve">4 points </w:t>
      </w:r>
      <w:r>
        <w:rPr>
          <w:lang w:val="en-US"/>
        </w:rPr>
        <w:t xml:space="preserve">for </w:t>
      </w:r>
      <w:r w:rsidR="00972C89">
        <w:rPr>
          <w:lang w:val="en-US"/>
        </w:rPr>
        <w:t>action</w:t>
      </w:r>
      <w:r>
        <w:rPr>
          <w:lang w:val="en-US"/>
        </w:rPr>
        <w:t xml:space="preserve"> 1, </w:t>
      </w:r>
      <w:r w:rsidRPr="00377A7F">
        <w:rPr>
          <w:color w:val="00B050"/>
          <w:lang w:val="en-US"/>
        </w:rPr>
        <w:t xml:space="preserve">1 point </w:t>
      </w:r>
      <w:r>
        <w:rPr>
          <w:lang w:val="en-US"/>
        </w:rPr>
        <w:t xml:space="preserve">for </w:t>
      </w:r>
      <w:r w:rsidR="00972C89">
        <w:rPr>
          <w:lang w:val="en-US"/>
        </w:rPr>
        <w:t xml:space="preserve">action </w:t>
      </w:r>
      <w:r>
        <w:rPr>
          <w:lang w:val="en-US"/>
        </w:rPr>
        <w:t>2,</w:t>
      </w:r>
      <w:r w:rsidR="00972C89">
        <w:rPr>
          <w:lang w:val="en-US"/>
        </w:rPr>
        <w:t xml:space="preserve"> </w:t>
      </w:r>
      <w:r w:rsidR="00972C89" w:rsidRPr="00972C89">
        <w:rPr>
          <w:color w:val="FFC000"/>
          <w:lang w:val="en-US"/>
        </w:rPr>
        <w:t>3</w:t>
      </w:r>
      <w:r w:rsidRPr="00972C89">
        <w:rPr>
          <w:color w:val="FFC000"/>
          <w:lang w:val="en-US"/>
        </w:rPr>
        <w:t xml:space="preserve"> </w:t>
      </w:r>
      <w:r w:rsidR="00972C89" w:rsidRPr="00972C89">
        <w:rPr>
          <w:color w:val="FFC000"/>
          <w:lang w:val="en-US"/>
        </w:rPr>
        <w:t xml:space="preserve">points </w:t>
      </w:r>
      <w:r w:rsidR="00972C89">
        <w:rPr>
          <w:lang w:val="en-US"/>
        </w:rPr>
        <w:t xml:space="preserve">for </w:t>
      </w:r>
      <w:r w:rsidR="00972C89">
        <w:rPr>
          <w:lang w:val="en-US"/>
        </w:rPr>
        <w:t xml:space="preserve">action </w:t>
      </w:r>
      <w:r w:rsidR="00972C89">
        <w:rPr>
          <w:lang w:val="en-US"/>
        </w:rPr>
        <w:t xml:space="preserve">3 and </w:t>
      </w:r>
      <w:r w:rsidR="00972C89" w:rsidRPr="00972C89">
        <w:rPr>
          <w:color w:val="0070C0"/>
          <w:lang w:val="en-US"/>
        </w:rPr>
        <w:t xml:space="preserve">2 points </w:t>
      </w:r>
      <w:r w:rsidR="00972C89">
        <w:rPr>
          <w:lang w:val="en-US"/>
        </w:rPr>
        <w:t xml:space="preserve">for </w:t>
      </w:r>
      <w:r w:rsidR="00972C89">
        <w:rPr>
          <w:lang w:val="en-US"/>
        </w:rPr>
        <w:t xml:space="preserve">action </w:t>
      </w:r>
      <w:r w:rsidR="00972C89">
        <w:rPr>
          <w:lang w:val="en-US"/>
        </w:rPr>
        <w:t>4. Black edges have a reward of 0 points.</w:t>
      </w:r>
    </w:p>
    <w:p w:rsidR="009C6729" w:rsidRDefault="009C6729" w:rsidP="009C6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lastRenderedPageBreak/>
        <w:t xml:space="preserve">b) </w:t>
      </w:r>
      <w:r w:rsidRPr="009C6729">
        <w:rPr>
          <w:lang w:val="en-US"/>
        </w:rPr>
        <w:t>How would you model the risk of fai</w:t>
      </w:r>
      <w:r>
        <w:rPr>
          <w:lang w:val="en-US"/>
        </w:rPr>
        <w:t>ling the exam in this scenario?</w:t>
      </w:r>
    </w:p>
    <w:p w:rsidR="009C6729" w:rsidRPr="009C6729" w:rsidRDefault="009C6729" w:rsidP="009C6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MRoman10-Italic-Identity-H" w:hAnsi="LMRoman10-Italic-Identity-H" w:cs="LMRoman10-Italic-Identity-H"/>
          <w:i/>
          <w:iCs/>
          <w:lang w:val="en-US"/>
        </w:rPr>
      </w:pPr>
      <w:r w:rsidRPr="009C6729">
        <w:rPr>
          <w:rFonts w:ascii="LMRoman10-Italic-Identity-H" w:hAnsi="LMRoman10-Italic-Identity-H" w:cs="LMRoman10-Italic-Identity-H"/>
          <w:i/>
          <w:iCs/>
          <w:lang w:val="en-US"/>
        </w:rPr>
        <w:t>Hint: You can introduce terminal rewards.</w:t>
      </w:r>
    </w:p>
    <w:p w:rsidR="00C95A1A" w:rsidRDefault="00C95A1A" w:rsidP="00663A28">
      <w:pPr>
        <w:rPr>
          <w:lang w:val="en-US"/>
        </w:rPr>
      </w:pPr>
    </w:p>
    <w:p w:rsidR="009628B6" w:rsidRDefault="006F6C53" w:rsidP="00663A28">
      <w:pPr>
        <w:rPr>
          <w:lang w:val="en-US"/>
        </w:rPr>
      </w:pPr>
      <w:r>
        <w:rPr>
          <w:lang w:val="en-US"/>
        </w:rPr>
        <w:t>A t</w:t>
      </w:r>
      <w:r w:rsidR="009628B6">
        <w:rPr>
          <w:lang w:val="en-US"/>
        </w:rPr>
        <w:t>erminal reward of -4 is introduced for all states were the sum of the points is lower than 4.</w:t>
      </w:r>
    </w:p>
    <w:p w:rsidR="00663A28" w:rsidRDefault="009628B6" w:rsidP="00663A28">
      <w:pPr>
        <w:rPr>
          <w:lang w:val="en-US"/>
        </w:rPr>
      </w:pPr>
      <w:r>
        <w:rPr>
          <w:lang w:val="en-US"/>
        </w:rPr>
        <w:t xml:space="preserve">If the final reward </w:t>
      </w:r>
      <w:r w:rsidR="00663A28">
        <w:rPr>
          <w:lang w:val="en-US"/>
        </w:rPr>
        <w:t>is 0 or higher the student passed the exam.</w:t>
      </w:r>
      <w:r>
        <w:rPr>
          <w:lang w:val="en-US"/>
        </w:rPr>
        <w:t xml:space="preserve"> </w:t>
      </w:r>
      <w:r w:rsidR="00663A28">
        <w:rPr>
          <w:lang w:val="en-US"/>
        </w:rPr>
        <w:t>If it is lower, the student failed.</w:t>
      </w:r>
    </w:p>
    <w:p w:rsidR="00E6661A" w:rsidRDefault="009628B6" w:rsidP="00663A28">
      <w:pPr>
        <w:rPr>
          <w:lang w:val="en-US"/>
        </w:rPr>
      </w:pPr>
      <w:r>
        <w:rPr>
          <w:lang w:val="en-US"/>
        </w:rPr>
        <w:t>All probability of taking a branch where the student ends up in a failed task are then summed up.</w:t>
      </w:r>
    </w:p>
    <w:p w:rsidR="009628B6" w:rsidRDefault="009628B6" w:rsidP="00663A28">
      <w:pPr>
        <w:rPr>
          <w:lang w:val="en-US"/>
        </w:rPr>
      </w:pPr>
    </w:p>
    <w:p w:rsidR="009C6729" w:rsidRPr="009C6729" w:rsidRDefault="0056526C" w:rsidP="0056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MSY7" w:eastAsia="CMSY7" w:cs="CMSY7"/>
          <w:i/>
          <w:iCs/>
          <w:sz w:val="14"/>
          <w:szCs w:val="14"/>
          <w:lang w:val="en-US"/>
        </w:rPr>
      </w:pPr>
      <w:r>
        <w:rPr>
          <w:lang w:val="en-US"/>
        </w:rPr>
        <w:t xml:space="preserve">c) </w:t>
      </w:r>
      <w:r w:rsidR="009C6729" w:rsidRPr="009C6729">
        <w:rPr>
          <w:lang w:val="en-US"/>
        </w:rPr>
        <w:t xml:space="preserve">Student </w:t>
      </w:r>
      <w:r w:rsidR="009C6729" w:rsidRPr="009C6729">
        <w:rPr>
          <w:rFonts w:ascii="CMSY10" w:hAnsi="CMSY10" w:cs="CMSY10"/>
          <w:i/>
          <w:iCs/>
          <w:lang w:val="en-US"/>
        </w:rPr>
        <w:t xml:space="preserve">S </w:t>
      </w:r>
      <w:r w:rsidR="009C6729" w:rsidRPr="009C6729">
        <w:rPr>
          <w:lang w:val="en-US"/>
        </w:rPr>
        <w:t xml:space="preserve">considers two possible policies,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="009C6729" w:rsidRPr="009C6729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="009C6729">
        <w:rPr>
          <w:lang w:val="en-US"/>
        </w:rPr>
        <w:t>,</w:t>
      </w:r>
      <w:r w:rsidR="009C6729" w:rsidRPr="009C6729">
        <w:rPr>
          <w:lang w:val="en-US"/>
        </w:rPr>
        <w:t xml:space="preserve"> that determine in which order the tasks will</w:t>
      </w:r>
      <w:r w:rsidR="009C6729">
        <w:rPr>
          <w:lang w:val="en-US"/>
        </w:rPr>
        <w:t xml:space="preserve"> </w:t>
      </w:r>
      <w:r w:rsidR="009C6729" w:rsidRPr="009C6729">
        <w:rPr>
          <w:lang w:val="en-US"/>
        </w:rPr>
        <w:t>be solved. The first policy follows the tasks in increasing difficulty, i.e. with decreasing possibility of</w:t>
      </w:r>
      <w:r w:rsidR="009C6729">
        <w:rPr>
          <w:lang w:val="en-US"/>
        </w:rPr>
        <w:t xml:space="preserve"> </w:t>
      </w:r>
      <w:r w:rsidR="009C6729" w:rsidRPr="009C6729">
        <w:rPr>
          <w:lang w:val="en-US"/>
        </w:rPr>
        <w:t xml:space="preserve">success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="009C6729" w:rsidRPr="009C6729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="009C6729" w:rsidRPr="009C6729">
        <w:rPr>
          <w:lang w:val="en-US"/>
        </w:rPr>
        <w:t xml:space="preserve">. Using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="009C6729">
        <w:rPr>
          <w:lang w:val="en-US"/>
        </w:rPr>
        <w:t>,</w:t>
      </w:r>
      <w:r w:rsidR="009C6729" w:rsidRPr="009C6729">
        <w:rPr>
          <w:lang w:val="en-US"/>
        </w:rPr>
        <w:t xml:space="preserve"> the tasks are tackled in reversed order (reversed with respect to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="009C6729">
        <w:rPr>
          <w:lang w:val="en-US"/>
        </w:rPr>
        <w:t>)</w:t>
      </w:r>
      <w:r w:rsidR="009C6729" w:rsidRPr="009C6729">
        <w:rPr>
          <w:lang w:val="en-US"/>
        </w:rPr>
        <w:t>.</w:t>
      </w:r>
    </w:p>
    <w:p w:rsidR="009C6729" w:rsidRDefault="009C6729" w:rsidP="0056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9C6729">
        <w:rPr>
          <w:lang w:val="en-US"/>
        </w:rPr>
        <w:t xml:space="preserve">Compare both policies by determining the path costs for both policies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Pr="009C6729"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>.</w:t>
      </w:r>
    </w:p>
    <w:p w:rsidR="009C6729" w:rsidRPr="009C6729" w:rsidRDefault="009C6729" w:rsidP="0056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MRoman10-Italic-Identity-H" w:hAnsi="LMRoman10-Italic-Identity-H" w:cs="LMRoman10-Italic-Identity-H"/>
          <w:i/>
          <w:iCs/>
          <w:lang w:val="en-US"/>
        </w:rPr>
      </w:pPr>
      <w:r w:rsidRPr="009C6729">
        <w:rPr>
          <w:rFonts w:ascii="LMRoman10-Italic-Identity-H" w:hAnsi="LMRoman10-Italic-Identity-H" w:cs="LMRoman10-Italic-Identity-H"/>
          <w:i/>
          <w:iCs/>
          <w:lang w:val="en-US"/>
        </w:rPr>
        <w:t>Remember: The</w:t>
      </w:r>
      <w:r>
        <w:rPr>
          <w:rFonts w:ascii="LMRoman10-Italic-Identity-H" w:hAnsi="LMRoman10-Italic-Identity-H" w:cs="LMRoman10-Italic-Identity-H"/>
          <w:i/>
          <w:iCs/>
          <w:lang w:val="en-US"/>
        </w:rPr>
        <w:t xml:space="preserve"> </w:t>
      </w:r>
      <w:r w:rsidRPr="009C6729">
        <w:rPr>
          <w:rFonts w:ascii="LMRoman10-Italic-Identity-H" w:hAnsi="LMRoman10-Italic-Identity-H" w:cs="LMRoman10-Italic-Identity-H"/>
          <w:i/>
          <w:iCs/>
          <w:lang w:val="en-US"/>
        </w:rPr>
        <w:t xml:space="preserve">student knows about the success of solving a task after dealing with it and may choose </w:t>
      </w:r>
      <w:r>
        <w:rPr>
          <w:rFonts w:ascii="LMRoman10-Italic-Identity-H" w:hAnsi="LMRoman10-Italic-Identity-H" w:cs="LMRoman10-Italic-Identity-H"/>
          <w:i/>
          <w:iCs/>
          <w:lang w:val="en-US"/>
        </w:rPr>
        <w:t>t</w:t>
      </w:r>
      <w:r w:rsidRPr="009C6729">
        <w:rPr>
          <w:rFonts w:ascii="LMRoman10-Italic-Identity-H" w:hAnsi="LMRoman10-Italic-Identity-H" w:cs="LMRoman10-Italic-Identity-H"/>
          <w:i/>
          <w:iCs/>
          <w:lang w:val="en-US"/>
        </w:rPr>
        <w:t>o solve a task</w:t>
      </w:r>
      <w:r>
        <w:rPr>
          <w:rFonts w:ascii="LMRoman10-Italic-Identity-H" w:hAnsi="LMRoman10-Italic-Identity-H" w:cs="LMRoman10-Italic-Identity-H"/>
          <w:i/>
          <w:iCs/>
          <w:lang w:val="en-US"/>
        </w:rPr>
        <w:t xml:space="preserve"> </w:t>
      </w:r>
      <w:r w:rsidRPr="009C6729">
        <w:rPr>
          <w:rFonts w:ascii="LMRoman10-Italic-Identity-H" w:hAnsi="LMRoman10-Italic-Identity-H" w:cs="LMRoman10-Italic-Identity-H"/>
          <w:i/>
          <w:iCs/>
          <w:lang w:val="en-US"/>
        </w:rPr>
        <w:t>again in the case of failing.</w:t>
      </w:r>
    </w:p>
    <w:p w:rsidR="009C6729" w:rsidRDefault="009C6729" w:rsidP="009C6729">
      <w:pPr>
        <w:rPr>
          <w:lang w:val="en-US"/>
        </w:rPr>
      </w:pPr>
    </w:p>
    <w:p w:rsidR="004E7E94" w:rsidRPr="00E347E1" w:rsidRDefault="004E7E94" w:rsidP="009C6729">
      <w:pPr>
        <w:rPr>
          <w:b/>
          <w:lang w:val="en-US"/>
        </w:rPr>
      </w:pPr>
      <w:r w:rsidRPr="00E347E1">
        <w:rPr>
          <w:b/>
          <w:lang w:val="en-US"/>
        </w:rPr>
        <w:t xml:space="preserve">Markov Chain for </w:t>
      </w:r>
      <m:oMath>
        <m:sSubSup>
          <m:sSubSupPr>
            <m:ctrlPr>
              <w:rPr>
                <w:rFonts w:ascii="Cambria Math" w:hAnsi="Cambria Math"/>
                <w:b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Pr="00E347E1">
        <w:rPr>
          <w:b/>
          <w:lang w:val="en-US"/>
        </w:rPr>
        <w:t>:</w:t>
      </w:r>
    </w:p>
    <w:p w:rsidR="00C95A1A" w:rsidRDefault="00741CCD" w:rsidP="009C67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275" cy="84709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94" w:rsidRPr="00E347E1" w:rsidRDefault="004E7E94" w:rsidP="004E7E94">
      <w:pPr>
        <w:rPr>
          <w:b/>
          <w:lang w:val="en-US"/>
        </w:rPr>
      </w:pPr>
      <w:r w:rsidRPr="00E347E1">
        <w:rPr>
          <w:b/>
          <w:lang w:val="en-US"/>
        </w:rPr>
        <w:t xml:space="preserve">Markov Chain for </w:t>
      </w:r>
      <m:oMath>
        <m:sSubSup>
          <m:sSubSupPr>
            <m:ctrlPr>
              <w:rPr>
                <w:rFonts w:ascii="Cambria Math" w:hAnsi="Cambria Math"/>
                <w:b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Pr="00E347E1">
        <w:rPr>
          <w:b/>
          <w:lang w:val="en-US"/>
        </w:rPr>
        <w:t>:</w:t>
      </w:r>
    </w:p>
    <w:p w:rsidR="004E7E94" w:rsidRDefault="004E7E94" w:rsidP="009C67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822960"/>
            <wp:effectExtent l="0" t="0" r="0" b="0"/>
            <wp:docPr id="448" name="Grafik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62" w:rsidRPr="004E7E94" w:rsidRDefault="00547862" w:rsidP="0054786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Nirmala UI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Nirmala UI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=s</m:t>
                  </m:r>
                </m:e>
              </m:d>
            </m:e>
          </m:d>
        </m:oMath>
      </m:oMathPara>
    </w:p>
    <w:p w:rsidR="00A714A2" w:rsidRDefault="00AB0794" w:rsidP="009C6729">
      <w:pPr>
        <w:rPr>
          <w:lang w:val="en-US"/>
        </w:rPr>
      </w:pPr>
      <w:r>
        <w:rPr>
          <w:i/>
          <w:lang w:val="en-US"/>
        </w:rPr>
        <w:t xml:space="preserve">Remark: </w:t>
      </w:r>
      <w:r w:rsidRPr="00AB0794">
        <w:rPr>
          <w:i/>
          <w:lang w:val="en-US"/>
        </w:rPr>
        <w:t>We put a lot of effort into writing a general solving algorithm for this type of MDP problems</w:t>
      </w:r>
      <w:r w:rsidR="005C086C">
        <w:rPr>
          <w:i/>
          <w:lang w:val="en-US"/>
        </w:rPr>
        <w:t xml:space="preserve"> (see code)</w:t>
      </w:r>
      <w:r w:rsidRPr="00AB0794">
        <w:rPr>
          <w:i/>
          <w:lang w:val="en-US"/>
        </w:rPr>
        <w:t>. However</w:t>
      </w:r>
      <w:r>
        <w:rPr>
          <w:i/>
          <w:lang w:val="en-US"/>
        </w:rPr>
        <w:t>,</w:t>
      </w:r>
      <w:r w:rsidRPr="00AB0794">
        <w:rPr>
          <w:i/>
          <w:lang w:val="en-US"/>
        </w:rPr>
        <w:t xml:space="preserve"> </w:t>
      </w:r>
      <w:r w:rsidR="005C086C">
        <w:rPr>
          <w:i/>
          <w:lang w:val="en-US"/>
        </w:rPr>
        <w:t xml:space="preserve">after the meeting on Friday </w:t>
      </w:r>
      <w:r w:rsidRPr="00AB0794">
        <w:rPr>
          <w:i/>
          <w:lang w:val="en-US"/>
        </w:rPr>
        <w:t xml:space="preserve">we </w:t>
      </w:r>
      <w:r w:rsidR="005C086C">
        <w:rPr>
          <w:i/>
          <w:lang w:val="en-US"/>
        </w:rPr>
        <w:t xml:space="preserve">knew, we </w:t>
      </w:r>
      <w:r w:rsidRPr="00AB0794">
        <w:rPr>
          <w:i/>
          <w:lang w:val="en-US"/>
        </w:rPr>
        <w:t>made things too com</w:t>
      </w:r>
      <w:r w:rsidR="005C086C">
        <w:rPr>
          <w:i/>
          <w:lang w:val="en-US"/>
        </w:rPr>
        <w:t xml:space="preserve">plicated and we had </w:t>
      </w:r>
      <w:r w:rsidR="005C086C">
        <w:rPr>
          <w:i/>
          <w:lang w:val="en-US"/>
        </w:rPr>
        <w:t>understand</w:t>
      </w:r>
      <w:r w:rsidR="005C086C">
        <w:rPr>
          <w:i/>
          <w:lang w:val="en-US"/>
        </w:rPr>
        <w:t>ing</w:t>
      </w:r>
      <w:r w:rsidR="005C086C">
        <w:rPr>
          <w:i/>
          <w:lang w:val="en-US"/>
        </w:rPr>
        <w:t xml:space="preserve"> </w:t>
      </w:r>
      <w:r w:rsidR="005C086C">
        <w:rPr>
          <w:i/>
          <w:lang w:val="en-US"/>
        </w:rPr>
        <w:t xml:space="preserve">issues </w:t>
      </w:r>
      <w:r w:rsidRPr="00AB0794">
        <w:rPr>
          <w:i/>
          <w:lang w:val="en-US"/>
        </w:rPr>
        <w:t xml:space="preserve">what </w:t>
      </w:r>
      <w:r w:rsidR="005C086C">
        <w:rPr>
          <w:i/>
          <w:lang w:val="en-US"/>
        </w:rPr>
        <w:t>really</w:t>
      </w:r>
      <w:r w:rsidRPr="00AB0794">
        <w:rPr>
          <w:i/>
          <w:lang w:val="en-US"/>
        </w:rPr>
        <w:t xml:space="preserve"> </w:t>
      </w:r>
      <w:r w:rsidR="005C086C" w:rsidRPr="00AB0794">
        <w:rPr>
          <w:i/>
          <w:lang w:val="en-US"/>
        </w:rPr>
        <w:t>is</w:t>
      </w:r>
      <w:r w:rsidR="005C086C">
        <w:rPr>
          <w:i/>
          <w:lang w:val="en-US"/>
        </w:rPr>
        <w:t xml:space="preserve"> </w:t>
      </w:r>
      <w:r w:rsidR="005C086C">
        <w:rPr>
          <w:i/>
          <w:lang w:val="en-US"/>
        </w:rPr>
        <w:t>expected from us to program for the finite horizon problem.</w:t>
      </w:r>
    </w:p>
    <w:p w:rsidR="009F4FE2" w:rsidRPr="009F4FE2" w:rsidRDefault="009F4FE2" w:rsidP="009F4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 xml:space="preserve">d) </w:t>
      </w:r>
      <w:r w:rsidRPr="009F4FE2">
        <w:rPr>
          <w:lang w:val="en-US"/>
        </w:rPr>
        <w:t xml:space="preserve">Derive a stationary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 xml:space="preserve"> </w:t>
      </w:r>
      <w:r w:rsidRPr="009F4FE2">
        <w:rPr>
          <w:lang w:val="en-US"/>
        </w:rPr>
        <w:t xml:space="preserve">that is more promising than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Pr="009F4FE2">
        <w:rPr>
          <w:rFonts w:ascii="CMMI7" w:hAnsi="CMMI7" w:cs="CMMI7"/>
          <w:i/>
          <w:iCs/>
          <w:sz w:val="14"/>
          <w:szCs w:val="14"/>
          <w:lang w:val="en-US"/>
        </w:rPr>
        <w:t xml:space="preserve"> </w:t>
      </w:r>
      <w:r w:rsidRPr="009F4FE2">
        <w:rPr>
          <w:lang w:val="en-US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Pr="009F4FE2">
        <w:rPr>
          <w:lang w:val="en-US"/>
        </w:rPr>
        <w:t>. In what order does this</w:t>
      </w:r>
    </w:p>
    <w:p w:rsidR="0056526C" w:rsidRPr="009F4FE2" w:rsidRDefault="009F4FE2" w:rsidP="009F4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>strategy choose the tasks?</w:t>
      </w:r>
    </w:p>
    <w:p w:rsidR="000C664A" w:rsidRDefault="000C664A" w:rsidP="009F4FE2">
      <w:pPr>
        <w:rPr>
          <w:lang w:val="en-US"/>
        </w:rPr>
      </w:pPr>
    </w:p>
    <w:p w:rsidR="006F6C53" w:rsidRDefault="00741CCD" w:rsidP="009F4FE2">
      <w:pPr>
        <w:rPr>
          <w:lang w:val="en-US"/>
        </w:rPr>
      </w:pPr>
      <w:r>
        <w:rPr>
          <w:lang w:val="en-US"/>
        </w:rPr>
        <w:t xml:space="preserve">The stationary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 xml:space="preserve"> chooses the action with the highest expected </w:t>
      </w:r>
      <w:r w:rsidR="000F6C06">
        <w:rPr>
          <w:lang w:val="en-US"/>
        </w:rPr>
        <w:t xml:space="preserve">direct </w:t>
      </w:r>
      <w:r>
        <w:rPr>
          <w:lang w:val="en-US"/>
        </w:rPr>
        <w:t>reward:</w:t>
      </w:r>
    </w:p>
    <w:p w:rsidR="00741CCD" w:rsidRDefault="00741CCD" w:rsidP="00741CCD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if a=arg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a∈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 w:cs="Nirmala UI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=a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741CCD" w:rsidRDefault="000F6C06" w:rsidP="009F4FE2">
      <w:pPr>
        <w:rPr>
          <w:lang w:val="en-US"/>
        </w:rPr>
      </w:pPr>
      <w:r>
        <w:rPr>
          <w:lang w:val="en-US"/>
        </w:rPr>
        <w:t>The order is 4-3-2-1.</w:t>
      </w:r>
    </w:p>
    <w:p w:rsidR="0056526C" w:rsidRPr="0056526C" w:rsidRDefault="009F4FE2" w:rsidP="0056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lastRenderedPageBreak/>
        <w:t>e</w:t>
      </w:r>
      <w:r w:rsidR="0056526C">
        <w:rPr>
          <w:lang w:val="en-US"/>
        </w:rPr>
        <w:t xml:space="preserve">) </w:t>
      </w:r>
      <w:r w:rsidR="0056526C" w:rsidRPr="0056526C">
        <w:rPr>
          <w:lang w:val="en-US"/>
        </w:rPr>
        <w:t>Suggest a method that reduces the probability of failing for each of the above policies. You can</w:t>
      </w:r>
    </w:p>
    <w:p w:rsidR="0056526C" w:rsidRDefault="0056526C" w:rsidP="00565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LMRoman10-Italic-Identity-H" w:hAnsi="LMRoman10-Italic-Identity-H" w:cs="LMRoman10-Italic-Identity-H"/>
          <w:i/>
          <w:iCs/>
          <w:lang w:val="en-US"/>
        </w:rPr>
      </w:pPr>
      <w:r w:rsidRPr="0056526C">
        <w:rPr>
          <w:lang w:val="en-US"/>
        </w:rPr>
        <w:t xml:space="preserve">describe in non-formal sentences. </w:t>
      </w:r>
      <w:r w:rsidRPr="0056526C">
        <w:rPr>
          <w:rFonts w:ascii="LMRoman10-Italic-Identity-H" w:hAnsi="LMRoman10-Italic-Identity-H" w:cs="LMRoman10-Italic-Identity-H"/>
          <w:i/>
          <w:iCs/>
          <w:lang w:val="en-US"/>
        </w:rPr>
        <w:t>Hint: Use non-stationary policies.</w:t>
      </w:r>
    </w:p>
    <w:p w:rsidR="0056526C" w:rsidRDefault="0056526C" w:rsidP="0056526C">
      <w:pPr>
        <w:rPr>
          <w:lang w:val="en-US"/>
        </w:rPr>
      </w:pPr>
    </w:p>
    <w:p w:rsidR="001205A8" w:rsidRDefault="001205A8" w:rsidP="0056526C">
      <w:pPr>
        <w:rPr>
          <w:lang w:val="en-US"/>
        </w:rPr>
      </w:pPr>
      <w:r>
        <w:rPr>
          <w:lang w:val="en-US"/>
        </w:rPr>
        <w:t xml:space="preserve">For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>: When the agent solve</w:t>
      </w:r>
      <w:r w:rsidR="004676E5">
        <w:rPr>
          <w:lang w:val="en-US"/>
        </w:rPr>
        <w:t>s</w:t>
      </w:r>
      <w:r>
        <w:rPr>
          <w:lang w:val="en-US"/>
        </w:rPr>
        <w:t xml:space="preserve"> task 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="004676E5">
        <w:rPr>
          <w:lang w:val="en-US"/>
        </w:rPr>
        <w:t>on</w:t>
      </w:r>
      <w:r>
        <w:rPr>
          <w:lang w:val="en-US"/>
        </w:rPr>
        <w:t xml:space="preserve"> the third try, it </w:t>
      </w:r>
      <w:r w:rsidR="004676E5">
        <w:rPr>
          <w:lang w:val="en-US"/>
        </w:rPr>
        <w:t>will try</w:t>
      </w:r>
      <w:r>
        <w:rPr>
          <w:lang w:val="en-US"/>
        </w:rPr>
        <w:t xml:space="preserve"> to solve </w:t>
      </w:r>
      <w:r w:rsidR="004676E5">
        <w:rPr>
          <w:lang w:val="en-US"/>
        </w:rPr>
        <w:t>task 3 directly because solving task 4 will not help the agent preventing to fail</w:t>
      </w:r>
      <w:r>
        <w:rPr>
          <w:lang w:val="en-US"/>
        </w:rPr>
        <w:t>.</w:t>
      </w:r>
    </w:p>
    <w:p w:rsidR="001205A8" w:rsidRDefault="001205A8" w:rsidP="0056526C">
      <w:pPr>
        <w:rPr>
          <w:lang w:val="en-US"/>
        </w:rPr>
      </w:pPr>
    </w:p>
    <w:p w:rsidR="001205A8" w:rsidRDefault="001205A8" w:rsidP="0056526C">
      <w:pPr>
        <w:rPr>
          <w:lang w:val="en-US"/>
        </w:rPr>
      </w:pPr>
      <w:r>
        <w:rPr>
          <w:lang w:val="en-US"/>
        </w:rPr>
        <w:t xml:space="preserve">For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>: When the agent did not solve task 1 at least on the third try, it will try to solve task 2.</w:t>
      </w:r>
    </w:p>
    <w:p w:rsidR="001205A8" w:rsidRDefault="001205A8" w:rsidP="001205A8">
      <w:pPr>
        <w:pStyle w:val="Listenabsatz"/>
        <w:numPr>
          <w:ilvl w:val="0"/>
          <w:numId w:val="42"/>
        </w:numPr>
      </w:pPr>
      <w:r w:rsidRPr="001205A8">
        <w:t>In case of success it will try to solve task 3 to get the needed 4 total points</w:t>
      </w:r>
      <w:r>
        <w:t>.</w:t>
      </w:r>
    </w:p>
    <w:p w:rsidR="001205A8" w:rsidRDefault="001205A8" w:rsidP="001205A8">
      <w:pPr>
        <w:pStyle w:val="Listenabsatz"/>
        <w:numPr>
          <w:ilvl w:val="0"/>
          <w:numId w:val="42"/>
        </w:numPr>
      </w:pPr>
      <w:r>
        <w:t>In case of failure it will try to solve task 1 again.</w:t>
      </w:r>
    </w:p>
    <w:p w:rsidR="001205A8" w:rsidRDefault="001205A8" w:rsidP="001205A8"/>
    <w:p w:rsidR="001205A8" w:rsidRDefault="001205A8" w:rsidP="001205A8">
      <w:pPr>
        <w:rPr>
          <w:lang w:val="en-US"/>
        </w:rPr>
      </w:pPr>
      <w:r w:rsidRPr="001205A8">
        <w:rPr>
          <w:lang w:val="en-US"/>
        </w:rPr>
        <w:t xml:space="preserve"> </w:t>
      </w:r>
      <w:r>
        <w:rPr>
          <w:lang w:val="en-US"/>
        </w:rPr>
        <w:t xml:space="preserve">For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 xml:space="preserve">: When the agent did not solve task </w:t>
      </w:r>
      <w:r w:rsidR="001D7C24">
        <w:rPr>
          <w:lang w:val="en-US"/>
        </w:rPr>
        <w:t>4</w:t>
      </w:r>
      <w:r>
        <w:rPr>
          <w:lang w:val="en-US"/>
        </w:rPr>
        <w:t xml:space="preserve"> at least on the third try, it will try to solve task 2.</w:t>
      </w:r>
    </w:p>
    <w:p w:rsidR="001205A8" w:rsidRDefault="001205A8" w:rsidP="001205A8">
      <w:pPr>
        <w:pStyle w:val="Listenabsatz"/>
        <w:numPr>
          <w:ilvl w:val="0"/>
          <w:numId w:val="42"/>
        </w:numPr>
      </w:pPr>
      <w:r w:rsidRPr="001205A8">
        <w:t>In case of success it will try to solve task 3 to get the needed 4 total points</w:t>
      </w:r>
      <w:r>
        <w:t>.</w:t>
      </w:r>
    </w:p>
    <w:p w:rsidR="001205A8" w:rsidRDefault="001205A8" w:rsidP="001205A8">
      <w:pPr>
        <w:pStyle w:val="Listenabsatz"/>
        <w:numPr>
          <w:ilvl w:val="0"/>
          <w:numId w:val="42"/>
        </w:numPr>
      </w:pPr>
      <w:r>
        <w:t>In case of failure it will try to solve task 1</w:t>
      </w:r>
      <w:r w:rsidR="001D7C24">
        <w:t xml:space="preserve"> to get the for points at once</w:t>
      </w:r>
      <w:r>
        <w:t>.</w:t>
      </w:r>
    </w:p>
    <w:p w:rsidR="001205A8" w:rsidRPr="001205A8" w:rsidRDefault="001205A8" w:rsidP="001205A8">
      <w:pPr>
        <w:rPr>
          <w:lang w:val="en-US"/>
        </w:rPr>
      </w:pPr>
    </w:p>
    <w:p w:rsidR="002B6EFE" w:rsidRDefault="002B6EFE" w:rsidP="002B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 xml:space="preserve">f) </w:t>
      </w:r>
      <w:r w:rsidR="00854276" w:rsidRPr="00854276">
        <w:rPr>
          <w:lang w:val="en-US"/>
        </w:rPr>
        <w:t xml:space="preserve">Student </w:t>
      </w:r>
      <w:r>
        <w:rPr>
          <w:rFonts w:ascii="Cambria Math" w:hAnsi="Cambria Math" w:cs="CMSY10"/>
          <w:iCs/>
          <w:lang w:val="en-US"/>
        </w:rPr>
        <w:t>𝒯</w:t>
      </w:r>
      <w:r>
        <w:rPr>
          <w:rFonts w:ascii="Cambria Math" w:hAnsi="Cambria Math" w:cs="CMSY10"/>
          <w:i/>
          <w:iCs/>
          <w:lang w:val="en-US"/>
        </w:rPr>
        <w:t xml:space="preserve"> </w:t>
      </w:r>
      <w:r w:rsidR="00854276" w:rsidRPr="00854276">
        <w:rPr>
          <w:lang w:val="en-US"/>
        </w:rPr>
        <w:t xml:space="preserve">has learned selectively and did not </w:t>
      </w:r>
      <w:r>
        <w:rPr>
          <w:lang w:val="en-US"/>
        </w:rPr>
        <w:t xml:space="preserve">prepare the topics of tasks 2-4 </w:t>
      </w:r>
      <w:r w:rsidR="00854276" w:rsidRPr="00854276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m:rPr>
                <m:scr m:val="script"/>
                <m:sty m:val="p"/>
              </m:rPr>
              <w:rPr>
                <w:rFonts w:ascii="Cambria Math" w:hAnsi="Cambria Math" w:cs="CMSY10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=0.0</m:t>
        </m:r>
      </m:oMath>
      <w:r>
        <w:rPr>
          <w:lang w:val="en-US"/>
        </w:rPr>
        <w:t xml:space="preserve"> for </w:t>
      </w:r>
    </w:p>
    <w:p w:rsidR="001D71C3" w:rsidRDefault="002B6EFE" w:rsidP="002B6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m:oMath>
        <m:r>
          <w:rPr>
            <w:rFonts w:ascii="Cambria Math" w:hAnsi="Cambria Math"/>
            <w:lang w:val="en-US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2,3,4</m:t>
            </m:r>
          </m:e>
        </m:d>
      </m:oMath>
      <w:r>
        <w:rPr>
          <w:lang w:val="en-US"/>
        </w:rPr>
        <w:t>)</w:t>
      </w:r>
      <w:r w:rsidR="00854276" w:rsidRPr="00854276">
        <w:rPr>
          <w:lang w:val="en-US"/>
        </w:rPr>
        <w:t xml:space="preserve">. How good must student </w:t>
      </w:r>
      <w:r>
        <w:rPr>
          <w:rFonts w:ascii="Cambria Math" w:hAnsi="Cambria Math" w:cs="CMSY10"/>
          <w:iCs/>
          <w:lang w:val="en-US"/>
        </w:rPr>
        <w:t>𝒯</w:t>
      </w:r>
      <w:r w:rsidR="00854276" w:rsidRPr="00854276">
        <w:rPr>
          <w:rFonts w:ascii="CMSY10" w:hAnsi="CMSY10" w:cs="CMSY10"/>
          <w:i/>
          <w:iCs/>
          <w:lang w:val="en-US"/>
        </w:rPr>
        <w:t xml:space="preserve"> </w:t>
      </w:r>
      <w:r w:rsidR="00854276" w:rsidRPr="00854276">
        <w:rPr>
          <w:lang w:val="en-US"/>
        </w:rPr>
        <w:t xml:space="preserve">be prepared for the topic of task 1 (i.e. how high has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cr m:val="script"/>
                <m:sty m:val="p"/>
              </m:rPr>
              <w:rPr>
                <w:rFonts w:ascii="Cambria Math" w:hAnsi="Cambria Math" w:cs="CMSY10"/>
                <w:lang w:val="en-US"/>
              </w:rPr>
              <m:t>T</m:t>
            </m:r>
          </m:sup>
        </m:sSubSup>
      </m:oMath>
      <w:r w:rsidR="00854276" w:rsidRPr="00854276">
        <w:rPr>
          <w:rFonts w:ascii="CMR7" w:hAnsi="CMR7" w:cs="CMR7"/>
          <w:sz w:val="14"/>
          <w:szCs w:val="14"/>
          <w:lang w:val="en-US"/>
        </w:rPr>
        <w:t xml:space="preserve"> </w:t>
      </w:r>
      <w:r w:rsidR="00854276" w:rsidRPr="00854276">
        <w:rPr>
          <w:lang w:val="en-US"/>
        </w:rPr>
        <w:t>to</w:t>
      </w:r>
      <w:r>
        <w:rPr>
          <w:lang w:val="en-US"/>
        </w:rPr>
        <w:t xml:space="preserve"> be at least) in </w:t>
      </w:r>
      <w:r w:rsidR="00854276" w:rsidRPr="00854276">
        <w:rPr>
          <w:lang w:val="en-US"/>
        </w:rPr>
        <w:t xml:space="preserve">order to be at least as successful as student </w:t>
      </w:r>
      <m:oMath>
        <m:r>
          <w:rPr>
            <w:rFonts w:ascii="Cambria Math" w:hAnsi="Cambria Math"/>
            <w:lang w:val="en-US"/>
          </w:rPr>
          <m:t>S</m:t>
        </m:r>
      </m:oMath>
      <w:r w:rsidR="00854276" w:rsidRPr="00854276">
        <w:rPr>
          <w:lang w:val="en-US"/>
        </w:rPr>
        <w:t xml:space="preserve">, if student </w:t>
      </w:r>
      <m:oMath>
        <m:r>
          <w:rPr>
            <w:rFonts w:ascii="Cambria Math" w:hAnsi="Cambria Math"/>
            <w:lang w:val="en-US"/>
          </w:rPr>
          <m:t>S</m:t>
        </m:r>
      </m:oMath>
      <w:r w:rsidR="00854276" w:rsidRPr="00854276">
        <w:rPr>
          <w:rFonts w:ascii="CMSY10" w:hAnsi="CMSY10" w:cs="CMSY10"/>
          <w:i/>
          <w:iCs/>
          <w:lang w:val="en-US"/>
        </w:rPr>
        <w:t xml:space="preserve"> </w:t>
      </w:r>
      <w:r w:rsidR="00854276" w:rsidRPr="00854276">
        <w:rPr>
          <w:lang w:val="en-US"/>
        </w:rPr>
        <w:t xml:space="preserve">follows policy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>
        <w:rPr>
          <w:lang w:val="en-US"/>
        </w:rPr>
        <w:t>?</w:t>
      </w:r>
    </w:p>
    <w:p w:rsidR="00D82CAC" w:rsidRDefault="00D82CAC" w:rsidP="00D82CAC">
      <w:pPr>
        <w:rPr>
          <w:lang w:val="en-US"/>
        </w:rPr>
      </w:pPr>
    </w:p>
    <w:p w:rsidR="008760CA" w:rsidRPr="008760CA" w:rsidRDefault="008760CA" w:rsidP="001D71C3">
      <w:pPr>
        <w:rPr>
          <w:lang w:val="en-US"/>
        </w:rPr>
      </w:pPr>
      <w:r w:rsidRPr="008760CA">
        <w:rPr>
          <w:lang w:val="en-US"/>
        </w:rPr>
        <w:t xml:space="preserve">Student </w:t>
      </w:r>
      <w:r w:rsidRPr="008760CA">
        <w:rPr>
          <w:rFonts w:ascii="Cambria Math" w:hAnsi="Cambria Math" w:cs="CMSY10"/>
          <w:iCs/>
          <w:lang w:val="en-US"/>
        </w:rPr>
        <w:t>𝒯</w:t>
      </w:r>
      <w:r w:rsidRPr="008760CA">
        <w:rPr>
          <w:rFonts w:ascii="Cambria Math" w:hAnsi="Cambria Math" w:cs="CMSY10"/>
          <w:iCs/>
          <w:lang w:val="en-US"/>
        </w:rPr>
        <w:t xml:space="preserve"> </w:t>
      </w:r>
      <w:r w:rsidRPr="008760CA">
        <w:rPr>
          <w:lang w:val="en-US"/>
        </w:rPr>
        <w:t>must prepare for task 1 so that the</w:t>
      </w:r>
      <w:r w:rsidRPr="008760CA">
        <w:rPr>
          <w:rFonts w:ascii="Cambria Math" w:hAnsi="Cambria Math" w:cs="CMSY10"/>
          <w:i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CMSY10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CMSY10"/>
                <w:lang w:val="en-US"/>
              </w:rPr>
              <m:t>p</m:t>
            </m:r>
          </m:e>
          <m:sub>
            <m:r>
              <w:rPr>
                <w:rFonts w:ascii="Cambria Math" w:hAnsi="Cambria Math" w:cs="CMSY10"/>
                <w:lang w:val="en-US"/>
              </w:rPr>
              <m:t>1</m:t>
            </m:r>
          </m:sub>
          <m:sup>
            <m:r>
              <m:rPr>
                <m:scr m:val="script"/>
                <m:sty m:val="p"/>
              </m:rPr>
              <w:rPr>
                <w:rFonts w:ascii="Cambria Math" w:hAnsi="Cambria Math" w:cs="CMSY10"/>
                <w:lang w:val="en-US"/>
              </w:rPr>
              <m:t>T</m:t>
            </m:r>
          </m:sup>
        </m:sSubSup>
        <m:r>
          <w:rPr>
            <w:rFonts w:ascii="Cambria Math" w:hAnsi="Cambria Math" w:cs="CMSY10"/>
            <w:lang w:val="en-US"/>
          </w:rPr>
          <m:t>≈22.</m:t>
        </m:r>
        <m:r>
          <w:rPr>
            <w:rFonts w:ascii="Cambria Math" w:hAnsi="Cambria Math" w:cs="CMSY10"/>
            <w:lang w:val="en-US"/>
          </w:rPr>
          <m:t>97</m:t>
        </m:r>
        <m:r>
          <w:rPr>
            <w:rFonts w:ascii="Cambria Math" w:hAnsi="Cambria Math" w:cs="CMSY10"/>
            <w:lang w:val="en-US"/>
          </w:rPr>
          <m:t>%</m:t>
        </m:r>
      </m:oMath>
      <w:r w:rsidRPr="008760CA">
        <w:rPr>
          <w:rFonts w:ascii="Cambria Math" w:hAnsi="Cambria Math" w:cs="CMSY10"/>
          <w:iCs/>
          <w:lang w:val="en-US"/>
        </w:rPr>
        <w:t xml:space="preserve"> </w:t>
      </w:r>
      <w:r w:rsidRPr="008760CA">
        <w:rPr>
          <w:lang w:val="en-US"/>
        </w:rPr>
        <w:t>to perform as good as student</w:t>
      </w:r>
      <w:r w:rsidRPr="008760CA">
        <w:rPr>
          <w:rFonts w:ascii="Cambria Math" w:hAnsi="Cambria Math" w:cs="CMSY10"/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</m:t>
        </m:r>
      </m:oMath>
      <w:r w:rsidRPr="008760CA">
        <w:rPr>
          <w:rFonts w:ascii="Cambria Math" w:hAnsi="Cambria Math" w:cs="CMSY10"/>
          <w:lang w:val="en-US"/>
        </w:rPr>
        <w:t xml:space="preserve"> </w:t>
      </w:r>
      <w:r w:rsidRPr="008760CA">
        <w:rPr>
          <w:lang w:val="en-US"/>
        </w:rPr>
        <w:t>with</w:t>
      </w:r>
      <w:r w:rsidRPr="008760CA">
        <w:rPr>
          <w:rFonts w:ascii="Cambria Math" w:hAnsi="Cambria Math" w:cs="CMSY10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</m:oMath>
      <w:r w:rsidRPr="008760CA">
        <w:rPr>
          <w:rFonts w:ascii="Cambria Math" w:hAnsi="Cambria Math" w:cs="CMSY10"/>
          <w:lang w:val="en-US"/>
        </w:rPr>
        <w:t>.</w:t>
      </w:r>
    </w:p>
    <w:p w:rsidR="001D71C3" w:rsidRDefault="008760CA" w:rsidP="001D71C3">
      <w:pPr>
        <w:rPr>
          <w:lang w:val="en-US"/>
        </w:rPr>
      </w:pPr>
      <w:r>
        <w:rPr>
          <w:lang w:val="en-US"/>
        </w:rPr>
        <w:t>This result has been calculated with Excel.</w:t>
      </w:r>
      <w:r w:rsidR="001D71C3">
        <w:rPr>
          <w:lang w:val="en-US"/>
        </w:rPr>
        <w:br w:type="page"/>
      </w:r>
    </w:p>
    <w:p w:rsidR="00854276" w:rsidRDefault="001D71C3" w:rsidP="001D71C3">
      <w:pPr>
        <w:pStyle w:val="berschrift2"/>
        <w:rPr>
          <w:lang w:val="en-US"/>
        </w:rPr>
      </w:pPr>
      <w:r>
        <w:rPr>
          <w:lang w:val="en-US"/>
        </w:rPr>
        <w:lastRenderedPageBreak/>
        <w:t>Bellman Equation</w:t>
      </w:r>
    </w:p>
    <w:p w:rsidR="008D1BA7" w:rsidRPr="008D1BA7" w:rsidRDefault="00B25AE3" w:rsidP="0002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 xml:space="preserve">a) </w:t>
      </w:r>
      <w:r w:rsidR="008D1BA7" w:rsidRPr="008D1BA7">
        <w:rPr>
          <w:lang w:val="en-US"/>
        </w:rPr>
        <w:t xml:space="preserve">Show exemplary for state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3,3</m:t>
            </m:r>
          </m:sub>
        </m:sSub>
      </m:oMath>
      <w:r w:rsidR="008D1BA7" w:rsidRPr="008D1BA7">
        <w:rPr>
          <w:rFonts w:ascii="CMR7" w:hAnsi="CMR7" w:cs="CMR7"/>
          <w:sz w:val="14"/>
          <w:szCs w:val="14"/>
          <w:lang w:val="en-US"/>
        </w:rPr>
        <w:t xml:space="preserve"> </w:t>
      </w:r>
      <w:r w:rsidR="008D1BA7" w:rsidRPr="008D1BA7">
        <w:rPr>
          <w:lang w:val="en-US"/>
        </w:rPr>
        <w:t xml:space="preserve">in the middle of the grid with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3,3</m:t>
                </m:r>
              </m:sub>
            </m:sSub>
            <m:r>
              <w:rPr>
                <w:rFonts w:ascii="Cambria Math" w:hAnsi="Cambria Math"/>
                <w:lang w:val="en-US"/>
              </w:rPr>
              <m:t>=0.7</m:t>
            </m:r>
          </m:e>
        </m:d>
      </m:oMath>
      <w:r w:rsidR="008D1BA7">
        <w:rPr>
          <w:lang w:val="en-US"/>
        </w:rPr>
        <w:t xml:space="preserve"> </w:t>
      </w:r>
      <w:r w:rsidR="008D1BA7" w:rsidRPr="008D1BA7">
        <w:rPr>
          <w:lang w:val="en-US"/>
        </w:rPr>
        <w:t>that the Bellman</w:t>
      </w:r>
      <w:r w:rsidR="008D1BA7">
        <w:rPr>
          <w:lang w:val="en-US"/>
        </w:rPr>
        <w:t xml:space="preserve"> </w:t>
      </w:r>
      <w:r w:rsidR="008D1BA7" w:rsidRPr="008D1BA7">
        <w:rPr>
          <w:lang w:val="en-US"/>
        </w:rPr>
        <w:t>equation is satisfied for all neighboring states.</w:t>
      </w:r>
    </w:p>
    <w:p w:rsidR="00825538" w:rsidRDefault="00825538" w:rsidP="001D71C3">
      <w:pPr>
        <w:rPr>
          <w:lang w:val="en-US"/>
        </w:rPr>
      </w:pPr>
    </w:p>
    <w:p w:rsidR="001D71C3" w:rsidRPr="007B0F00" w:rsidRDefault="00D961EB" w:rsidP="001D71C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s'∈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3,3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B0F00" w:rsidRPr="007B0F00" w:rsidRDefault="00377A7F" w:rsidP="001D71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</m:sub>
          </m:sSub>
          <m:r>
            <w:rPr>
              <w:rFonts w:ascii="Cambria Math"/>
              <w:lang w:val="en-US"/>
            </w:rPr>
            <m:t xml:space="preserve">=0,  </m:t>
          </m:r>
          <m:r>
            <w:rPr>
              <w:rFonts w:ascii="Cambria Math" w:hAnsi="Cambria Math"/>
              <w:lang w:val="en-US"/>
            </w:rPr>
            <m:t>γ=0.9</m:t>
          </m:r>
        </m:oMath>
      </m:oMathPara>
    </w:p>
    <w:p w:rsidR="007B0F00" w:rsidRPr="0055269E" w:rsidRDefault="00377A7F" w:rsidP="001D71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4,3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=0.25</m:t>
          </m:r>
        </m:oMath>
      </m:oMathPara>
    </w:p>
    <w:p w:rsidR="0055269E" w:rsidRPr="0055269E" w:rsidRDefault="0055269E" w:rsidP="005526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=2.3, 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4,3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=-0.4, 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=0.7,  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=0.4, </m:t>
          </m:r>
        </m:oMath>
      </m:oMathPara>
    </w:p>
    <w:p w:rsidR="00D961EB" w:rsidRPr="00825538" w:rsidRDefault="00D961EB" w:rsidP="00D961E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+0.9*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0.25*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0.4+0.7+2.3-0.4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=0.675 ≈0.7</m:t>
          </m:r>
        </m:oMath>
      </m:oMathPara>
    </w:p>
    <w:p w:rsidR="00825538" w:rsidRPr="00D961EB" w:rsidRDefault="00825538" w:rsidP="00D961EB">
      <w:pPr>
        <w:rPr>
          <w:lang w:val="en-US"/>
        </w:rPr>
      </w:pPr>
    </w:p>
    <w:p w:rsidR="00D961EB" w:rsidRDefault="00B25AE3" w:rsidP="00825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lang w:val="en-US"/>
        </w:rPr>
        <w:t xml:space="preserve">b) </w:t>
      </w:r>
      <w:r w:rsidR="00825538" w:rsidRPr="00825538">
        <w:rPr>
          <w:lang w:val="en-US"/>
        </w:rPr>
        <w:t xml:space="preserve">Explain why the value of state </w:t>
      </w:r>
      <w:r w:rsidR="00825538" w:rsidRPr="00825538">
        <w:rPr>
          <w:rFonts w:ascii="CMMI10" w:hAnsi="CMMI10" w:cs="CMMI10"/>
          <w:i/>
          <w:iCs/>
          <w:lang w:val="en-US"/>
        </w:rPr>
        <w:t xml:space="preserve">B </w:t>
      </w:r>
      <w:r w:rsidR="00825538" w:rsidRPr="00825538">
        <w:rPr>
          <w:lang w:val="en-US"/>
        </w:rPr>
        <w:t xml:space="preserve">is higher than the direct reward. </w:t>
      </w:r>
      <w:r w:rsidR="00825538" w:rsidRPr="00305FF1">
        <w:rPr>
          <w:lang w:val="en-US"/>
        </w:rPr>
        <w:t xml:space="preserve">Why does this not hold for state </w:t>
      </w:r>
      <w:r w:rsidR="00825538" w:rsidRPr="00305FF1">
        <w:rPr>
          <w:rFonts w:ascii="CMMI10" w:hAnsi="CMMI10" w:cs="CMMI10"/>
          <w:i/>
          <w:iCs/>
          <w:lang w:val="en-US"/>
        </w:rPr>
        <w:t>A</w:t>
      </w:r>
    </w:p>
    <w:p w:rsidR="00AE2DED" w:rsidRDefault="00AE2DED" w:rsidP="001D71C3">
      <w:pPr>
        <w:rPr>
          <w:lang w:val="en-US"/>
        </w:rPr>
      </w:pPr>
    </w:p>
    <w:p w:rsidR="007A7DE9" w:rsidRDefault="00305FF1" w:rsidP="001D71C3">
      <w:pPr>
        <w:rPr>
          <w:lang w:val="en-US"/>
        </w:rPr>
      </w:pPr>
      <w:r>
        <w:rPr>
          <w:lang w:val="en-US"/>
        </w:rPr>
        <w:t xml:space="preserve">A </w:t>
      </w:r>
      <w:r w:rsidR="002C6285">
        <w:rPr>
          <w:lang w:val="en-US"/>
        </w:rPr>
        <w:t xml:space="preserve">state </w:t>
      </w:r>
      <w:r>
        <w:rPr>
          <w:lang w:val="en-US"/>
        </w:rPr>
        <w:t xml:space="preserve">valuation function tries to judge the goodness of the actual state. For that it takes the expectation of the </w:t>
      </w:r>
      <w:r w:rsidR="005C46F9">
        <w:rPr>
          <w:lang w:val="en-US"/>
        </w:rPr>
        <w:t>direct</w:t>
      </w:r>
      <w:r>
        <w:rPr>
          <w:lang w:val="en-US"/>
        </w:rPr>
        <w:t xml:space="preserve"> reward </w:t>
      </w:r>
      <w:r w:rsidRPr="007A7DE9">
        <w:rPr>
          <w:b/>
          <w:lang w:val="en-US"/>
        </w:rPr>
        <w:t>and</w:t>
      </w:r>
      <w:r>
        <w:rPr>
          <w:lang w:val="en-US"/>
        </w:rPr>
        <w:t xml:space="preserve"> </w:t>
      </w:r>
      <w:r w:rsidR="007A7DE9">
        <w:rPr>
          <w:lang w:val="en-US"/>
        </w:rPr>
        <w:t xml:space="preserve">the </w:t>
      </w:r>
      <w:r w:rsidR="000563F0">
        <w:rPr>
          <w:lang w:val="en-US"/>
        </w:rPr>
        <w:t xml:space="preserve">discounted expected </w:t>
      </w:r>
      <w:r w:rsidR="002C6285">
        <w:rPr>
          <w:lang w:val="en-US"/>
        </w:rPr>
        <w:t>state</w:t>
      </w:r>
      <w:r w:rsidR="007A7DE9">
        <w:rPr>
          <w:lang w:val="en-US"/>
        </w:rPr>
        <w:t xml:space="preserve"> </w:t>
      </w:r>
      <w:r w:rsidR="002C6285">
        <w:rPr>
          <w:lang w:val="en-US"/>
        </w:rPr>
        <w:t>valuation</w:t>
      </w:r>
      <w:r>
        <w:rPr>
          <w:lang w:val="en-US"/>
        </w:rPr>
        <w:t xml:space="preserve"> </w:t>
      </w:r>
      <w:r w:rsidR="009C4F72">
        <w:rPr>
          <w:lang w:val="en-US"/>
        </w:rPr>
        <w:t xml:space="preserve">of the next </w:t>
      </w:r>
      <w:r w:rsidR="005C46F9">
        <w:rPr>
          <w:lang w:val="en-US"/>
        </w:rPr>
        <w:t xml:space="preserve">possible </w:t>
      </w:r>
      <w:r w:rsidR="009C4F72">
        <w:rPr>
          <w:lang w:val="en-US"/>
        </w:rPr>
        <w:t>state</w:t>
      </w:r>
      <w:r w:rsidR="005C46F9">
        <w:rPr>
          <w:lang w:val="en-US"/>
        </w:rPr>
        <w:t>s</w:t>
      </w:r>
      <w:r w:rsidR="002C6285">
        <w:rPr>
          <w:lang w:val="en-US"/>
        </w:rPr>
        <w:t xml:space="preserve"> into account. </w:t>
      </w:r>
      <w:r w:rsidR="007A7DE9">
        <w:rPr>
          <w:lang w:val="en-US"/>
        </w:rPr>
        <w:t xml:space="preserve">This can </w:t>
      </w:r>
      <w:r w:rsidR="009C4F72">
        <w:rPr>
          <w:lang w:val="en-US"/>
        </w:rPr>
        <w:t xml:space="preserve">directly </w:t>
      </w:r>
      <w:r w:rsidR="007A7DE9">
        <w:rPr>
          <w:lang w:val="en-US"/>
        </w:rPr>
        <w:t xml:space="preserve">be seen by </w:t>
      </w:r>
      <w:r w:rsidR="000563F0">
        <w:rPr>
          <w:lang w:val="en-US"/>
        </w:rPr>
        <w:t xml:space="preserve">examining </w:t>
      </w:r>
      <w:r w:rsidR="007A7DE9">
        <w:rPr>
          <w:lang w:val="en-US"/>
        </w:rPr>
        <w:t>the Bellman equation:</w:t>
      </w:r>
    </w:p>
    <w:p w:rsidR="007A7DE9" w:rsidRDefault="007A7DE9" w:rsidP="001D71C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s'∈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ss'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</m:d>
            </m:e>
          </m:nary>
        </m:oMath>
      </m:oMathPara>
    </w:p>
    <w:p w:rsidR="009C4F72" w:rsidRPr="009C4F72" w:rsidRDefault="005C46F9" w:rsidP="001D71C3">
      <w:pPr>
        <w:rPr>
          <w:b/>
          <w:lang w:val="en-US"/>
        </w:rPr>
      </w:pPr>
      <w:r>
        <w:rPr>
          <w:b/>
          <w:lang w:val="en-US"/>
        </w:rPr>
        <w:t>Expected d</w:t>
      </w:r>
      <w:r w:rsidR="001D0274">
        <w:rPr>
          <w:b/>
          <w:lang w:val="en-US"/>
        </w:rPr>
        <w:t>irect</w:t>
      </w:r>
      <w:r w:rsidR="00B00CC5">
        <w:rPr>
          <w:b/>
          <w:lang w:val="en-US"/>
        </w:rPr>
        <w:t xml:space="preserve"> reward (f</w:t>
      </w:r>
      <w:r w:rsidR="009C4F72" w:rsidRPr="009C4F72">
        <w:rPr>
          <w:b/>
          <w:lang w:val="en-US"/>
        </w:rPr>
        <w:t xml:space="preserve">irst part of the Bellman equation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B00CC5">
        <w:rPr>
          <w:b/>
          <w:lang w:val="en-US"/>
        </w:rPr>
        <w:t>)</w:t>
      </w:r>
      <w:r w:rsidR="009C4F72" w:rsidRPr="009C4F72">
        <w:rPr>
          <w:b/>
          <w:lang w:val="en-US"/>
        </w:rPr>
        <w:t>:</w:t>
      </w:r>
    </w:p>
    <w:p w:rsidR="00412EF6" w:rsidRDefault="00305FF1" w:rsidP="001D71C3">
      <w:pPr>
        <w:rPr>
          <w:lang w:val="en-US"/>
        </w:rPr>
      </w:pPr>
      <w:r>
        <w:rPr>
          <w:lang w:val="en-US"/>
        </w:rPr>
        <w:t xml:space="preserve">For both states A and B the actual reward is determined because every action will give the reward for jumping into A’ and respectively B’. </w:t>
      </w:r>
    </w:p>
    <w:p w:rsidR="00825538" w:rsidRPr="00412EF6" w:rsidRDefault="00377A7F" w:rsidP="001D71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/>
              <w:lang w:val="en-US"/>
            </w:rPr>
            <m:t xml:space="preserve">=10,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/>
              <w:lang w:val="en-US"/>
            </w:rPr>
            <m:t>=5</m:t>
          </m:r>
        </m:oMath>
      </m:oMathPara>
    </w:p>
    <w:p w:rsidR="007A7DE9" w:rsidRPr="009C4F72" w:rsidRDefault="00B00CC5" w:rsidP="001D71C3">
      <w:pPr>
        <w:rPr>
          <w:b/>
          <w:lang w:val="en-US"/>
        </w:rPr>
      </w:pPr>
      <w:r>
        <w:rPr>
          <w:b/>
          <w:lang w:val="en-US"/>
        </w:rPr>
        <w:t xml:space="preserve">Expected </w:t>
      </w:r>
      <w:r w:rsidR="005C46F9">
        <w:rPr>
          <w:b/>
          <w:lang w:val="en-US"/>
        </w:rPr>
        <w:t xml:space="preserve">state </w:t>
      </w:r>
      <w:r w:rsidR="002C6285">
        <w:rPr>
          <w:b/>
          <w:lang w:val="en-US"/>
        </w:rPr>
        <w:t>valuation</w:t>
      </w:r>
      <w:r>
        <w:rPr>
          <w:b/>
          <w:lang w:val="en-US"/>
        </w:rPr>
        <w:t xml:space="preserve"> (s</w:t>
      </w:r>
      <w:r w:rsidR="009C4F72" w:rsidRPr="009C4F72">
        <w:rPr>
          <w:b/>
          <w:lang w:val="en-US"/>
        </w:rPr>
        <w:t xml:space="preserve">econd part of the Bellman equation </w:t>
      </w:r>
      <m:oMath>
        <m:r>
          <m:rPr>
            <m:sty m:val="bi"/>
          </m:rPr>
          <w:rPr>
            <w:rFonts w:ascii="Cambria Math" w:hAnsi="Cambria Math"/>
            <w:lang w:val="en-US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s'∈</m:t>
            </m:r>
            <m:r>
              <m:rPr>
                <m:scr m:val="script"/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ss'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s'</m:t>
                </m:r>
              </m:e>
            </m:d>
          </m:e>
        </m:nary>
      </m:oMath>
      <w:r>
        <w:rPr>
          <w:b/>
          <w:lang w:val="en-US"/>
        </w:rPr>
        <w:t>)</w:t>
      </w:r>
      <w:r w:rsidR="009C4F72" w:rsidRPr="009C4F72">
        <w:rPr>
          <w:b/>
          <w:lang w:val="en-US"/>
        </w:rPr>
        <w:t>:</w:t>
      </w:r>
    </w:p>
    <w:p w:rsidR="009C4F72" w:rsidRDefault="009C4F72" w:rsidP="001D71C3">
      <w:pPr>
        <w:rPr>
          <w:lang w:val="en-US"/>
        </w:rPr>
      </w:pPr>
      <w:r>
        <w:rPr>
          <w:lang w:val="en-US"/>
        </w:rPr>
        <w:t xml:space="preserve">When the agent will be in state A, </w:t>
      </w:r>
      <w:r w:rsidR="00B00CC5">
        <w:rPr>
          <w:lang w:val="en-US"/>
        </w:rPr>
        <w:t>every action will take it to state A’</w:t>
      </w:r>
      <w:r w:rsidR="002C6285">
        <w:rPr>
          <w:lang w:val="en-US"/>
        </w:rPr>
        <w:t>, respectively from B to B’.</w:t>
      </w:r>
    </w:p>
    <w:p w:rsidR="00305FF1" w:rsidRDefault="00377A7F" w:rsidP="001D71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AA'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BB'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05FF1" w:rsidRPr="007B0F00" w:rsidRDefault="00305FF1" w:rsidP="00305FF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s'∈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As'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=0.9*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-1.3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=-1.17≈-1.2</m:t>
          </m:r>
        </m:oMath>
      </m:oMathPara>
    </w:p>
    <w:p w:rsidR="00305FF1" w:rsidRPr="002C6285" w:rsidRDefault="00305FF1" w:rsidP="00305FF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s'∈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Bs'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=5+0.9*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=0.36 ≈0.4</m:t>
          </m:r>
        </m:oMath>
      </m:oMathPara>
    </w:p>
    <w:p w:rsidR="002C6285" w:rsidRPr="007B0F00" w:rsidRDefault="002C6285" w:rsidP="002C6285">
      <w:pPr>
        <w:rPr>
          <w:lang w:val="en-US"/>
        </w:rPr>
      </w:pPr>
      <w:r>
        <w:rPr>
          <w:lang w:val="en-US"/>
        </w:rPr>
        <w:t>The expectation of the next states valuation is positive for B and negative for A.</w:t>
      </w:r>
    </w:p>
    <w:p w:rsidR="00B00CC5" w:rsidRPr="009C4F72" w:rsidRDefault="000563F0" w:rsidP="00B00CC5">
      <w:pPr>
        <w:rPr>
          <w:b/>
          <w:lang w:val="en-US"/>
        </w:rPr>
      </w:pPr>
      <w:r>
        <w:rPr>
          <w:b/>
          <w:lang w:val="en-US"/>
        </w:rPr>
        <w:t>Both parts combined:</w:t>
      </w:r>
    </w:p>
    <w:p w:rsidR="00B00CC5" w:rsidRPr="007B0F00" w:rsidRDefault="00B00CC5" w:rsidP="00B00CC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s'∈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As'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=10-1.2≈8.8</m:t>
          </m:r>
        </m:oMath>
      </m:oMathPara>
    </w:p>
    <w:p w:rsidR="002C6285" w:rsidRPr="001D0274" w:rsidRDefault="002C6285" w:rsidP="002C628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s'∈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Bs'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s'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=5+0.4=5.4</m:t>
          </m:r>
        </m:oMath>
      </m:oMathPara>
    </w:p>
    <w:p w:rsidR="001D0274" w:rsidRPr="002C6285" w:rsidRDefault="001D0274" w:rsidP="002C6285">
      <w:pPr>
        <w:rPr>
          <w:lang w:val="en-US"/>
        </w:rPr>
      </w:pPr>
      <w:r>
        <w:rPr>
          <w:lang w:val="en-US"/>
        </w:rPr>
        <w:t>The second part of the equation makes the difference between state valuation and direct reward.</w:t>
      </w:r>
    </w:p>
    <w:p w:rsidR="00B25AE3" w:rsidRPr="00337EC3" w:rsidRDefault="00B25AE3" w:rsidP="00337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25AE3">
        <w:rPr>
          <w:lang w:val="en-US"/>
        </w:rPr>
        <w:lastRenderedPageBreak/>
        <w:t xml:space="preserve">The optimal policy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*</m:t>
            </m:r>
          </m:sub>
        </m:sSub>
      </m:oMath>
      <w:r w:rsidRPr="00B25AE3">
        <w:rPr>
          <w:rFonts w:ascii="CMSY7" w:eastAsia="CMSY7" w:cs="CMSY7"/>
          <w:i/>
          <w:iCs/>
          <w:sz w:val="14"/>
          <w:szCs w:val="14"/>
          <w:lang w:val="en-US"/>
        </w:rPr>
        <w:t xml:space="preserve"> </w:t>
      </w:r>
      <w:r w:rsidRPr="00B25AE3">
        <w:rPr>
          <w:lang w:val="en-US"/>
        </w:rPr>
        <w:t xml:space="preserve">is shown in Figure 2. Now assume that we reduce the reward for jumping from </w:t>
      </w:r>
      <w:r w:rsidR="00337EC3">
        <w:rPr>
          <w:lang w:val="en-US"/>
        </w:rPr>
        <w:t xml:space="preserve">A </w:t>
      </w:r>
      <w:r w:rsidRPr="00337EC3">
        <w:rPr>
          <w:lang w:val="en-US"/>
        </w:rPr>
        <w:t xml:space="preserve">to </w:t>
      </w:r>
      <w:r w:rsidR="00337EC3" w:rsidRPr="00337EC3">
        <w:rPr>
          <w:rFonts w:ascii="CMMI10" w:hAnsi="CMMI10" w:cs="CMMI10"/>
          <w:i/>
          <w:iCs/>
          <w:lang w:val="en-US"/>
        </w:rPr>
        <w:t>A</w:t>
      </w:r>
      <w:r w:rsidR="00337EC3" w:rsidRPr="00337EC3">
        <w:rPr>
          <w:rFonts w:ascii="CMMI10" w:hAnsi="CMMI10" w:cs="CMMI10"/>
          <w:iCs/>
          <w:lang w:val="en-US"/>
        </w:rPr>
        <w:t>‘</w:t>
      </w:r>
      <w:r w:rsidR="00337EC3">
        <w:rPr>
          <w:rFonts w:ascii="CMMI10" w:hAnsi="CMMI10" w:cs="CMMI10"/>
          <w:iCs/>
          <w:lang w:val="en-US"/>
        </w:rPr>
        <w:t xml:space="preserve"> </w:t>
      </w:r>
      <w:r w:rsidR="00337EC3" w:rsidRPr="00337EC3">
        <w:rPr>
          <w:rFonts w:ascii="CMMI10" w:hAnsi="CMMI10" w:cs="CMMI10"/>
          <w:iCs/>
          <w:lang w:val="en-US"/>
        </w:rPr>
        <w:t>to</w:t>
      </w:r>
      <w:r w:rsidRPr="00337EC3">
        <w:rPr>
          <w:lang w:val="en-US"/>
        </w:rPr>
        <w:t xml:space="preserve"> 4.</w:t>
      </w:r>
    </w:p>
    <w:p w:rsidR="00305FF1" w:rsidRPr="00B25AE3" w:rsidRDefault="00B25AE3" w:rsidP="00337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B25AE3">
        <w:rPr>
          <w:lang w:val="en-US"/>
        </w:rPr>
        <w:t xml:space="preserve">(c) How does the optimal policy change? What are the new values of states </w:t>
      </w:r>
      <w:r w:rsidRPr="00B25AE3">
        <w:rPr>
          <w:rFonts w:ascii="CMMI10" w:hAnsi="CMMI10" w:cs="CMMI10"/>
          <w:i/>
          <w:iCs/>
          <w:lang w:val="en-US"/>
        </w:rPr>
        <w:t xml:space="preserve">A </w:t>
      </w:r>
      <w:r w:rsidRPr="00B25AE3">
        <w:rPr>
          <w:lang w:val="en-US"/>
        </w:rPr>
        <w:t xml:space="preserve">and </w:t>
      </w:r>
      <w:r w:rsidRPr="00B25AE3">
        <w:rPr>
          <w:rFonts w:ascii="CMMI10" w:hAnsi="CMMI10" w:cs="CMMI10"/>
          <w:i/>
          <w:iCs/>
          <w:lang w:val="en-US"/>
        </w:rPr>
        <w:t>B</w:t>
      </w:r>
      <w:r w:rsidRPr="00B25AE3">
        <w:rPr>
          <w:lang w:val="en-US"/>
        </w:rPr>
        <w:t>?</w:t>
      </w:r>
    </w:p>
    <w:p w:rsidR="00B46B22" w:rsidRDefault="00B46B22" w:rsidP="00B46B22">
      <w:pPr>
        <w:spacing w:after="200" w:line="276" w:lineRule="auto"/>
        <w:jc w:val="center"/>
        <w:rPr>
          <w:lang w:val="en-US"/>
        </w:rPr>
      </w:pPr>
    </w:p>
    <w:p w:rsidR="00412EF6" w:rsidRDefault="00412EF6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t xml:space="preserve">Before the </w:t>
      </w:r>
      <w:r w:rsidR="000563F0">
        <w:rPr>
          <w:lang w:val="en-US"/>
        </w:rPr>
        <w:t>reward</w:t>
      </w:r>
      <w:r>
        <w:rPr>
          <w:lang w:val="en-US"/>
        </w:rPr>
        <w:t xml:space="preserve"> change the </w:t>
      </w:r>
      <w:r w:rsidR="000563F0">
        <w:rPr>
          <w:lang w:val="en-US"/>
        </w:rPr>
        <w:t>optimal</w:t>
      </w:r>
      <w:r>
        <w:rPr>
          <w:lang w:val="en-US"/>
        </w:rPr>
        <w:t xml:space="preserve"> </w:t>
      </w:r>
      <w:r w:rsidR="000563F0">
        <w:rPr>
          <w:lang w:val="en-US"/>
        </w:rPr>
        <w:t>policy</w:t>
      </w:r>
      <w:r>
        <w:rPr>
          <w:lang w:val="en-US"/>
        </w:rPr>
        <w:t xml:space="preserve"> for the agent to do was to </w:t>
      </w:r>
      <w:r w:rsidR="00B46B22">
        <w:rPr>
          <w:lang w:val="en-US"/>
        </w:rPr>
        <w:t xml:space="preserve">loop the behavior of </w:t>
      </w:r>
      <w:r>
        <w:rPr>
          <w:lang w:val="en-US"/>
        </w:rPr>
        <w:t>striv</w:t>
      </w:r>
      <w:r w:rsidR="00B46B22">
        <w:rPr>
          <w:lang w:val="en-US"/>
        </w:rPr>
        <w:t>ing</w:t>
      </w:r>
      <w:r>
        <w:rPr>
          <w:lang w:val="en-US"/>
        </w:rPr>
        <w:t xml:space="preserve"> </w:t>
      </w:r>
      <w:r w:rsidR="00B46B22">
        <w:rPr>
          <w:lang w:val="en-US"/>
        </w:rPr>
        <w:t>towards</w:t>
      </w:r>
      <w:r>
        <w:rPr>
          <w:lang w:val="en-US"/>
        </w:rPr>
        <w:t xml:space="preserve"> A</w:t>
      </w:r>
      <w:r w:rsidR="00B46B22">
        <w:rPr>
          <w:lang w:val="en-US"/>
        </w:rPr>
        <w:t xml:space="preserve"> and being</w:t>
      </w:r>
      <w:r>
        <w:rPr>
          <w:lang w:val="en-US"/>
        </w:rPr>
        <w:t xml:space="preserve"> teleported to A’</w:t>
      </w:r>
      <w:r w:rsidR="00B46B22">
        <w:rPr>
          <w:lang w:val="en-US"/>
        </w:rPr>
        <w:t>. (Only exception is B, because it doesn’t matter what the agent is doing, it will be teleported to B’)</w:t>
      </w:r>
      <w:r w:rsidR="000563F0">
        <w:rPr>
          <w:lang w:val="en-US"/>
        </w:rPr>
        <w:t>.</w:t>
      </w:r>
    </w:p>
    <w:p w:rsidR="000563F0" w:rsidRDefault="000563F0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t>After the reward change it becomes more rewarding to loop between B and B’ because the distance between B and B’ is shorter than the distance between A and A’. Plus, the reward is higher for looping between B and B’ than looping between A and A’.</w:t>
      </w:r>
    </w:p>
    <w:p w:rsidR="00EF669A" w:rsidRDefault="00EF669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t>In a graphical way, the optimal policy looks now like this:</w:t>
      </w:r>
    </w:p>
    <w:p w:rsidR="00EF669A" w:rsidRDefault="00EF669A" w:rsidP="00EF669A">
      <w:pPr>
        <w:spacing w:after="20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00611" cy="16981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80" cy="17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69A" w:rsidRDefault="00EF669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t xml:space="preserve">The policy defines the action so that the agent should move towards B with every step. An interesting behavior to point out is that the agent chooses to move from state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1,1</m:t>
            </m:r>
          </m:sub>
        </m:sSub>
      </m:oMath>
      <w:r>
        <w:rPr>
          <w:lang w:val="en-US"/>
        </w:rPr>
        <w:t xml:space="preserve"> to A. The agent might lose some reward for getting teleported to A’ and being therefore teleported away from B but the direct reward outweighs this ‘distance loss’. </w:t>
      </w:r>
    </w:p>
    <w:p w:rsidR="00EF669A" w:rsidRDefault="00EF669A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t>The following state valuations of A and B have been calculated with the program ‘GridWorld.py’</w:t>
      </w:r>
    </w:p>
    <w:p w:rsidR="00EF669A" w:rsidRPr="00EF669A" w:rsidRDefault="00377A7F" w:rsidP="00EF669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≈12.8</m:t>
          </m:r>
        </m:oMath>
      </m:oMathPara>
    </w:p>
    <w:p w:rsidR="000563F0" w:rsidRPr="00EF669A" w:rsidRDefault="00377A7F" w:rsidP="00EF669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≈18.45</m:t>
          </m:r>
        </m:oMath>
      </m:oMathPara>
    </w:p>
    <w:p w:rsidR="00EF669A" w:rsidRDefault="00EF669A" w:rsidP="00EF669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BC7156" wp14:editId="7E54C941">
            <wp:extent cx="3900497" cy="2351314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66" cy="239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F1" w:rsidRDefault="00173E5A" w:rsidP="00173E5A">
      <w:pPr>
        <w:pStyle w:val="berschrift2"/>
        <w:rPr>
          <w:lang w:val="en-US"/>
        </w:rPr>
      </w:pPr>
      <w:r>
        <w:rPr>
          <w:lang w:val="en-US"/>
        </w:rPr>
        <w:lastRenderedPageBreak/>
        <w:t>Bonus: Experiences</w:t>
      </w:r>
    </w:p>
    <w:p w:rsidR="00173E5A" w:rsidRDefault="00173E5A" w:rsidP="001774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173E5A">
        <w:rPr>
          <w:lang w:val="en-US"/>
        </w:rPr>
        <w:t xml:space="preserve">Submit an </w:t>
      </w:r>
      <w:r w:rsidRPr="001774A4">
        <w:rPr>
          <w:rFonts w:ascii="LMMono10-Regular-Identity-H" w:hAnsi="LMMono10-Regular-Identity-H" w:cs="LMMono10-Regular-Identity-H"/>
          <w:i/>
          <w:lang w:val="en-US"/>
        </w:rPr>
        <w:t>experiences.txt</w:t>
      </w:r>
      <w:r w:rsidRPr="00173E5A">
        <w:rPr>
          <w:lang w:val="en-US"/>
        </w:rPr>
        <w:t>, where you provide a brief summary of your experience with this exercise,</w:t>
      </w:r>
      <w:r>
        <w:rPr>
          <w:lang w:val="en-US"/>
        </w:rPr>
        <w:t xml:space="preserve"> </w:t>
      </w:r>
      <w:r w:rsidRPr="00173E5A">
        <w:rPr>
          <w:lang w:val="en-US"/>
        </w:rPr>
        <w:t>the corresponding lecture and the last meeting. As a minimum, say</w:t>
      </w:r>
      <w:r>
        <w:rPr>
          <w:lang w:val="en-US"/>
        </w:rPr>
        <w:t xml:space="preserve"> how much time you invested and i</w:t>
      </w:r>
      <w:r w:rsidRPr="00173E5A">
        <w:rPr>
          <w:lang w:val="en-US"/>
        </w:rPr>
        <w:t>f</w:t>
      </w:r>
      <w:r>
        <w:rPr>
          <w:lang w:val="en-US"/>
        </w:rPr>
        <w:t xml:space="preserve"> </w:t>
      </w:r>
      <w:r w:rsidRPr="00173E5A">
        <w:rPr>
          <w:lang w:val="en-US"/>
        </w:rPr>
        <w:t>you had major problems – and if yes, where.</w:t>
      </w:r>
    </w:p>
    <w:p w:rsidR="001774A4" w:rsidRDefault="001774A4" w:rsidP="00173E5A">
      <w:pPr>
        <w:rPr>
          <w:lang w:val="en-US"/>
        </w:rPr>
      </w:pPr>
    </w:p>
    <w:p w:rsidR="001774A4" w:rsidRDefault="00B04C8A" w:rsidP="00173E5A">
      <w:pPr>
        <w:rPr>
          <w:lang w:val="en-US"/>
        </w:rPr>
      </w:pPr>
      <w:r>
        <w:rPr>
          <w:lang w:val="en-US"/>
        </w:rPr>
        <w:t>Nico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659"/>
        <w:gridCol w:w="4024"/>
        <w:gridCol w:w="3250"/>
      </w:tblGrid>
      <w:tr w:rsidR="001774A4" w:rsidTr="00AF2F5E">
        <w:tc>
          <w:tcPr>
            <w:tcW w:w="1129" w:type="dxa"/>
            <w:vAlign w:val="center"/>
          </w:tcPr>
          <w:p w:rsidR="001774A4" w:rsidRPr="00CC37B3" w:rsidRDefault="001774A4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648" w:type="dxa"/>
            <w:vAlign w:val="center"/>
          </w:tcPr>
          <w:p w:rsidR="001774A4" w:rsidRPr="00CC37B3" w:rsidRDefault="00AF2F5E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Hours</w:t>
            </w:r>
          </w:p>
        </w:tc>
        <w:tc>
          <w:tcPr>
            <w:tcW w:w="4030" w:type="dxa"/>
            <w:vAlign w:val="center"/>
          </w:tcPr>
          <w:p w:rsidR="001774A4" w:rsidRPr="00CC37B3" w:rsidRDefault="005A1447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Experience</w:t>
            </w:r>
          </w:p>
        </w:tc>
        <w:tc>
          <w:tcPr>
            <w:tcW w:w="3255" w:type="dxa"/>
            <w:vAlign w:val="center"/>
          </w:tcPr>
          <w:p w:rsidR="001774A4" w:rsidRPr="00CC37B3" w:rsidRDefault="005A1447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Problems</w:t>
            </w:r>
          </w:p>
        </w:tc>
      </w:tr>
      <w:tr w:rsidR="001774A4" w:rsidRPr="009628B6" w:rsidTr="00AF2F5E">
        <w:tc>
          <w:tcPr>
            <w:tcW w:w="1129" w:type="dxa"/>
            <w:vAlign w:val="center"/>
          </w:tcPr>
          <w:p w:rsidR="001774A4" w:rsidRPr="00CC37B3" w:rsidRDefault="001774A4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Exercise 1</w:t>
            </w:r>
          </w:p>
        </w:tc>
        <w:tc>
          <w:tcPr>
            <w:tcW w:w="648" w:type="dxa"/>
            <w:vAlign w:val="center"/>
          </w:tcPr>
          <w:p w:rsidR="001774A4" w:rsidRPr="00CC37B3" w:rsidRDefault="00E347E1" w:rsidP="005A144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13+3</w:t>
            </w:r>
          </w:p>
        </w:tc>
        <w:tc>
          <w:tcPr>
            <w:tcW w:w="4030" w:type="dxa"/>
            <w:vAlign w:val="center"/>
          </w:tcPr>
          <w:p w:rsidR="001774A4" w:rsidRDefault="00120726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Bellman part quite easy. Just use the formula.</w:t>
            </w:r>
          </w:p>
          <w:p w:rsidR="00120726" w:rsidRDefault="009628B6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MDP/MRP task was good for understanding.</w:t>
            </w:r>
          </w:p>
          <w:p w:rsidR="009628B6" w:rsidRPr="00CC37B3" w:rsidRDefault="009628B6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 general, </w:t>
            </w:r>
            <w:r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he exercise sheet conception is excellent.</w:t>
            </w:r>
          </w:p>
        </w:tc>
        <w:tc>
          <w:tcPr>
            <w:tcW w:w="3255" w:type="dxa"/>
            <w:vAlign w:val="center"/>
          </w:tcPr>
          <w:p w:rsidR="001774A4" w:rsidRPr="00CC37B3" w:rsidRDefault="00120726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Problem formulation </w:t>
            </w:r>
            <w:r w:rsidR="00154DA0">
              <w:rPr>
                <w:sz w:val="18"/>
                <w:szCs w:val="18"/>
                <w:lang w:val="en-US"/>
              </w:rPr>
              <w:t xml:space="preserve">for the MDP/MRP </w:t>
            </w:r>
            <w:r>
              <w:rPr>
                <w:sz w:val="18"/>
                <w:szCs w:val="18"/>
                <w:lang w:val="en-US"/>
              </w:rPr>
              <w:t>part was a confusin</w:t>
            </w:r>
            <w:r w:rsidR="00AF2F5E">
              <w:rPr>
                <w:sz w:val="18"/>
                <w:szCs w:val="18"/>
                <w:lang w:val="en-US"/>
              </w:rPr>
              <w:t>g</w:t>
            </w:r>
            <w:r w:rsidR="009628B6">
              <w:rPr>
                <w:sz w:val="18"/>
                <w:szCs w:val="18"/>
                <w:lang w:val="en-US"/>
              </w:rPr>
              <w:t xml:space="preserve">. Especially Task 1c). </w:t>
            </w:r>
          </w:p>
        </w:tc>
      </w:tr>
      <w:tr w:rsidR="001774A4" w:rsidRPr="00A714A2" w:rsidTr="00AF2F5E">
        <w:tc>
          <w:tcPr>
            <w:tcW w:w="1129" w:type="dxa"/>
            <w:vAlign w:val="center"/>
          </w:tcPr>
          <w:p w:rsidR="001774A4" w:rsidRPr="00CC37B3" w:rsidRDefault="001774A4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Lecture 2</w:t>
            </w:r>
          </w:p>
        </w:tc>
        <w:tc>
          <w:tcPr>
            <w:tcW w:w="648" w:type="dxa"/>
            <w:vAlign w:val="center"/>
          </w:tcPr>
          <w:p w:rsidR="001774A4" w:rsidRPr="00CC37B3" w:rsidRDefault="001774A4" w:rsidP="005A1447">
            <w:pPr>
              <w:jc w:val="center"/>
              <w:rPr>
                <w:sz w:val="18"/>
                <w:szCs w:val="18"/>
                <w:lang w:val="en-US"/>
              </w:rPr>
            </w:pPr>
            <w:r w:rsidRPr="00CC37B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4030" w:type="dxa"/>
            <w:vAlign w:val="center"/>
          </w:tcPr>
          <w:p w:rsidR="001774A4" w:rsidRPr="00CC37B3" w:rsidRDefault="00CC37B3" w:rsidP="00CC37B3">
            <w:pPr>
              <w:jc w:val="left"/>
              <w:rPr>
                <w:sz w:val="18"/>
                <w:szCs w:val="18"/>
                <w:lang w:val="en-US"/>
              </w:rPr>
            </w:pPr>
            <w:r w:rsidRPr="00CC37B3">
              <w:rPr>
                <w:sz w:val="18"/>
                <w:szCs w:val="18"/>
                <w:lang w:val="en-US"/>
              </w:rPr>
              <w:t>Really had to look up the mathematical definitions sometimes to be absolute clear</w:t>
            </w:r>
            <w:r w:rsidR="00120726">
              <w:rPr>
                <w:sz w:val="18"/>
                <w:szCs w:val="18"/>
                <w:lang w:val="en-US"/>
              </w:rPr>
              <w:t xml:space="preserve"> what David meant.</w:t>
            </w:r>
          </w:p>
        </w:tc>
        <w:tc>
          <w:tcPr>
            <w:tcW w:w="3255" w:type="dxa"/>
            <w:vAlign w:val="center"/>
          </w:tcPr>
          <w:p w:rsidR="001774A4" w:rsidRPr="00CC37B3" w:rsidRDefault="00CC37B3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Posted in the Google Doc</w:t>
            </w:r>
          </w:p>
        </w:tc>
      </w:tr>
      <w:tr w:rsidR="001774A4" w:rsidRPr="00973113" w:rsidTr="00AF2F5E">
        <w:tc>
          <w:tcPr>
            <w:tcW w:w="1129" w:type="dxa"/>
            <w:vAlign w:val="center"/>
          </w:tcPr>
          <w:p w:rsidR="001774A4" w:rsidRPr="00CC37B3" w:rsidRDefault="001774A4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648" w:type="dxa"/>
            <w:vAlign w:val="center"/>
          </w:tcPr>
          <w:p w:rsidR="001774A4" w:rsidRPr="00CC37B3" w:rsidRDefault="005A1447" w:rsidP="005A1447">
            <w:pPr>
              <w:jc w:val="center"/>
              <w:rPr>
                <w:sz w:val="18"/>
                <w:szCs w:val="18"/>
                <w:lang w:val="en-US"/>
              </w:rPr>
            </w:pPr>
            <w:r w:rsidRPr="00CC37B3">
              <w:rPr>
                <w:sz w:val="18"/>
                <w:szCs w:val="18"/>
                <w:lang w:val="en-US"/>
              </w:rPr>
              <w:t>1.5</w:t>
            </w:r>
          </w:p>
        </w:tc>
        <w:tc>
          <w:tcPr>
            <w:tcW w:w="4030" w:type="dxa"/>
            <w:vAlign w:val="center"/>
          </w:tcPr>
          <w:p w:rsidR="001774A4" w:rsidRPr="00CC37B3" w:rsidRDefault="00973113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More time should be used on the exercises.</w:t>
            </w:r>
          </w:p>
        </w:tc>
        <w:tc>
          <w:tcPr>
            <w:tcW w:w="3255" w:type="dxa"/>
            <w:vAlign w:val="center"/>
          </w:tcPr>
          <w:p w:rsidR="001774A4" w:rsidRPr="00CC37B3" w:rsidRDefault="001774A4" w:rsidP="00CC37B3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71F8B" w:rsidRPr="00A714A2" w:rsidTr="00AF2F5E">
        <w:tc>
          <w:tcPr>
            <w:tcW w:w="1129" w:type="dxa"/>
            <w:vAlign w:val="center"/>
          </w:tcPr>
          <w:p w:rsidR="00071F8B" w:rsidRPr="00CC37B3" w:rsidRDefault="00071F8B" w:rsidP="005A1447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General</w:t>
            </w:r>
          </w:p>
        </w:tc>
        <w:tc>
          <w:tcPr>
            <w:tcW w:w="648" w:type="dxa"/>
            <w:vAlign w:val="center"/>
          </w:tcPr>
          <w:p w:rsidR="00071F8B" w:rsidRPr="00CC37B3" w:rsidRDefault="00071F8B" w:rsidP="005A144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30" w:type="dxa"/>
            <w:vAlign w:val="center"/>
          </w:tcPr>
          <w:p w:rsidR="00071F8B" w:rsidRDefault="00071F8B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Flipped classroom concept works out nicely. Splitting tasks between teachers benefits a lot.</w:t>
            </w:r>
          </w:p>
          <w:p w:rsidR="00071F8B" w:rsidRPr="00CC37B3" w:rsidRDefault="00071F8B" w:rsidP="00CC37B3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Kahoot is cool, but takes a lot of time. Somehow you are forced to answer with time pressure which is a good exercise, however, </w:t>
            </w:r>
          </w:p>
        </w:tc>
        <w:tc>
          <w:tcPr>
            <w:tcW w:w="3255" w:type="dxa"/>
            <w:vAlign w:val="center"/>
          </w:tcPr>
          <w:p w:rsidR="00071F8B" w:rsidRPr="00CC37B3" w:rsidRDefault="00071F8B" w:rsidP="00CC37B3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:rsidR="001774A4" w:rsidRDefault="001774A4" w:rsidP="00173E5A">
      <w:pPr>
        <w:rPr>
          <w:lang w:val="en-US"/>
        </w:rPr>
      </w:pPr>
    </w:p>
    <w:p w:rsidR="009628B6" w:rsidRDefault="009628B6" w:rsidP="009628B6">
      <w:pPr>
        <w:rPr>
          <w:lang w:val="en-US"/>
        </w:rPr>
      </w:pPr>
      <w:r>
        <w:rPr>
          <w:lang w:val="en-US"/>
        </w:rPr>
        <w:t>Hendrik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659"/>
        <w:gridCol w:w="4024"/>
        <w:gridCol w:w="3250"/>
      </w:tblGrid>
      <w:tr w:rsidR="009628B6" w:rsidTr="00F115EE">
        <w:tc>
          <w:tcPr>
            <w:tcW w:w="1129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648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Hours</w:t>
            </w:r>
          </w:p>
        </w:tc>
        <w:tc>
          <w:tcPr>
            <w:tcW w:w="4030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Experience</w:t>
            </w:r>
          </w:p>
        </w:tc>
        <w:tc>
          <w:tcPr>
            <w:tcW w:w="3255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Problems</w:t>
            </w:r>
          </w:p>
        </w:tc>
      </w:tr>
      <w:tr w:rsidR="009628B6" w:rsidRPr="009628B6" w:rsidTr="00F115EE">
        <w:tc>
          <w:tcPr>
            <w:tcW w:w="1129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Exercise 1</w:t>
            </w:r>
          </w:p>
        </w:tc>
        <w:tc>
          <w:tcPr>
            <w:tcW w:w="648" w:type="dxa"/>
            <w:vAlign w:val="center"/>
          </w:tcPr>
          <w:p w:rsidR="009628B6" w:rsidRPr="00CC37B3" w:rsidRDefault="009628B6" w:rsidP="00F115E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12+8</w:t>
            </w:r>
          </w:p>
        </w:tc>
        <w:tc>
          <w:tcPr>
            <w:tcW w:w="4030" w:type="dxa"/>
            <w:vAlign w:val="center"/>
          </w:tcPr>
          <w:p w:rsidR="009628B6" w:rsidRDefault="00973113" w:rsidP="009628B6">
            <w:pPr>
              <w:rPr>
                <w:sz w:val="18"/>
                <w:szCs w:val="18"/>
                <w:lang w:val="en-US"/>
              </w:rPr>
            </w:pPr>
            <w:r w:rsidRPr="00973113">
              <w:rPr>
                <w:b/>
                <w:sz w:val="18"/>
                <w:szCs w:val="18"/>
                <w:lang w:val="en-US"/>
              </w:rPr>
              <w:t>Task1: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9628B6" w:rsidRPr="009628B6">
              <w:rPr>
                <w:sz w:val="18"/>
                <w:szCs w:val="18"/>
                <w:lang w:val="en-US"/>
              </w:rPr>
              <w:t xml:space="preserve">subtasks a) and b) were good to understand and pretty much </w:t>
            </w:r>
            <w:r w:rsidRPr="009628B6">
              <w:rPr>
                <w:sz w:val="18"/>
                <w:szCs w:val="18"/>
                <w:lang w:val="en-US"/>
              </w:rPr>
              <w:t>straightforward</w:t>
            </w:r>
            <w:r w:rsidR="009628B6" w:rsidRPr="009628B6">
              <w:rPr>
                <w:sz w:val="18"/>
                <w:szCs w:val="18"/>
                <w:lang w:val="en-US"/>
              </w:rPr>
              <w:t xml:space="preserve"> but I did not manage to solve c) and the following subtasks on my own.</w:t>
            </w:r>
          </w:p>
          <w:p w:rsidR="00973113" w:rsidRPr="00CC37B3" w:rsidRDefault="00973113" w:rsidP="00973113">
            <w:pPr>
              <w:rPr>
                <w:sz w:val="18"/>
                <w:szCs w:val="18"/>
                <w:lang w:val="en-US"/>
              </w:rPr>
            </w:pPr>
            <w:r w:rsidRPr="00973113">
              <w:rPr>
                <w:b/>
                <w:sz w:val="18"/>
                <w:szCs w:val="18"/>
                <w:lang w:val="en-US"/>
              </w:rPr>
              <w:t>Task 2: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73113">
              <w:rPr>
                <w:sz w:val="18"/>
                <w:szCs w:val="18"/>
                <w:lang w:val="en-US"/>
              </w:rPr>
              <w:t xml:space="preserve">good and </w:t>
            </w:r>
            <w:r w:rsidRPr="00973113">
              <w:rPr>
                <w:sz w:val="18"/>
                <w:szCs w:val="18"/>
                <w:lang w:val="en-US"/>
              </w:rPr>
              <w:t>well-structured</w:t>
            </w:r>
            <w:r w:rsidRPr="00973113">
              <w:rPr>
                <w:sz w:val="18"/>
                <w:szCs w:val="18"/>
                <w:lang w:val="en-US"/>
              </w:rPr>
              <w:t xml:space="preserve"> task</w:t>
            </w:r>
          </w:p>
        </w:tc>
        <w:tc>
          <w:tcPr>
            <w:tcW w:w="3255" w:type="dxa"/>
            <w:vAlign w:val="center"/>
          </w:tcPr>
          <w:p w:rsidR="009628B6" w:rsidRPr="00CC37B3" w:rsidRDefault="00973113" w:rsidP="00F115EE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 w:rsidR="009628B6" w:rsidRPr="009628B6">
              <w:rPr>
                <w:sz w:val="18"/>
                <w:szCs w:val="18"/>
                <w:lang w:val="en-US"/>
              </w:rPr>
              <w:t>c) was very confusing for me with the path cost expression and I did not know, what value is wanted here</w:t>
            </w:r>
          </w:p>
        </w:tc>
      </w:tr>
      <w:tr w:rsidR="009628B6" w:rsidRPr="00A714A2" w:rsidTr="00F115EE">
        <w:tc>
          <w:tcPr>
            <w:tcW w:w="1129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Lecture 2</w:t>
            </w:r>
          </w:p>
        </w:tc>
        <w:tc>
          <w:tcPr>
            <w:tcW w:w="648" w:type="dxa"/>
            <w:vAlign w:val="center"/>
          </w:tcPr>
          <w:p w:rsidR="009628B6" w:rsidRPr="00CC37B3" w:rsidRDefault="00973113" w:rsidP="00F115E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030" w:type="dxa"/>
            <w:vAlign w:val="center"/>
          </w:tcPr>
          <w:p w:rsidR="009628B6" w:rsidRPr="00CC37B3" w:rsidRDefault="009628B6" w:rsidP="00F115EE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3255" w:type="dxa"/>
            <w:vAlign w:val="center"/>
          </w:tcPr>
          <w:p w:rsidR="009628B6" w:rsidRPr="00CC37B3" w:rsidRDefault="009628B6" w:rsidP="00F115EE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9628B6" w:rsidTr="00F115EE">
        <w:tc>
          <w:tcPr>
            <w:tcW w:w="1129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CC37B3">
              <w:rPr>
                <w:b/>
                <w:sz w:val="18"/>
                <w:szCs w:val="18"/>
                <w:lang w:val="en-US"/>
              </w:rPr>
              <w:t>Meeting</w:t>
            </w:r>
          </w:p>
        </w:tc>
        <w:tc>
          <w:tcPr>
            <w:tcW w:w="648" w:type="dxa"/>
            <w:vAlign w:val="center"/>
          </w:tcPr>
          <w:p w:rsidR="009628B6" w:rsidRPr="00CC37B3" w:rsidRDefault="009628B6" w:rsidP="00F115EE">
            <w:pPr>
              <w:jc w:val="center"/>
              <w:rPr>
                <w:sz w:val="18"/>
                <w:szCs w:val="18"/>
                <w:lang w:val="en-US"/>
              </w:rPr>
            </w:pPr>
            <w:r w:rsidRPr="00CC37B3">
              <w:rPr>
                <w:sz w:val="18"/>
                <w:szCs w:val="18"/>
                <w:lang w:val="en-US"/>
              </w:rPr>
              <w:t>1.5</w:t>
            </w:r>
          </w:p>
        </w:tc>
        <w:tc>
          <w:tcPr>
            <w:tcW w:w="4030" w:type="dxa"/>
            <w:vAlign w:val="center"/>
          </w:tcPr>
          <w:p w:rsidR="009628B6" w:rsidRPr="00CC37B3" w:rsidRDefault="009628B6" w:rsidP="00F115EE">
            <w:pPr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3255" w:type="dxa"/>
            <w:vAlign w:val="center"/>
          </w:tcPr>
          <w:p w:rsidR="009628B6" w:rsidRPr="00CC37B3" w:rsidRDefault="009628B6" w:rsidP="00F115EE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9628B6" w:rsidRPr="00A714A2" w:rsidTr="00F115EE">
        <w:tc>
          <w:tcPr>
            <w:tcW w:w="1129" w:type="dxa"/>
            <w:vAlign w:val="center"/>
          </w:tcPr>
          <w:p w:rsidR="009628B6" w:rsidRPr="00CC37B3" w:rsidRDefault="009628B6" w:rsidP="00F115EE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General</w:t>
            </w:r>
          </w:p>
        </w:tc>
        <w:tc>
          <w:tcPr>
            <w:tcW w:w="648" w:type="dxa"/>
            <w:vAlign w:val="center"/>
          </w:tcPr>
          <w:p w:rsidR="009628B6" w:rsidRPr="00CC37B3" w:rsidRDefault="009628B6" w:rsidP="00F115E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030" w:type="dxa"/>
            <w:vAlign w:val="center"/>
          </w:tcPr>
          <w:p w:rsidR="009628B6" w:rsidRPr="00CC37B3" w:rsidRDefault="009628B6" w:rsidP="00F115EE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:rsidR="009628B6" w:rsidRPr="00CC37B3" w:rsidRDefault="009628B6" w:rsidP="00F115EE">
            <w:pPr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:rsidR="009628B6" w:rsidRDefault="009628B6" w:rsidP="00173E5A">
      <w:pPr>
        <w:rPr>
          <w:lang w:val="en-US"/>
        </w:rPr>
      </w:pPr>
    </w:p>
    <w:sectPr w:rsidR="009628B6" w:rsidSect="00FD6855">
      <w:headerReference w:type="default" r:id="rId16"/>
      <w:footerReference w:type="default" r:id="rId17"/>
      <w:type w:val="continuous"/>
      <w:pgSz w:w="11906" w:h="16838"/>
      <w:pgMar w:top="1417" w:right="1417" w:bottom="1134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35" w:rsidRDefault="00AD7635" w:rsidP="004626C8">
      <w:pPr>
        <w:spacing w:line="240" w:lineRule="auto"/>
      </w:pPr>
      <w:r>
        <w:separator/>
      </w:r>
    </w:p>
  </w:endnote>
  <w:endnote w:type="continuationSeparator" w:id="0">
    <w:p w:rsidR="00AD7635" w:rsidRDefault="00AD7635" w:rsidP="00462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7F" w:rsidRDefault="00377A7F">
    <w:pPr>
      <w:pStyle w:val="Fuzeile"/>
      <w:pBdr>
        <w:bottom w:val="single" w:sz="6" w:space="1" w:color="auto"/>
      </w:pBdr>
    </w:pPr>
  </w:p>
  <w:p w:rsidR="00377A7F" w:rsidRPr="004C2F9D" w:rsidRDefault="00377A7F">
    <w:pPr>
      <w:pStyle w:val="Fuzeile"/>
      <w:rPr>
        <w:lang w:val="en-US"/>
      </w:rPr>
    </w:pPr>
    <w:r>
      <w:rPr>
        <w:lang w:val="en-US"/>
      </w:rPr>
      <w:t>Reinforcement Learning</w:t>
    </w:r>
    <w:r w:rsidRPr="004C2F9D">
      <w:rPr>
        <w:lang w:val="en-US"/>
      </w:rPr>
      <w:tab/>
    </w:r>
    <w:r>
      <w:rPr>
        <w:lang w:val="en-US"/>
      </w:rPr>
      <w:t>Group: Fuks,</w:t>
    </w:r>
    <w:r w:rsidRPr="004C2F9D">
      <w:rPr>
        <w:lang w:val="en-US"/>
      </w:rPr>
      <w:t xml:space="preserve"> Ott</w:t>
    </w:r>
    <w:r>
      <w:rPr>
        <w:lang w:val="en-US"/>
      </w:rPr>
      <w:t>, Vloet</w:t>
    </w:r>
    <w:r w:rsidRPr="004C2F9D">
      <w:rPr>
        <w:lang w:val="en-US"/>
      </w:rPr>
      <w:tab/>
      <w:t xml:space="preserve">Matr.Nr. </w:t>
    </w:r>
    <w:r>
      <w:rPr>
        <w:lang w:val="en-US"/>
      </w:rPr>
      <w:t>4214197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35" w:rsidRDefault="00AD7635" w:rsidP="004626C8">
      <w:pPr>
        <w:spacing w:line="240" w:lineRule="auto"/>
      </w:pPr>
      <w:r>
        <w:separator/>
      </w:r>
    </w:p>
  </w:footnote>
  <w:footnote w:type="continuationSeparator" w:id="0">
    <w:p w:rsidR="00AD7635" w:rsidRDefault="00AD7635" w:rsidP="004626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7F" w:rsidRDefault="00377A7F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E6672F" wp14:editId="3011728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60655"/>
              <wp:effectExtent l="0" t="0" r="0" b="0"/>
              <wp:wrapNone/>
              <wp:docPr id="475" name="Textfeld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6065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7A7F" w:rsidRDefault="00377A7F">
                          <w:pPr>
                            <w:spacing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"1" </w:instrText>
                          </w:r>
                          <w:r>
                            <w:fldChar w:fldCharType="separate"/>
                          </w:r>
                          <w:r w:rsidR="00843CD9">
                            <w:rPr>
                              <w:noProof/>
                            </w:rPr>
                            <w:t>Exercise 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6672F" id="_x0000_t202" coordsize="21600,21600" o:spt="202" path="m,l,21600r21600,l21600,xe">
              <v:stroke joinstyle="miter"/>
              <v:path gradientshapeok="t" o:connecttype="rect"/>
            </v:shapetype>
            <v:shape id="Textfeld 475" o:spid="_x0000_s1026" type="#_x0000_t202" style="position:absolute;left:0;text-align:left;margin-left:0;margin-top:0;width:453.6pt;height:12.6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" o:allowincell="f" filled="f" stroked="f">
              <v:textbox style="mso-fit-shape-to-text:t" inset=",0,,0">
                <w:txbxContent>
                  <w:p w:rsidR="00377A7F" w:rsidRDefault="00377A7F">
                    <w:pPr>
                      <w:spacing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STYLEREF  "1" </w:instrText>
                    </w:r>
                    <w:r>
                      <w:fldChar w:fldCharType="separate"/>
                    </w:r>
                    <w:r w:rsidR="00843CD9">
                      <w:rPr>
                        <w:noProof/>
                      </w:rPr>
                      <w:t>Exercise 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6399EF" wp14:editId="1015271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7255" cy="160655"/>
              <wp:effectExtent l="0" t="0" r="0" b="0"/>
              <wp:wrapNone/>
              <wp:docPr id="6" name="Textfeld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255" cy="16065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77A7F" w:rsidRDefault="00377A7F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43CD9" w:rsidRPr="00843CD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399EF" id="Textfeld 476" o:spid="_x0000_s1027" type="#_x0000_t202" style="position:absolute;left:0;text-align:left;margin-left:19.45pt;margin-top:0;width:70.65pt;height:12.6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" o:allowincell="f" fillcolor="#548dd4 [1951]" stroked="f">
              <v:textbox style="mso-fit-shape-to-text:t" inset=",0,,0">
                <w:txbxContent>
                  <w:p w:rsidR="00377A7F" w:rsidRDefault="00377A7F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43CD9" w:rsidRPr="00843CD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10EA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EC65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F20DD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39063A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4C9B7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2656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3E7B8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C2BC5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FC910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8842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67D0E"/>
    <w:multiLevelType w:val="hybridMultilevel"/>
    <w:tmpl w:val="384E53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A53E8"/>
    <w:multiLevelType w:val="hybridMultilevel"/>
    <w:tmpl w:val="022EF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2A7AD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CC3E24"/>
    <w:multiLevelType w:val="hybridMultilevel"/>
    <w:tmpl w:val="A95A88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076A09"/>
    <w:multiLevelType w:val="hybridMultilevel"/>
    <w:tmpl w:val="37C87B02"/>
    <w:lvl w:ilvl="0" w:tplc="6ABE5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C4AA2"/>
    <w:multiLevelType w:val="hybridMultilevel"/>
    <w:tmpl w:val="671AB5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1A5C66"/>
    <w:multiLevelType w:val="hybridMultilevel"/>
    <w:tmpl w:val="74E860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473D3"/>
    <w:multiLevelType w:val="hybridMultilevel"/>
    <w:tmpl w:val="36E8B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24438"/>
    <w:multiLevelType w:val="hybridMultilevel"/>
    <w:tmpl w:val="86F84AF8"/>
    <w:lvl w:ilvl="0" w:tplc="03288DC0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0B08A8"/>
    <w:multiLevelType w:val="hybridMultilevel"/>
    <w:tmpl w:val="53BE15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25421"/>
    <w:multiLevelType w:val="hybridMultilevel"/>
    <w:tmpl w:val="D7D46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94DAF"/>
    <w:multiLevelType w:val="hybridMultilevel"/>
    <w:tmpl w:val="68AE4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C6867"/>
    <w:multiLevelType w:val="hybridMultilevel"/>
    <w:tmpl w:val="4F66512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81492"/>
    <w:multiLevelType w:val="hybridMultilevel"/>
    <w:tmpl w:val="EB1C3C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703B"/>
    <w:multiLevelType w:val="hybridMultilevel"/>
    <w:tmpl w:val="8D3CCE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60208"/>
    <w:multiLevelType w:val="hybridMultilevel"/>
    <w:tmpl w:val="D7D46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36AEB"/>
    <w:multiLevelType w:val="hybridMultilevel"/>
    <w:tmpl w:val="19088BCE"/>
    <w:lvl w:ilvl="0" w:tplc="7C9033EE">
      <w:start w:val="1"/>
      <w:numFmt w:val="decimal"/>
      <w:pStyle w:val="Tite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74853"/>
    <w:multiLevelType w:val="hybridMultilevel"/>
    <w:tmpl w:val="5448BD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62E0F"/>
    <w:multiLevelType w:val="hybridMultilevel"/>
    <w:tmpl w:val="32542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F1626"/>
    <w:multiLevelType w:val="hybridMultilevel"/>
    <w:tmpl w:val="CA943630"/>
    <w:lvl w:ilvl="0" w:tplc="24CE5AC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3031F"/>
    <w:multiLevelType w:val="hybridMultilevel"/>
    <w:tmpl w:val="C32297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B722A"/>
    <w:multiLevelType w:val="hybridMultilevel"/>
    <w:tmpl w:val="A650F67E"/>
    <w:lvl w:ilvl="0" w:tplc="9050B746">
      <w:start w:val="5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C1DC2"/>
    <w:multiLevelType w:val="hybridMultilevel"/>
    <w:tmpl w:val="FAF07B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A44BA"/>
    <w:multiLevelType w:val="multilevel"/>
    <w:tmpl w:val="D1649F8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4412CEE"/>
    <w:multiLevelType w:val="hybridMultilevel"/>
    <w:tmpl w:val="DC6243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90D86"/>
    <w:multiLevelType w:val="hybridMultilevel"/>
    <w:tmpl w:val="47A613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A0501F"/>
    <w:multiLevelType w:val="hybridMultilevel"/>
    <w:tmpl w:val="FC783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5278C"/>
    <w:multiLevelType w:val="hybridMultilevel"/>
    <w:tmpl w:val="E7C4C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B7E3D"/>
    <w:multiLevelType w:val="hybridMultilevel"/>
    <w:tmpl w:val="4D7844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F15DB"/>
    <w:multiLevelType w:val="hybridMultilevel"/>
    <w:tmpl w:val="AE5ED32C"/>
    <w:lvl w:ilvl="0" w:tplc="F48C3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B36ED"/>
    <w:multiLevelType w:val="hybridMultilevel"/>
    <w:tmpl w:val="8CEA89D4"/>
    <w:lvl w:ilvl="0" w:tplc="FE800682">
      <w:numFmt w:val="bullet"/>
      <w:pStyle w:val="Listenabsatz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C1BBB"/>
    <w:multiLevelType w:val="hybridMultilevel"/>
    <w:tmpl w:val="32681A64"/>
    <w:lvl w:ilvl="0" w:tplc="6186AD18">
      <w:start w:val="1"/>
      <w:numFmt w:val="decimal"/>
      <w:pStyle w:val="Auflist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26"/>
  </w:num>
  <w:num w:numId="14">
    <w:abstractNumId w:val="35"/>
  </w:num>
  <w:num w:numId="15">
    <w:abstractNumId w:val="14"/>
  </w:num>
  <w:num w:numId="16">
    <w:abstractNumId w:val="36"/>
  </w:num>
  <w:num w:numId="17">
    <w:abstractNumId w:val="38"/>
  </w:num>
  <w:num w:numId="18">
    <w:abstractNumId w:val="23"/>
  </w:num>
  <w:num w:numId="19">
    <w:abstractNumId w:val="17"/>
  </w:num>
  <w:num w:numId="20">
    <w:abstractNumId w:val="30"/>
  </w:num>
  <w:num w:numId="21">
    <w:abstractNumId w:val="15"/>
  </w:num>
  <w:num w:numId="22">
    <w:abstractNumId w:val="18"/>
  </w:num>
  <w:num w:numId="23">
    <w:abstractNumId w:val="29"/>
  </w:num>
  <w:num w:numId="24">
    <w:abstractNumId w:val="32"/>
  </w:num>
  <w:num w:numId="25">
    <w:abstractNumId w:val="28"/>
  </w:num>
  <w:num w:numId="26">
    <w:abstractNumId w:val="11"/>
  </w:num>
  <w:num w:numId="27">
    <w:abstractNumId w:val="19"/>
  </w:num>
  <w:num w:numId="28">
    <w:abstractNumId w:val="34"/>
  </w:num>
  <w:num w:numId="29">
    <w:abstractNumId w:val="10"/>
  </w:num>
  <w:num w:numId="30">
    <w:abstractNumId w:val="27"/>
  </w:num>
  <w:num w:numId="31">
    <w:abstractNumId w:val="25"/>
  </w:num>
  <w:num w:numId="32">
    <w:abstractNumId w:val="24"/>
  </w:num>
  <w:num w:numId="33">
    <w:abstractNumId w:val="12"/>
  </w:num>
  <w:num w:numId="34">
    <w:abstractNumId w:val="20"/>
  </w:num>
  <w:num w:numId="35">
    <w:abstractNumId w:val="39"/>
  </w:num>
  <w:num w:numId="36">
    <w:abstractNumId w:val="40"/>
  </w:num>
  <w:num w:numId="37">
    <w:abstractNumId w:val="21"/>
  </w:num>
  <w:num w:numId="38">
    <w:abstractNumId w:val="37"/>
  </w:num>
  <w:num w:numId="39">
    <w:abstractNumId w:val="16"/>
  </w:num>
  <w:num w:numId="40">
    <w:abstractNumId w:val="13"/>
  </w:num>
  <w:num w:numId="41">
    <w:abstractNumId w:val="22"/>
  </w:num>
  <w:num w:numId="42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28"/>
    <w:rsid w:val="00000967"/>
    <w:rsid w:val="00000C28"/>
    <w:rsid w:val="00000EB1"/>
    <w:rsid w:val="00001ADA"/>
    <w:rsid w:val="00002542"/>
    <w:rsid w:val="00002B7F"/>
    <w:rsid w:val="00003C21"/>
    <w:rsid w:val="0000506C"/>
    <w:rsid w:val="00005C80"/>
    <w:rsid w:val="00006265"/>
    <w:rsid w:val="000069EE"/>
    <w:rsid w:val="00007ED3"/>
    <w:rsid w:val="00011353"/>
    <w:rsid w:val="00011C51"/>
    <w:rsid w:val="00012DC3"/>
    <w:rsid w:val="00012E6C"/>
    <w:rsid w:val="00012FCF"/>
    <w:rsid w:val="00013C6E"/>
    <w:rsid w:val="0001416F"/>
    <w:rsid w:val="0001448B"/>
    <w:rsid w:val="0001690C"/>
    <w:rsid w:val="00016E74"/>
    <w:rsid w:val="00020AA6"/>
    <w:rsid w:val="00020F1A"/>
    <w:rsid w:val="00021621"/>
    <w:rsid w:val="00021921"/>
    <w:rsid w:val="00021E8D"/>
    <w:rsid w:val="0002269E"/>
    <w:rsid w:val="00022BCC"/>
    <w:rsid w:val="00024122"/>
    <w:rsid w:val="000243DB"/>
    <w:rsid w:val="000246E4"/>
    <w:rsid w:val="000262BD"/>
    <w:rsid w:val="00026662"/>
    <w:rsid w:val="00026CF4"/>
    <w:rsid w:val="00027E71"/>
    <w:rsid w:val="00032AB9"/>
    <w:rsid w:val="00033AE7"/>
    <w:rsid w:val="00033B14"/>
    <w:rsid w:val="00033C78"/>
    <w:rsid w:val="000341AF"/>
    <w:rsid w:val="0003507E"/>
    <w:rsid w:val="000356E7"/>
    <w:rsid w:val="000360A1"/>
    <w:rsid w:val="00036572"/>
    <w:rsid w:val="00036AD2"/>
    <w:rsid w:val="00036CF9"/>
    <w:rsid w:val="0003701F"/>
    <w:rsid w:val="00037B9C"/>
    <w:rsid w:val="00037BF3"/>
    <w:rsid w:val="00040A03"/>
    <w:rsid w:val="00040D6B"/>
    <w:rsid w:val="0004133F"/>
    <w:rsid w:val="00041CC2"/>
    <w:rsid w:val="000420AF"/>
    <w:rsid w:val="00042D60"/>
    <w:rsid w:val="000444C7"/>
    <w:rsid w:val="00045B3A"/>
    <w:rsid w:val="0004715B"/>
    <w:rsid w:val="000471BF"/>
    <w:rsid w:val="00051CCE"/>
    <w:rsid w:val="00052D50"/>
    <w:rsid w:val="00053946"/>
    <w:rsid w:val="00054135"/>
    <w:rsid w:val="000546FE"/>
    <w:rsid w:val="00054B9D"/>
    <w:rsid w:val="000555AF"/>
    <w:rsid w:val="000563F0"/>
    <w:rsid w:val="00056A25"/>
    <w:rsid w:val="00060284"/>
    <w:rsid w:val="00060439"/>
    <w:rsid w:val="00060B94"/>
    <w:rsid w:val="00060FCC"/>
    <w:rsid w:val="00061F2B"/>
    <w:rsid w:val="00061FB1"/>
    <w:rsid w:val="00062EBE"/>
    <w:rsid w:val="00063693"/>
    <w:rsid w:val="00063C33"/>
    <w:rsid w:val="0006467C"/>
    <w:rsid w:val="00064FF1"/>
    <w:rsid w:val="00065881"/>
    <w:rsid w:val="0006607E"/>
    <w:rsid w:val="00066A30"/>
    <w:rsid w:val="00066F7A"/>
    <w:rsid w:val="000677F3"/>
    <w:rsid w:val="000707CC"/>
    <w:rsid w:val="00070841"/>
    <w:rsid w:val="00070F2C"/>
    <w:rsid w:val="000713CC"/>
    <w:rsid w:val="00071F8B"/>
    <w:rsid w:val="00072DD1"/>
    <w:rsid w:val="000735A5"/>
    <w:rsid w:val="00075A01"/>
    <w:rsid w:val="00075C0B"/>
    <w:rsid w:val="0007661B"/>
    <w:rsid w:val="000779B0"/>
    <w:rsid w:val="000808AC"/>
    <w:rsid w:val="00080993"/>
    <w:rsid w:val="00080C18"/>
    <w:rsid w:val="00081CE6"/>
    <w:rsid w:val="000821AE"/>
    <w:rsid w:val="0008234A"/>
    <w:rsid w:val="0008249D"/>
    <w:rsid w:val="000833C2"/>
    <w:rsid w:val="0008694F"/>
    <w:rsid w:val="00087AA2"/>
    <w:rsid w:val="00091482"/>
    <w:rsid w:val="000915A6"/>
    <w:rsid w:val="0009464E"/>
    <w:rsid w:val="00095218"/>
    <w:rsid w:val="000953E1"/>
    <w:rsid w:val="000954BD"/>
    <w:rsid w:val="00097865"/>
    <w:rsid w:val="000A0902"/>
    <w:rsid w:val="000A137D"/>
    <w:rsid w:val="000A2BB6"/>
    <w:rsid w:val="000A3144"/>
    <w:rsid w:val="000A39C8"/>
    <w:rsid w:val="000A3B1F"/>
    <w:rsid w:val="000A47D9"/>
    <w:rsid w:val="000A4842"/>
    <w:rsid w:val="000A551F"/>
    <w:rsid w:val="000A5760"/>
    <w:rsid w:val="000A5AE5"/>
    <w:rsid w:val="000A6277"/>
    <w:rsid w:val="000A638F"/>
    <w:rsid w:val="000A6937"/>
    <w:rsid w:val="000A6AC4"/>
    <w:rsid w:val="000A6D1F"/>
    <w:rsid w:val="000A72D9"/>
    <w:rsid w:val="000A7843"/>
    <w:rsid w:val="000B06E5"/>
    <w:rsid w:val="000B0A76"/>
    <w:rsid w:val="000B0D68"/>
    <w:rsid w:val="000B14CB"/>
    <w:rsid w:val="000B1790"/>
    <w:rsid w:val="000B1DCA"/>
    <w:rsid w:val="000B20E2"/>
    <w:rsid w:val="000B2698"/>
    <w:rsid w:val="000B2AA9"/>
    <w:rsid w:val="000B469B"/>
    <w:rsid w:val="000B5AB7"/>
    <w:rsid w:val="000B653B"/>
    <w:rsid w:val="000B6A3A"/>
    <w:rsid w:val="000B6B2E"/>
    <w:rsid w:val="000B6F21"/>
    <w:rsid w:val="000B7EC8"/>
    <w:rsid w:val="000C01A3"/>
    <w:rsid w:val="000C1C88"/>
    <w:rsid w:val="000C3407"/>
    <w:rsid w:val="000C451C"/>
    <w:rsid w:val="000C4841"/>
    <w:rsid w:val="000C4C54"/>
    <w:rsid w:val="000C5504"/>
    <w:rsid w:val="000C664A"/>
    <w:rsid w:val="000C66BD"/>
    <w:rsid w:val="000C7E5E"/>
    <w:rsid w:val="000D0E28"/>
    <w:rsid w:val="000D1510"/>
    <w:rsid w:val="000D1DD8"/>
    <w:rsid w:val="000D3972"/>
    <w:rsid w:val="000D40E7"/>
    <w:rsid w:val="000D4EEB"/>
    <w:rsid w:val="000D623E"/>
    <w:rsid w:val="000D64AC"/>
    <w:rsid w:val="000D695F"/>
    <w:rsid w:val="000E02E7"/>
    <w:rsid w:val="000E0F1B"/>
    <w:rsid w:val="000E115B"/>
    <w:rsid w:val="000E1477"/>
    <w:rsid w:val="000E1649"/>
    <w:rsid w:val="000E3777"/>
    <w:rsid w:val="000E3B9C"/>
    <w:rsid w:val="000E417D"/>
    <w:rsid w:val="000E4F58"/>
    <w:rsid w:val="000E6BF0"/>
    <w:rsid w:val="000E70EA"/>
    <w:rsid w:val="000F132B"/>
    <w:rsid w:val="000F1C7C"/>
    <w:rsid w:val="000F258B"/>
    <w:rsid w:val="000F2D73"/>
    <w:rsid w:val="000F32D6"/>
    <w:rsid w:val="000F4A4E"/>
    <w:rsid w:val="000F4B16"/>
    <w:rsid w:val="000F5BA5"/>
    <w:rsid w:val="000F6C06"/>
    <w:rsid w:val="000F71F8"/>
    <w:rsid w:val="000F7709"/>
    <w:rsid w:val="000F7C7A"/>
    <w:rsid w:val="00100633"/>
    <w:rsid w:val="00101ACD"/>
    <w:rsid w:val="001023A9"/>
    <w:rsid w:val="001031AF"/>
    <w:rsid w:val="00103D22"/>
    <w:rsid w:val="00104DF1"/>
    <w:rsid w:val="00105149"/>
    <w:rsid w:val="00110A0F"/>
    <w:rsid w:val="00111E7D"/>
    <w:rsid w:val="00112C57"/>
    <w:rsid w:val="0011394B"/>
    <w:rsid w:val="00113C8C"/>
    <w:rsid w:val="00113E7F"/>
    <w:rsid w:val="00114347"/>
    <w:rsid w:val="00116430"/>
    <w:rsid w:val="00117345"/>
    <w:rsid w:val="0012013F"/>
    <w:rsid w:val="001205A8"/>
    <w:rsid w:val="00120726"/>
    <w:rsid w:val="00120CB5"/>
    <w:rsid w:val="00121BF3"/>
    <w:rsid w:val="00121D31"/>
    <w:rsid w:val="00122766"/>
    <w:rsid w:val="0012278F"/>
    <w:rsid w:val="00122DDA"/>
    <w:rsid w:val="001236F0"/>
    <w:rsid w:val="00123B84"/>
    <w:rsid w:val="00124015"/>
    <w:rsid w:val="0012475D"/>
    <w:rsid w:val="0012519B"/>
    <w:rsid w:val="00125D9D"/>
    <w:rsid w:val="00126154"/>
    <w:rsid w:val="00126AF6"/>
    <w:rsid w:val="00127227"/>
    <w:rsid w:val="001279D0"/>
    <w:rsid w:val="001308B8"/>
    <w:rsid w:val="00132B7C"/>
    <w:rsid w:val="00132D5B"/>
    <w:rsid w:val="00132EC8"/>
    <w:rsid w:val="001344AF"/>
    <w:rsid w:val="00135882"/>
    <w:rsid w:val="00135D88"/>
    <w:rsid w:val="00135EFD"/>
    <w:rsid w:val="00137A60"/>
    <w:rsid w:val="001406C6"/>
    <w:rsid w:val="001409BD"/>
    <w:rsid w:val="001412BF"/>
    <w:rsid w:val="001422BD"/>
    <w:rsid w:val="00142D04"/>
    <w:rsid w:val="00143EB0"/>
    <w:rsid w:val="001442ED"/>
    <w:rsid w:val="00145510"/>
    <w:rsid w:val="00145DEA"/>
    <w:rsid w:val="00146391"/>
    <w:rsid w:val="001477A6"/>
    <w:rsid w:val="0015005F"/>
    <w:rsid w:val="0015225A"/>
    <w:rsid w:val="00152C2A"/>
    <w:rsid w:val="00153E98"/>
    <w:rsid w:val="00153F04"/>
    <w:rsid w:val="001541BB"/>
    <w:rsid w:val="001547DD"/>
    <w:rsid w:val="00154DA0"/>
    <w:rsid w:val="00155507"/>
    <w:rsid w:val="00155C3B"/>
    <w:rsid w:val="001564DE"/>
    <w:rsid w:val="00156BC0"/>
    <w:rsid w:val="00156F02"/>
    <w:rsid w:val="00157FF9"/>
    <w:rsid w:val="0016026E"/>
    <w:rsid w:val="00161B10"/>
    <w:rsid w:val="00161D4F"/>
    <w:rsid w:val="0016350A"/>
    <w:rsid w:val="0016393E"/>
    <w:rsid w:val="00163C52"/>
    <w:rsid w:val="001640AA"/>
    <w:rsid w:val="001647BC"/>
    <w:rsid w:val="00164854"/>
    <w:rsid w:val="001649FC"/>
    <w:rsid w:val="00165237"/>
    <w:rsid w:val="001666E9"/>
    <w:rsid w:val="001674D5"/>
    <w:rsid w:val="00167D61"/>
    <w:rsid w:val="00167D67"/>
    <w:rsid w:val="0017073C"/>
    <w:rsid w:val="001712CC"/>
    <w:rsid w:val="001714F6"/>
    <w:rsid w:val="00172A25"/>
    <w:rsid w:val="00173041"/>
    <w:rsid w:val="00173E5A"/>
    <w:rsid w:val="00173FDB"/>
    <w:rsid w:val="00175795"/>
    <w:rsid w:val="00175989"/>
    <w:rsid w:val="001764D8"/>
    <w:rsid w:val="001774A4"/>
    <w:rsid w:val="00177541"/>
    <w:rsid w:val="001804CD"/>
    <w:rsid w:val="00180B07"/>
    <w:rsid w:val="0018170B"/>
    <w:rsid w:val="00181D9A"/>
    <w:rsid w:val="0018241D"/>
    <w:rsid w:val="0018282D"/>
    <w:rsid w:val="00182D74"/>
    <w:rsid w:val="0018320C"/>
    <w:rsid w:val="001832A1"/>
    <w:rsid w:val="001833EC"/>
    <w:rsid w:val="00183E0D"/>
    <w:rsid w:val="00184E94"/>
    <w:rsid w:val="001850AC"/>
    <w:rsid w:val="001850BD"/>
    <w:rsid w:val="001855FD"/>
    <w:rsid w:val="0018591D"/>
    <w:rsid w:val="00185E51"/>
    <w:rsid w:val="0018650E"/>
    <w:rsid w:val="001867AC"/>
    <w:rsid w:val="00187F9E"/>
    <w:rsid w:val="0019079C"/>
    <w:rsid w:val="0019113D"/>
    <w:rsid w:val="001919BE"/>
    <w:rsid w:val="00191F26"/>
    <w:rsid w:val="001920E2"/>
    <w:rsid w:val="00192892"/>
    <w:rsid w:val="00192921"/>
    <w:rsid w:val="00193143"/>
    <w:rsid w:val="00193416"/>
    <w:rsid w:val="00193FB0"/>
    <w:rsid w:val="00195DF7"/>
    <w:rsid w:val="00196117"/>
    <w:rsid w:val="00196690"/>
    <w:rsid w:val="001966F6"/>
    <w:rsid w:val="00197C0E"/>
    <w:rsid w:val="001A1F64"/>
    <w:rsid w:val="001A3930"/>
    <w:rsid w:val="001A45B0"/>
    <w:rsid w:val="001A533C"/>
    <w:rsid w:val="001A727C"/>
    <w:rsid w:val="001A7851"/>
    <w:rsid w:val="001B03A4"/>
    <w:rsid w:val="001B1040"/>
    <w:rsid w:val="001B1B98"/>
    <w:rsid w:val="001B3E52"/>
    <w:rsid w:val="001B404E"/>
    <w:rsid w:val="001B4B88"/>
    <w:rsid w:val="001B5005"/>
    <w:rsid w:val="001B5A4A"/>
    <w:rsid w:val="001B609C"/>
    <w:rsid w:val="001B623E"/>
    <w:rsid w:val="001B790D"/>
    <w:rsid w:val="001C0620"/>
    <w:rsid w:val="001C13CD"/>
    <w:rsid w:val="001C454B"/>
    <w:rsid w:val="001C4BC8"/>
    <w:rsid w:val="001C53AA"/>
    <w:rsid w:val="001C616F"/>
    <w:rsid w:val="001C623C"/>
    <w:rsid w:val="001D0274"/>
    <w:rsid w:val="001D086B"/>
    <w:rsid w:val="001D1967"/>
    <w:rsid w:val="001D239C"/>
    <w:rsid w:val="001D2667"/>
    <w:rsid w:val="001D3237"/>
    <w:rsid w:val="001D36CE"/>
    <w:rsid w:val="001D48D4"/>
    <w:rsid w:val="001D5309"/>
    <w:rsid w:val="001D5CA6"/>
    <w:rsid w:val="001D5F28"/>
    <w:rsid w:val="001D699B"/>
    <w:rsid w:val="001D6E84"/>
    <w:rsid w:val="001D6ED4"/>
    <w:rsid w:val="001D71C3"/>
    <w:rsid w:val="001D7A3B"/>
    <w:rsid w:val="001D7C24"/>
    <w:rsid w:val="001D7DC5"/>
    <w:rsid w:val="001D7E8F"/>
    <w:rsid w:val="001D7F34"/>
    <w:rsid w:val="001E0731"/>
    <w:rsid w:val="001E0926"/>
    <w:rsid w:val="001E093D"/>
    <w:rsid w:val="001E289D"/>
    <w:rsid w:val="001E2BC6"/>
    <w:rsid w:val="001E361A"/>
    <w:rsid w:val="001E3B6A"/>
    <w:rsid w:val="001E41AC"/>
    <w:rsid w:val="001E4442"/>
    <w:rsid w:val="001E4783"/>
    <w:rsid w:val="001E4DB8"/>
    <w:rsid w:val="001E4E47"/>
    <w:rsid w:val="001E581E"/>
    <w:rsid w:val="001E6908"/>
    <w:rsid w:val="001F00C5"/>
    <w:rsid w:val="001F02CB"/>
    <w:rsid w:val="001F1844"/>
    <w:rsid w:val="001F39DF"/>
    <w:rsid w:val="001F4194"/>
    <w:rsid w:val="001F4826"/>
    <w:rsid w:val="001F497C"/>
    <w:rsid w:val="001F4CA9"/>
    <w:rsid w:val="001F4DEF"/>
    <w:rsid w:val="001F5186"/>
    <w:rsid w:val="001F6F4D"/>
    <w:rsid w:val="001F7406"/>
    <w:rsid w:val="001F7995"/>
    <w:rsid w:val="002005CF"/>
    <w:rsid w:val="0020094F"/>
    <w:rsid w:val="00200C7D"/>
    <w:rsid w:val="00200D5D"/>
    <w:rsid w:val="0020198F"/>
    <w:rsid w:val="00201F83"/>
    <w:rsid w:val="00203F46"/>
    <w:rsid w:val="002069AB"/>
    <w:rsid w:val="00207C6C"/>
    <w:rsid w:val="0021052E"/>
    <w:rsid w:val="00213327"/>
    <w:rsid w:val="00214198"/>
    <w:rsid w:val="00214D23"/>
    <w:rsid w:val="0021634F"/>
    <w:rsid w:val="00221331"/>
    <w:rsid w:val="00222174"/>
    <w:rsid w:val="00222738"/>
    <w:rsid w:val="002229EF"/>
    <w:rsid w:val="0022322B"/>
    <w:rsid w:val="0022441E"/>
    <w:rsid w:val="0022514C"/>
    <w:rsid w:val="0022551F"/>
    <w:rsid w:val="00226062"/>
    <w:rsid w:val="002262F4"/>
    <w:rsid w:val="00226A3E"/>
    <w:rsid w:val="00226B3B"/>
    <w:rsid w:val="00227E5D"/>
    <w:rsid w:val="002309B6"/>
    <w:rsid w:val="00230BCE"/>
    <w:rsid w:val="002313EF"/>
    <w:rsid w:val="002322B0"/>
    <w:rsid w:val="00233282"/>
    <w:rsid w:val="00233509"/>
    <w:rsid w:val="00233969"/>
    <w:rsid w:val="002347E8"/>
    <w:rsid w:val="002348FF"/>
    <w:rsid w:val="00237407"/>
    <w:rsid w:val="00237932"/>
    <w:rsid w:val="00237E06"/>
    <w:rsid w:val="00240473"/>
    <w:rsid w:val="00240C25"/>
    <w:rsid w:val="0024154E"/>
    <w:rsid w:val="00241E4D"/>
    <w:rsid w:val="002426F0"/>
    <w:rsid w:val="00242F17"/>
    <w:rsid w:val="00243E54"/>
    <w:rsid w:val="00245A25"/>
    <w:rsid w:val="0024677C"/>
    <w:rsid w:val="00250573"/>
    <w:rsid w:val="00250C2C"/>
    <w:rsid w:val="00250D26"/>
    <w:rsid w:val="00251CCF"/>
    <w:rsid w:val="00252486"/>
    <w:rsid w:val="00256511"/>
    <w:rsid w:val="002608D2"/>
    <w:rsid w:val="00260E00"/>
    <w:rsid w:val="00262ACD"/>
    <w:rsid w:val="002658E3"/>
    <w:rsid w:val="00265E58"/>
    <w:rsid w:val="00267262"/>
    <w:rsid w:val="00267649"/>
    <w:rsid w:val="00267D1D"/>
    <w:rsid w:val="00267E14"/>
    <w:rsid w:val="0027095C"/>
    <w:rsid w:val="002722F9"/>
    <w:rsid w:val="00272349"/>
    <w:rsid w:val="00272D5B"/>
    <w:rsid w:val="0027312A"/>
    <w:rsid w:val="00273F41"/>
    <w:rsid w:val="002744EA"/>
    <w:rsid w:val="00274A38"/>
    <w:rsid w:val="00274BA6"/>
    <w:rsid w:val="00275481"/>
    <w:rsid w:val="0027556C"/>
    <w:rsid w:val="002772C3"/>
    <w:rsid w:val="00280704"/>
    <w:rsid w:val="0028088E"/>
    <w:rsid w:val="00280F94"/>
    <w:rsid w:val="0028146C"/>
    <w:rsid w:val="00282BD6"/>
    <w:rsid w:val="00282BD8"/>
    <w:rsid w:val="00283203"/>
    <w:rsid w:val="0028481F"/>
    <w:rsid w:val="00286076"/>
    <w:rsid w:val="00287273"/>
    <w:rsid w:val="00287DA0"/>
    <w:rsid w:val="0029180E"/>
    <w:rsid w:val="00291E47"/>
    <w:rsid w:val="00292CBC"/>
    <w:rsid w:val="0029379C"/>
    <w:rsid w:val="00293A10"/>
    <w:rsid w:val="00293F7A"/>
    <w:rsid w:val="00294722"/>
    <w:rsid w:val="00297A57"/>
    <w:rsid w:val="002A04C3"/>
    <w:rsid w:val="002A1CCD"/>
    <w:rsid w:val="002A34D4"/>
    <w:rsid w:val="002A3ED4"/>
    <w:rsid w:val="002A45B2"/>
    <w:rsid w:val="002A4BCC"/>
    <w:rsid w:val="002A5DF8"/>
    <w:rsid w:val="002A6237"/>
    <w:rsid w:val="002A632C"/>
    <w:rsid w:val="002A7963"/>
    <w:rsid w:val="002B04CC"/>
    <w:rsid w:val="002B08CD"/>
    <w:rsid w:val="002B11D4"/>
    <w:rsid w:val="002B1732"/>
    <w:rsid w:val="002B24C5"/>
    <w:rsid w:val="002B253D"/>
    <w:rsid w:val="002B294D"/>
    <w:rsid w:val="002B5628"/>
    <w:rsid w:val="002B625C"/>
    <w:rsid w:val="002B6850"/>
    <w:rsid w:val="002B6BC2"/>
    <w:rsid w:val="002B6E8A"/>
    <w:rsid w:val="002B6EFE"/>
    <w:rsid w:val="002B793B"/>
    <w:rsid w:val="002C12E8"/>
    <w:rsid w:val="002C1941"/>
    <w:rsid w:val="002C1947"/>
    <w:rsid w:val="002C3312"/>
    <w:rsid w:val="002C34DA"/>
    <w:rsid w:val="002C36EC"/>
    <w:rsid w:val="002C3C94"/>
    <w:rsid w:val="002C518E"/>
    <w:rsid w:val="002C5639"/>
    <w:rsid w:val="002C6285"/>
    <w:rsid w:val="002C67E4"/>
    <w:rsid w:val="002C6AA3"/>
    <w:rsid w:val="002C6C7D"/>
    <w:rsid w:val="002C7877"/>
    <w:rsid w:val="002C78FB"/>
    <w:rsid w:val="002C7A0C"/>
    <w:rsid w:val="002D03EC"/>
    <w:rsid w:val="002D08AB"/>
    <w:rsid w:val="002D08DE"/>
    <w:rsid w:val="002D3265"/>
    <w:rsid w:val="002D382B"/>
    <w:rsid w:val="002D389F"/>
    <w:rsid w:val="002D3CD3"/>
    <w:rsid w:val="002D47A5"/>
    <w:rsid w:val="002D584E"/>
    <w:rsid w:val="002D6FEC"/>
    <w:rsid w:val="002D7A49"/>
    <w:rsid w:val="002E023B"/>
    <w:rsid w:val="002E1075"/>
    <w:rsid w:val="002E1A97"/>
    <w:rsid w:val="002E2F02"/>
    <w:rsid w:val="002E5F86"/>
    <w:rsid w:val="002E63D7"/>
    <w:rsid w:val="002E6FCF"/>
    <w:rsid w:val="002E7227"/>
    <w:rsid w:val="002E7BDA"/>
    <w:rsid w:val="002F036F"/>
    <w:rsid w:val="002F0A0E"/>
    <w:rsid w:val="002F152D"/>
    <w:rsid w:val="002F17EB"/>
    <w:rsid w:val="002F188F"/>
    <w:rsid w:val="002F28F2"/>
    <w:rsid w:val="002F2F5A"/>
    <w:rsid w:val="002F3275"/>
    <w:rsid w:val="002F3FFA"/>
    <w:rsid w:val="002F49F2"/>
    <w:rsid w:val="002F504C"/>
    <w:rsid w:val="002F62F7"/>
    <w:rsid w:val="002F72A0"/>
    <w:rsid w:val="003003E1"/>
    <w:rsid w:val="00300C54"/>
    <w:rsid w:val="00301D5A"/>
    <w:rsid w:val="00302462"/>
    <w:rsid w:val="00302829"/>
    <w:rsid w:val="00302FB0"/>
    <w:rsid w:val="00304FB2"/>
    <w:rsid w:val="00305FF1"/>
    <w:rsid w:val="00306719"/>
    <w:rsid w:val="003071E0"/>
    <w:rsid w:val="00310893"/>
    <w:rsid w:val="00311EF8"/>
    <w:rsid w:val="00313694"/>
    <w:rsid w:val="003145F6"/>
    <w:rsid w:val="00314A77"/>
    <w:rsid w:val="00314B71"/>
    <w:rsid w:val="00314C51"/>
    <w:rsid w:val="00315082"/>
    <w:rsid w:val="00315F0D"/>
    <w:rsid w:val="00316035"/>
    <w:rsid w:val="00316175"/>
    <w:rsid w:val="003161E7"/>
    <w:rsid w:val="0031631F"/>
    <w:rsid w:val="003168D7"/>
    <w:rsid w:val="00321645"/>
    <w:rsid w:val="00321732"/>
    <w:rsid w:val="003217CC"/>
    <w:rsid w:val="00321CC0"/>
    <w:rsid w:val="00322E2F"/>
    <w:rsid w:val="00323A2F"/>
    <w:rsid w:val="00323E58"/>
    <w:rsid w:val="00324438"/>
    <w:rsid w:val="00324897"/>
    <w:rsid w:val="003257A2"/>
    <w:rsid w:val="00325C21"/>
    <w:rsid w:val="00325DED"/>
    <w:rsid w:val="00326516"/>
    <w:rsid w:val="00326D39"/>
    <w:rsid w:val="003277DF"/>
    <w:rsid w:val="00331492"/>
    <w:rsid w:val="003338AC"/>
    <w:rsid w:val="003341EC"/>
    <w:rsid w:val="00334721"/>
    <w:rsid w:val="003348F2"/>
    <w:rsid w:val="00336B1B"/>
    <w:rsid w:val="00336C7F"/>
    <w:rsid w:val="00336F26"/>
    <w:rsid w:val="00337D16"/>
    <w:rsid w:val="00337EC3"/>
    <w:rsid w:val="00340D95"/>
    <w:rsid w:val="00341071"/>
    <w:rsid w:val="003412CB"/>
    <w:rsid w:val="00341D34"/>
    <w:rsid w:val="00342BBA"/>
    <w:rsid w:val="00342E86"/>
    <w:rsid w:val="00344651"/>
    <w:rsid w:val="003446EC"/>
    <w:rsid w:val="003451CA"/>
    <w:rsid w:val="0034600E"/>
    <w:rsid w:val="0034615C"/>
    <w:rsid w:val="0034663C"/>
    <w:rsid w:val="00346B5D"/>
    <w:rsid w:val="00346E03"/>
    <w:rsid w:val="00347673"/>
    <w:rsid w:val="00347D7B"/>
    <w:rsid w:val="0035082E"/>
    <w:rsid w:val="00351275"/>
    <w:rsid w:val="00351279"/>
    <w:rsid w:val="003515FE"/>
    <w:rsid w:val="00351ACA"/>
    <w:rsid w:val="00351B4A"/>
    <w:rsid w:val="003521A9"/>
    <w:rsid w:val="00353F06"/>
    <w:rsid w:val="003544EE"/>
    <w:rsid w:val="00356749"/>
    <w:rsid w:val="00356EDC"/>
    <w:rsid w:val="00360184"/>
    <w:rsid w:val="0036108C"/>
    <w:rsid w:val="00361CF2"/>
    <w:rsid w:val="0036265A"/>
    <w:rsid w:val="003626ED"/>
    <w:rsid w:val="003630AA"/>
    <w:rsid w:val="00363514"/>
    <w:rsid w:val="00363FDC"/>
    <w:rsid w:val="00364FF4"/>
    <w:rsid w:val="00365AD4"/>
    <w:rsid w:val="00366A66"/>
    <w:rsid w:val="0037039D"/>
    <w:rsid w:val="00371C41"/>
    <w:rsid w:val="00373000"/>
    <w:rsid w:val="0037333C"/>
    <w:rsid w:val="00373CC1"/>
    <w:rsid w:val="00374E28"/>
    <w:rsid w:val="00375755"/>
    <w:rsid w:val="00375871"/>
    <w:rsid w:val="003759DE"/>
    <w:rsid w:val="00375C96"/>
    <w:rsid w:val="00375DF9"/>
    <w:rsid w:val="00377A7F"/>
    <w:rsid w:val="0038014A"/>
    <w:rsid w:val="003806B9"/>
    <w:rsid w:val="00381B22"/>
    <w:rsid w:val="00381C95"/>
    <w:rsid w:val="00382211"/>
    <w:rsid w:val="00383350"/>
    <w:rsid w:val="003833B4"/>
    <w:rsid w:val="00383C0E"/>
    <w:rsid w:val="00384D9E"/>
    <w:rsid w:val="003850AA"/>
    <w:rsid w:val="00385743"/>
    <w:rsid w:val="00386DED"/>
    <w:rsid w:val="00387615"/>
    <w:rsid w:val="003877A4"/>
    <w:rsid w:val="00387EB4"/>
    <w:rsid w:val="003909D0"/>
    <w:rsid w:val="0039101A"/>
    <w:rsid w:val="003914D0"/>
    <w:rsid w:val="00396810"/>
    <w:rsid w:val="0039686E"/>
    <w:rsid w:val="00396D7F"/>
    <w:rsid w:val="00396DAB"/>
    <w:rsid w:val="00396FA1"/>
    <w:rsid w:val="003970D1"/>
    <w:rsid w:val="0039757F"/>
    <w:rsid w:val="003A0C5B"/>
    <w:rsid w:val="003A185B"/>
    <w:rsid w:val="003A25B1"/>
    <w:rsid w:val="003A2A7C"/>
    <w:rsid w:val="003A2DDA"/>
    <w:rsid w:val="003A3561"/>
    <w:rsid w:val="003A3F79"/>
    <w:rsid w:val="003A4516"/>
    <w:rsid w:val="003A4D84"/>
    <w:rsid w:val="003A593B"/>
    <w:rsid w:val="003A6522"/>
    <w:rsid w:val="003A6DC6"/>
    <w:rsid w:val="003B1BDC"/>
    <w:rsid w:val="003B23A2"/>
    <w:rsid w:val="003B3164"/>
    <w:rsid w:val="003B3B3A"/>
    <w:rsid w:val="003B4024"/>
    <w:rsid w:val="003B4644"/>
    <w:rsid w:val="003B4931"/>
    <w:rsid w:val="003B4DC6"/>
    <w:rsid w:val="003B64E3"/>
    <w:rsid w:val="003B69CA"/>
    <w:rsid w:val="003B71F7"/>
    <w:rsid w:val="003C115E"/>
    <w:rsid w:val="003C2E47"/>
    <w:rsid w:val="003C2E91"/>
    <w:rsid w:val="003C3B77"/>
    <w:rsid w:val="003C3DAA"/>
    <w:rsid w:val="003C3F81"/>
    <w:rsid w:val="003C43F7"/>
    <w:rsid w:val="003C698A"/>
    <w:rsid w:val="003C70BF"/>
    <w:rsid w:val="003D018D"/>
    <w:rsid w:val="003D1528"/>
    <w:rsid w:val="003D15BF"/>
    <w:rsid w:val="003D1898"/>
    <w:rsid w:val="003D1ADB"/>
    <w:rsid w:val="003D21D6"/>
    <w:rsid w:val="003D2409"/>
    <w:rsid w:val="003D36E7"/>
    <w:rsid w:val="003D38F3"/>
    <w:rsid w:val="003D3ACE"/>
    <w:rsid w:val="003D3CF8"/>
    <w:rsid w:val="003D537B"/>
    <w:rsid w:val="003E07DB"/>
    <w:rsid w:val="003E08AC"/>
    <w:rsid w:val="003E0D51"/>
    <w:rsid w:val="003E15B7"/>
    <w:rsid w:val="003E291E"/>
    <w:rsid w:val="003E2AA2"/>
    <w:rsid w:val="003E3145"/>
    <w:rsid w:val="003E3445"/>
    <w:rsid w:val="003E392C"/>
    <w:rsid w:val="003E527F"/>
    <w:rsid w:val="003E5312"/>
    <w:rsid w:val="003E5414"/>
    <w:rsid w:val="003E5A06"/>
    <w:rsid w:val="003E5CAD"/>
    <w:rsid w:val="003E601D"/>
    <w:rsid w:val="003E6887"/>
    <w:rsid w:val="003F1F7D"/>
    <w:rsid w:val="003F5C33"/>
    <w:rsid w:val="003F64C2"/>
    <w:rsid w:val="003F6B59"/>
    <w:rsid w:val="004005DF"/>
    <w:rsid w:val="00400615"/>
    <w:rsid w:val="00401AA8"/>
    <w:rsid w:val="004024A7"/>
    <w:rsid w:val="00402610"/>
    <w:rsid w:val="00403B3E"/>
    <w:rsid w:val="004044FF"/>
    <w:rsid w:val="00404941"/>
    <w:rsid w:val="00405DF8"/>
    <w:rsid w:val="0040615E"/>
    <w:rsid w:val="00406454"/>
    <w:rsid w:val="0040682A"/>
    <w:rsid w:val="00406E9C"/>
    <w:rsid w:val="004071E0"/>
    <w:rsid w:val="004110E5"/>
    <w:rsid w:val="00411249"/>
    <w:rsid w:val="00412EF6"/>
    <w:rsid w:val="0041323F"/>
    <w:rsid w:val="00413641"/>
    <w:rsid w:val="00413F06"/>
    <w:rsid w:val="00414096"/>
    <w:rsid w:val="004144D5"/>
    <w:rsid w:val="004144E4"/>
    <w:rsid w:val="00414E22"/>
    <w:rsid w:val="0041504A"/>
    <w:rsid w:val="004153F4"/>
    <w:rsid w:val="00415B24"/>
    <w:rsid w:val="00415D9B"/>
    <w:rsid w:val="00415DD6"/>
    <w:rsid w:val="0041745A"/>
    <w:rsid w:val="00417A56"/>
    <w:rsid w:val="00417F23"/>
    <w:rsid w:val="00422844"/>
    <w:rsid w:val="0042410D"/>
    <w:rsid w:val="004245A9"/>
    <w:rsid w:val="00424BB4"/>
    <w:rsid w:val="00426CB9"/>
    <w:rsid w:val="00430459"/>
    <w:rsid w:val="0043215A"/>
    <w:rsid w:val="00432C98"/>
    <w:rsid w:val="004333AB"/>
    <w:rsid w:val="00433583"/>
    <w:rsid w:val="00433701"/>
    <w:rsid w:val="004344C4"/>
    <w:rsid w:val="0043496F"/>
    <w:rsid w:val="0043582B"/>
    <w:rsid w:val="00435FAE"/>
    <w:rsid w:val="00437695"/>
    <w:rsid w:val="0044018A"/>
    <w:rsid w:val="00440EEA"/>
    <w:rsid w:val="004417B9"/>
    <w:rsid w:val="00441BB1"/>
    <w:rsid w:val="004425B3"/>
    <w:rsid w:val="004433F8"/>
    <w:rsid w:val="00444939"/>
    <w:rsid w:val="0044617E"/>
    <w:rsid w:val="00446A21"/>
    <w:rsid w:val="00447273"/>
    <w:rsid w:val="00450CAF"/>
    <w:rsid w:val="004519D6"/>
    <w:rsid w:val="00452BA2"/>
    <w:rsid w:val="00453A47"/>
    <w:rsid w:val="00453CB4"/>
    <w:rsid w:val="00454A87"/>
    <w:rsid w:val="00455A3E"/>
    <w:rsid w:val="00455A56"/>
    <w:rsid w:val="004561DA"/>
    <w:rsid w:val="00457B62"/>
    <w:rsid w:val="00461348"/>
    <w:rsid w:val="00461C8D"/>
    <w:rsid w:val="004626C8"/>
    <w:rsid w:val="004633AC"/>
    <w:rsid w:val="00463870"/>
    <w:rsid w:val="00463EBA"/>
    <w:rsid w:val="00463FE9"/>
    <w:rsid w:val="004651AA"/>
    <w:rsid w:val="004654AE"/>
    <w:rsid w:val="00465968"/>
    <w:rsid w:val="00465A5D"/>
    <w:rsid w:val="00465AC4"/>
    <w:rsid w:val="004664AA"/>
    <w:rsid w:val="004670C5"/>
    <w:rsid w:val="004676E5"/>
    <w:rsid w:val="00467922"/>
    <w:rsid w:val="00470076"/>
    <w:rsid w:val="00470B1E"/>
    <w:rsid w:val="00470FE8"/>
    <w:rsid w:val="0047221B"/>
    <w:rsid w:val="00472424"/>
    <w:rsid w:val="00472C91"/>
    <w:rsid w:val="00473B7B"/>
    <w:rsid w:val="00473C60"/>
    <w:rsid w:val="00474A0F"/>
    <w:rsid w:val="00475A91"/>
    <w:rsid w:val="00476077"/>
    <w:rsid w:val="00476E94"/>
    <w:rsid w:val="00477AB7"/>
    <w:rsid w:val="0048030C"/>
    <w:rsid w:val="004857A9"/>
    <w:rsid w:val="00485B0A"/>
    <w:rsid w:val="00486348"/>
    <w:rsid w:val="00486523"/>
    <w:rsid w:val="00486CA2"/>
    <w:rsid w:val="00486D10"/>
    <w:rsid w:val="004876E2"/>
    <w:rsid w:val="00495F95"/>
    <w:rsid w:val="00495F9F"/>
    <w:rsid w:val="004963BF"/>
    <w:rsid w:val="00496504"/>
    <w:rsid w:val="0049656A"/>
    <w:rsid w:val="0049663E"/>
    <w:rsid w:val="004976AB"/>
    <w:rsid w:val="00497770"/>
    <w:rsid w:val="004A0BB9"/>
    <w:rsid w:val="004A0EA5"/>
    <w:rsid w:val="004A0EF0"/>
    <w:rsid w:val="004A11CE"/>
    <w:rsid w:val="004A1435"/>
    <w:rsid w:val="004A220C"/>
    <w:rsid w:val="004A26A0"/>
    <w:rsid w:val="004A41C2"/>
    <w:rsid w:val="004A4B7B"/>
    <w:rsid w:val="004A5327"/>
    <w:rsid w:val="004A5CA5"/>
    <w:rsid w:val="004A6347"/>
    <w:rsid w:val="004A69E8"/>
    <w:rsid w:val="004A7BCF"/>
    <w:rsid w:val="004A7BF2"/>
    <w:rsid w:val="004B0E52"/>
    <w:rsid w:val="004B120C"/>
    <w:rsid w:val="004B2108"/>
    <w:rsid w:val="004B2337"/>
    <w:rsid w:val="004B251E"/>
    <w:rsid w:val="004B2569"/>
    <w:rsid w:val="004B2BF0"/>
    <w:rsid w:val="004B34FC"/>
    <w:rsid w:val="004B3856"/>
    <w:rsid w:val="004B5685"/>
    <w:rsid w:val="004B64D2"/>
    <w:rsid w:val="004B6907"/>
    <w:rsid w:val="004B69A8"/>
    <w:rsid w:val="004B6C24"/>
    <w:rsid w:val="004B7169"/>
    <w:rsid w:val="004B79AF"/>
    <w:rsid w:val="004C05A4"/>
    <w:rsid w:val="004C0EDF"/>
    <w:rsid w:val="004C11D8"/>
    <w:rsid w:val="004C2E15"/>
    <w:rsid w:val="004C2F9D"/>
    <w:rsid w:val="004C3D21"/>
    <w:rsid w:val="004C4CD5"/>
    <w:rsid w:val="004C557D"/>
    <w:rsid w:val="004C58A1"/>
    <w:rsid w:val="004C5AB1"/>
    <w:rsid w:val="004C5B5D"/>
    <w:rsid w:val="004C5EBB"/>
    <w:rsid w:val="004C773C"/>
    <w:rsid w:val="004D1B48"/>
    <w:rsid w:val="004D2F6C"/>
    <w:rsid w:val="004D318B"/>
    <w:rsid w:val="004D378E"/>
    <w:rsid w:val="004D47A8"/>
    <w:rsid w:val="004D5858"/>
    <w:rsid w:val="004D67D0"/>
    <w:rsid w:val="004D75C4"/>
    <w:rsid w:val="004D7BDF"/>
    <w:rsid w:val="004E1EA4"/>
    <w:rsid w:val="004E2D29"/>
    <w:rsid w:val="004E385F"/>
    <w:rsid w:val="004E3B44"/>
    <w:rsid w:val="004E3C0A"/>
    <w:rsid w:val="004E4507"/>
    <w:rsid w:val="004E45C9"/>
    <w:rsid w:val="004E6709"/>
    <w:rsid w:val="004E7109"/>
    <w:rsid w:val="004E7D2A"/>
    <w:rsid w:val="004E7E94"/>
    <w:rsid w:val="004F2345"/>
    <w:rsid w:val="004F2665"/>
    <w:rsid w:val="004F33FF"/>
    <w:rsid w:val="004F3E36"/>
    <w:rsid w:val="004F41F0"/>
    <w:rsid w:val="004F44A3"/>
    <w:rsid w:val="004F562A"/>
    <w:rsid w:val="004F5CBC"/>
    <w:rsid w:val="004F5CE8"/>
    <w:rsid w:val="004F5D90"/>
    <w:rsid w:val="004F5D9B"/>
    <w:rsid w:val="004F5F3C"/>
    <w:rsid w:val="004F6D11"/>
    <w:rsid w:val="004F6D51"/>
    <w:rsid w:val="004F6E82"/>
    <w:rsid w:val="004F736A"/>
    <w:rsid w:val="00500772"/>
    <w:rsid w:val="00500E45"/>
    <w:rsid w:val="00501184"/>
    <w:rsid w:val="00502A5B"/>
    <w:rsid w:val="00504464"/>
    <w:rsid w:val="005048AB"/>
    <w:rsid w:val="005067CF"/>
    <w:rsid w:val="00507590"/>
    <w:rsid w:val="00507CDB"/>
    <w:rsid w:val="00510A9C"/>
    <w:rsid w:val="00510E77"/>
    <w:rsid w:val="005112DF"/>
    <w:rsid w:val="00511E88"/>
    <w:rsid w:val="005130C3"/>
    <w:rsid w:val="00513970"/>
    <w:rsid w:val="00513A63"/>
    <w:rsid w:val="00514BA3"/>
    <w:rsid w:val="0051624F"/>
    <w:rsid w:val="00516825"/>
    <w:rsid w:val="00517343"/>
    <w:rsid w:val="005207A3"/>
    <w:rsid w:val="00521C17"/>
    <w:rsid w:val="0052240B"/>
    <w:rsid w:val="00522491"/>
    <w:rsid w:val="00522A14"/>
    <w:rsid w:val="00522CF2"/>
    <w:rsid w:val="0052525F"/>
    <w:rsid w:val="005258BA"/>
    <w:rsid w:val="00526505"/>
    <w:rsid w:val="00526E6B"/>
    <w:rsid w:val="0052716A"/>
    <w:rsid w:val="00527183"/>
    <w:rsid w:val="00527F23"/>
    <w:rsid w:val="00531FB1"/>
    <w:rsid w:val="00532031"/>
    <w:rsid w:val="005326A1"/>
    <w:rsid w:val="00532EDF"/>
    <w:rsid w:val="005334E3"/>
    <w:rsid w:val="00533DC6"/>
    <w:rsid w:val="00534E4A"/>
    <w:rsid w:val="0053588D"/>
    <w:rsid w:val="00535E6B"/>
    <w:rsid w:val="00536D35"/>
    <w:rsid w:val="00540A6A"/>
    <w:rsid w:val="0054303B"/>
    <w:rsid w:val="00543D94"/>
    <w:rsid w:val="00545342"/>
    <w:rsid w:val="00545B94"/>
    <w:rsid w:val="005472C1"/>
    <w:rsid w:val="00547862"/>
    <w:rsid w:val="005503F5"/>
    <w:rsid w:val="0055122D"/>
    <w:rsid w:val="0055269E"/>
    <w:rsid w:val="005540BE"/>
    <w:rsid w:val="0055414E"/>
    <w:rsid w:val="00554E52"/>
    <w:rsid w:val="00554EE7"/>
    <w:rsid w:val="00555082"/>
    <w:rsid w:val="005551CA"/>
    <w:rsid w:val="00555B9F"/>
    <w:rsid w:val="005565AB"/>
    <w:rsid w:val="0055709A"/>
    <w:rsid w:val="00557865"/>
    <w:rsid w:val="00560309"/>
    <w:rsid w:val="005609EA"/>
    <w:rsid w:val="00560FB6"/>
    <w:rsid w:val="00561DC3"/>
    <w:rsid w:val="00562162"/>
    <w:rsid w:val="0056377A"/>
    <w:rsid w:val="00563CA1"/>
    <w:rsid w:val="00563CF0"/>
    <w:rsid w:val="0056526C"/>
    <w:rsid w:val="00565D70"/>
    <w:rsid w:val="0056624F"/>
    <w:rsid w:val="005676E0"/>
    <w:rsid w:val="00567C0E"/>
    <w:rsid w:val="00570193"/>
    <w:rsid w:val="005701E6"/>
    <w:rsid w:val="00570882"/>
    <w:rsid w:val="00570A3F"/>
    <w:rsid w:val="00570EA3"/>
    <w:rsid w:val="0057220D"/>
    <w:rsid w:val="00572316"/>
    <w:rsid w:val="00572929"/>
    <w:rsid w:val="00572E8D"/>
    <w:rsid w:val="00573032"/>
    <w:rsid w:val="005737AD"/>
    <w:rsid w:val="00573862"/>
    <w:rsid w:val="00573A32"/>
    <w:rsid w:val="00573A7C"/>
    <w:rsid w:val="00573EFD"/>
    <w:rsid w:val="00575363"/>
    <w:rsid w:val="00575C24"/>
    <w:rsid w:val="00575F35"/>
    <w:rsid w:val="005762AF"/>
    <w:rsid w:val="005768FB"/>
    <w:rsid w:val="00576ABE"/>
    <w:rsid w:val="00580E73"/>
    <w:rsid w:val="00581428"/>
    <w:rsid w:val="005814F6"/>
    <w:rsid w:val="00581598"/>
    <w:rsid w:val="005827B2"/>
    <w:rsid w:val="0058386B"/>
    <w:rsid w:val="005849DE"/>
    <w:rsid w:val="005857EE"/>
    <w:rsid w:val="00585E0B"/>
    <w:rsid w:val="005860C3"/>
    <w:rsid w:val="00586824"/>
    <w:rsid w:val="005875AB"/>
    <w:rsid w:val="00590C0D"/>
    <w:rsid w:val="00591073"/>
    <w:rsid w:val="0059159F"/>
    <w:rsid w:val="00591A35"/>
    <w:rsid w:val="005922D0"/>
    <w:rsid w:val="0059262F"/>
    <w:rsid w:val="00592AAE"/>
    <w:rsid w:val="00592D1A"/>
    <w:rsid w:val="005935AB"/>
    <w:rsid w:val="00593A5B"/>
    <w:rsid w:val="00593B05"/>
    <w:rsid w:val="00593E42"/>
    <w:rsid w:val="00595064"/>
    <w:rsid w:val="00596714"/>
    <w:rsid w:val="005970CD"/>
    <w:rsid w:val="005973B2"/>
    <w:rsid w:val="005974CD"/>
    <w:rsid w:val="005A1447"/>
    <w:rsid w:val="005A304A"/>
    <w:rsid w:val="005A36C9"/>
    <w:rsid w:val="005A403B"/>
    <w:rsid w:val="005A45F4"/>
    <w:rsid w:val="005A4A90"/>
    <w:rsid w:val="005A50F0"/>
    <w:rsid w:val="005A5D6F"/>
    <w:rsid w:val="005A60E6"/>
    <w:rsid w:val="005A654E"/>
    <w:rsid w:val="005A6A01"/>
    <w:rsid w:val="005B016B"/>
    <w:rsid w:val="005B025F"/>
    <w:rsid w:val="005B1C43"/>
    <w:rsid w:val="005B2412"/>
    <w:rsid w:val="005B4CBA"/>
    <w:rsid w:val="005B57E6"/>
    <w:rsid w:val="005C086C"/>
    <w:rsid w:val="005C0DA3"/>
    <w:rsid w:val="005C24AE"/>
    <w:rsid w:val="005C2750"/>
    <w:rsid w:val="005C413D"/>
    <w:rsid w:val="005C46F9"/>
    <w:rsid w:val="005C4A95"/>
    <w:rsid w:val="005C554B"/>
    <w:rsid w:val="005C6AAC"/>
    <w:rsid w:val="005C7830"/>
    <w:rsid w:val="005C786A"/>
    <w:rsid w:val="005C79DC"/>
    <w:rsid w:val="005C7C8C"/>
    <w:rsid w:val="005D00DD"/>
    <w:rsid w:val="005D1564"/>
    <w:rsid w:val="005D2FB1"/>
    <w:rsid w:val="005D3130"/>
    <w:rsid w:val="005D3207"/>
    <w:rsid w:val="005D3D76"/>
    <w:rsid w:val="005D5132"/>
    <w:rsid w:val="005D665F"/>
    <w:rsid w:val="005D6B19"/>
    <w:rsid w:val="005D7729"/>
    <w:rsid w:val="005D7967"/>
    <w:rsid w:val="005E0063"/>
    <w:rsid w:val="005E0369"/>
    <w:rsid w:val="005E1659"/>
    <w:rsid w:val="005E2ABF"/>
    <w:rsid w:val="005E3E13"/>
    <w:rsid w:val="005E3F27"/>
    <w:rsid w:val="005E45A3"/>
    <w:rsid w:val="005E54D8"/>
    <w:rsid w:val="005E596A"/>
    <w:rsid w:val="005E6E60"/>
    <w:rsid w:val="005E6FAA"/>
    <w:rsid w:val="005E7532"/>
    <w:rsid w:val="005E7650"/>
    <w:rsid w:val="005E7BF6"/>
    <w:rsid w:val="005F0AD5"/>
    <w:rsid w:val="005F1FD6"/>
    <w:rsid w:val="005F2116"/>
    <w:rsid w:val="005F2447"/>
    <w:rsid w:val="005F24ED"/>
    <w:rsid w:val="005F2DF2"/>
    <w:rsid w:val="005F3D05"/>
    <w:rsid w:val="005F47C7"/>
    <w:rsid w:val="005F5943"/>
    <w:rsid w:val="005F6066"/>
    <w:rsid w:val="005F6FD3"/>
    <w:rsid w:val="00601BFB"/>
    <w:rsid w:val="00601C2D"/>
    <w:rsid w:val="00601C5F"/>
    <w:rsid w:val="006027E6"/>
    <w:rsid w:val="00602907"/>
    <w:rsid w:val="006045DF"/>
    <w:rsid w:val="00605A86"/>
    <w:rsid w:val="00605C8C"/>
    <w:rsid w:val="00605D10"/>
    <w:rsid w:val="00606655"/>
    <w:rsid w:val="006074A1"/>
    <w:rsid w:val="006104C6"/>
    <w:rsid w:val="00610877"/>
    <w:rsid w:val="00610FA1"/>
    <w:rsid w:val="00611510"/>
    <w:rsid w:val="006120E1"/>
    <w:rsid w:val="00613BC3"/>
    <w:rsid w:val="0061457F"/>
    <w:rsid w:val="00616291"/>
    <w:rsid w:val="0061750F"/>
    <w:rsid w:val="006211FD"/>
    <w:rsid w:val="00621A65"/>
    <w:rsid w:val="00621C73"/>
    <w:rsid w:val="00621E44"/>
    <w:rsid w:val="006233C2"/>
    <w:rsid w:val="00624A56"/>
    <w:rsid w:val="00625523"/>
    <w:rsid w:val="00626108"/>
    <w:rsid w:val="00626E7B"/>
    <w:rsid w:val="006271BD"/>
    <w:rsid w:val="00630E2A"/>
    <w:rsid w:val="0063161D"/>
    <w:rsid w:val="006318B4"/>
    <w:rsid w:val="006319EF"/>
    <w:rsid w:val="00632575"/>
    <w:rsid w:val="006345A6"/>
    <w:rsid w:val="006350BC"/>
    <w:rsid w:val="00635690"/>
    <w:rsid w:val="00637341"/>
    <w:rsid w:val="00641C0A"/>
    <w:rsid w:val="00642353"/>
    <w:rsid w:val="006426BA"/>
    <w:rsid w:val="00642944"/>
    <w:rsid w:val="00642E1D"/>
    <w:rsid w:val="00642F60"/>
    <w:rsid w:val="006444B3"/>
    <w:rsid w:val="0064571E"/>
    <w:rsid w:val="00646A75"/>
    <w:rsid w:val="00647BBA"/>
    <w:rsid w:val="00650404"/>
    <w:rsid w:val="00651CBD"/>
    <w:rsid w:val="0065259D"/>
    <w:rsid w:val="006535D3"/>
    <w:rsid w:val="006557E8"/>
    <w:rsid w:val="00655CF0"/>
    <w:rsid w:val="00656876"/>
    <w:rsid w:val="00656BDF"/>
    <w:rsid w:val="00660113"/>
    <w:rsid w:val="006617D6"/>
    <w:rsid w:val="00661ED0"/>
    <w:rsid w:val="00662098"/>
    <w:rsid w:val="00662D5D"/>
    <w:rsid w:val="00663A28"/>
    <w:rsid w:val="00664007"/>
    <w:rsid w:val="0066417B"/>
    <w:rsid w:val="006643CF"/>
    <w:rsid w:val="006655A4"/>
    <w:rsid w:val="00665826"/>
    <w:rsid w:val="00666FB4"/>
    <w:rsid w:val="00666FC0"/>
    <w:rsid w:val="00671084"/>
    <w:rsid w:val="00671F10"/>
    <w:rsid w:val="00671FEB"/>
    <w:rsid w:val="00672C1C"/>
    <w:rsid w:val="00672DFA"/>
    <w:rsid w:val="00673354"/>
    <w:rsid w:val="00673D9A"/>
    <w:rsid w:val="00674B4A"/>
    <w:rsid w:val="006750FC"/>
    <w:rsid w:val="006757C3"/>
    <w:rsid w:val="00675E25"/>
    <w:rsid w:val="0067601B"/>
    <w:rsid w:val="00676B09"/>
    <w:rsid w:val="00676D8F"/>
    <w:rsid w:val="00680A64"/>
    <w:rsid w:val="006813A6"/>
    <w:rsid w:val="00681ADC"/>
    <w:rsid w:val="00682857"/>
    <w:rsid w:val="00682AC1"/>
    <w:rsid w:val="00682AFC"/>
    <w:rsid w:val="00682C37"/>
    <w:rsid w:val="006832B6"/>
    <w:rsid w:val="006836BF"/>
    <w:rsid w:val="006840FF"/>
    <w:rsid w:val="006845C8"/>
    <w:rsid w:val="00687A25"/>
    <w:rsid w:val="00687A88"/>
    <w:rsid w:val="00690B01"/>
    <w:rsid w:val="006912D9"/>
    <w:rsid w:val="00691422"/>
    <w:rsid w:val="006926C6"/>
    <w:rsid w:val="00695BA5"/>
    <w:rsid w:val="00696B64"/>
    <w:rsid w:val="00696C35"/>
    <w:rsid w:val="006975C7"/>
    <w:rsid w:val="006977AE"/>
    <w:rsid w:val="00697942"/>
    <w:rsid w:val="006A0C17"/>
    <w:rsid w:val="006A11C1"/>
    <w:rsid w:val="006A1F3C"/>
    <w:rsid w:val="006A2042"/>
    <w:rsid w:val="006A395D"/>
    <w:rsid w:val="006A3B7D"/>
    <w:rsid w:val="006A4B54"/>
    <w:rsid w:val="006A6B1B"/>
    <w:rsid w:val="006A7219"/>
    <w:rsid w:val="006A726E"/>
    <w:rsid w:val="006B0A09"/>
    <w:rsid w:val="006B0C1D"/>
    <w:rsid w:val="006B0CF9"/>
    <w:rsid w:val="006B1539"/>
    <w:rsid w:val="006B16CA"/>
    <w:rsid w:val="006B192C"/>
    <w:rsid w:val="006B1FAC"/>
    <w:rsid w:val="006B25F5"/>
    <w:rsid w:val="006B2C73"/>
    <w:rsid w:val="006B2D50"/>
    <w:rsid w:val="006B4065"/>
    <w:rsid w:val="006B455A"/>
    <w:rsid w:val="006B483F"/>
    <w:rsid w:val="006B4B47"/>
    <w:rsid w:val="006B5C0B"/>
    <w:rsid w:val="006B6631"/>
    <w:rsid w:val="006B6658"/>
    <w:rsid w:val="006B7597"/>
    <w:rsid w:val="006B7B34"/>
    <w:rsid w:val="006C04CE"/>
    <w:rsid w:val="006C0F5A"/>
    <w:rsid w:val="006C230F"/>
    <w:rsid w:val="006C2550"/>
    <w:rsid w:val="006C2A57"/>
    <w:rsid w:val="006C3774"/>
    <w:rsid w:val="006C415A"/>
    <w:rsid w:val="006C549A"/>
    <w:rsid w:val="006C581A"/>
    <w:rsid w:val="006C632F"/>
    <w:rsid w:val="006C6F19"/>
    <w:rsid w:val="006C74AB"/>
    <w:rsid w:val="006C7FC6"/>
    <w:rsid w:val="006D0734"/>
    <w:rsid w:val="006D0E51"/>
    <w:rsid w:val="006D23CA"/>
    <w:rsid w:val="006D36D4"/>
    <w:rsid w:val="006D3AC2"/>
    <w:rsid w:val="006E0449"/>
    <w:rsid w:val="006E0590"/>
    <w:rsid w:val="006E0E23"/>
    <w:rsid w:val="006E100E"/>
    <w:rsid w:val="006E1132"/>
    <w:rsid w:val="006E20F3"/>
    <w:rsid w:val="006E2218"/>
    <w:rsid w:val="006E2666"/>
    <w:rsid w:val="006E2A20"/>
    <w:rsid w:val="006E2F51"/>
    <w:rsid w:val="006E3B14"/>
    <w:rsid w:val="006E6426"/>
    <w:rsid w:val="006E68EE"/>
    <w:rsid w:val="006E6B23"/>
    <w:rsid w:val="006F175D"/>
    <w:rsid w:val="006F17B3"/>
    <w:rsid w:val="006F2883"/>
    <w:rsid w:val="006F2F81"/>
    <w:rsid w:val="006F3241"/>
    <w:rsid w:val="006F3780"/>
    <w:rsid w:val="006F4479"/>
    <w:rsid w:val="006F4C8D"/>
    <w:rsid w:val="006F540A"/>
    <w:rsid w:val="006F6C53"/>
    <w:rsid w:val="006F6DBF"/>
    <w:rsid w:val="007000A5"/>
    <w:rsid w:val="00700490"/>
    <w:rsid w:val="007007DF"/>
    <w:rsid w:val="00700C50"/>
    <w:rsid w:val="0070148E"/>
    <w:rsid w:val="00701B21"/>
    <w:rsid w:val="0070318A"/>
    <w:rsid w:val="007039B1"/>
    <w:rsid w:val="00703B0B"/>
    <w:rsid w:val="0070426D"/>
    <w:rsid w:val="00704C63"/>
    <w:rsid w:val="007053A6"/>
    <w:rsid w:val="00705B84"/>
    <w:rsid w:val="00705BA9"/>
    <w:rsid w:val="00706053"/>
    <w:rsid w:val="0070658F"/>
    <w:rsid w:val="00706993"/>
    <w:rsid w:val="00706A19"/>
    <w:rsid w:val="00706EA5"/>
    <w:rsid w:val="00707488"/>
    <w:rsid w:val="00707EBD"/>
    <w:rsid w:val="00713697"/>
    <w:rsid w:val="007136CD"/>
    <w:rsid w:val="00713CE6"/>
    <w:rsid w:val="007152C3"/>
    <w:rsid w:val="00716100"/>
    <w:rsid w:val="00716266"/>
    <w:rsid w:val="0071627D"/>
    <w:rsid w:val="00716A7F"/>
    <w:rsid w:val="00716FD8"/>
    <w:rsid w:val="00717488"/>
    <w:rsid w:val="00717F27"/>
    <w:rsid w:val="00720738"/>
    <w:rsid w:val="00721D79"/>
    <w:rsid w:val="007222FC"/>
    <w:rsid w:val="0072262F"/>
    <w:rsid w:val="0072264A"/>
    <w:rsid w:val="00722712"/>
    <w:rsid w:val="00722EA1"/>
    <w:rsid w:val="00723457"/>
    <w:rsid w:val="00723D35"/>
    <w:rsid w:val="00724903"/>
    <w:rsid w:val="00724A11"/>
    <w:rsid w:val="00724F0A"/>
    <w:rsid w:val="00726C6F"/>
    <w:rsid w:val="0072755A"/>
    <w:rsid w:val="00727870"/>
    <w:rsid w:val="007314ED"/>
    <w:rsid w:val="00732A22"/>
    <w:rsid w:val="00732E98"/>
    <w:rsid w:val="0073387E"/>
    <w:rsid w:val="00733B10"/>
    <w:rsid w:val="00734A88"/>
    <w:rsid w:val="00734D44"/>
    <w:rsid w:val="0073577A"/>
    <w:rsid w:val="00735E7D"/>
    <w:rsid w:val="00737D08"/>
    <w:rsid w:val="00740490"/>
    <w:rsid w:val="0074184D"/>
    <w:rsid w:val="0074187B"/>
    <w:rsid w:val="007418E5"/>
    <w:rsid w:val="00741CCD"/>
    <w:rsid w:val="00742032"/>
    <w:rsid w:val="007429A4"/>
    <w:rsid w:val="00742C96"/>
    <w:rsid w:val="00742FFF"/>
    <w:rsid w:val="00743F35"/>
    <w:rsid w:val="00744A5D"/>
    <w:rsid w:val="007454B6"/>
    <w:rsid w:val="00745BB3"/>
    <w:rsid w:val="007516B2"/>
    <w:rsid w:val="00751C9D"/>
    <w:rsid w:val="00752E6F"/>
    <w:rsid w:val="00753A30"/>
    <w:rsid w:val="00753AA8"/>
    <w:rsid w:val="00755793"/>
    <w:rsid w:val="00755A5A"/>
    <w:rsid w:val="00755C03"/>
    <w:rsid w:val="00756585"/>
    <w:rsid w:val="0075659C"/>
    <w:rsid w:val="0075687B"/>
    <w:rsid w:val="0076061B"/>
    <w:rsid w:val="0076084E"/>
    <w:rsid w:val="00761E62"/>
    <w:rsid w:val="00762669"/>
    <w:rsid w:val="00762765"/>
    <w:rsid w:val="00762FD7"/>
    <w:rsid w:val="007636CE"/>
    <w:rsid w:val="0076431D"/>
    <w:rsid w:val="007659E8"/>
    <w:rsid w:val="00766E7D"/>
    <w:rsid w:val="00767338"/>
    <w:rsid w:val="0076779F"/>
    <w:rsid w:val="00767807"/>
    <w:rsid w:val="00767A29"/>
    <w:rsid w:val="00770E7F"/>
    <w:rsid w:val="007725C1"/>
    <w:rsid w:val="0077333B"/>
    <w:rsid w:val="007733A5"/>
    <w:rsid w:val="007748C4"/>
    <w:rsid w:val="00774B84"/>
    <w:rsid w:val="00774D1E"/>
    <w:rsid w:val="00775D61"/>
    <w:rsid w:val="00775FB9"/>
    <w:rsid w:val="0077651B"/>
    <w:rsid w:val="007777ED"/>
    <w:rsid w:val="007803F8"/>
    <w:rsid w:val="007829F0"/>
    <w:rsid w:val="00782BD3"/>
    <w:rsid w:val="007845EB"/>
    <w:rsid w:val="007848B7"/>
    <w:rsid w:val="00784D96"/>
    <w:rsid w:val="007868C0"/>
    <w:rsid w:val="007878D4"/>
    <w:rsid w:val="00791DA1"/>
    <w:rsid w:val="00791E10"/>
    <w:rsid w:val="00791EC4"/>
    <w:rsid w:val="00792B01"/>
    <w:rsid w:val="00794451"/>
    <w:rsid w:val="0079478F"/>
    <w:rsid w:val="00795963"/>
    <w:rsid w:val="00795991"/>
    <w:rsid w:val="0079644C"/>
    <w:rsid w:val="00796F50"/>
    <w:rsid w:val="0079709C"/>
    <w:rsid w:val="00797429"/>
    <w:rsid w:val="0079760E"/>
    <w:rsid w:val="007978CA"/>
    <w:rsid w:val="007979AB"/>
    <w:rsid w:val="007A1A09"/>
    <w:rsid w:val="007A257F"/>
    <w:rsid w:val="007A298A"/>
    <w:rsid w:val="007A3390"/>
    <w:rsid w:val="007A7DE9"/>
    <w:rsid w:val="007B0ADC"/>
    <w:rsid w:val="007B0B85"/>
    <w:rsid w:val="007B0F00"/>
    <w:rsid w:val="007B1BB1"/>
    <w:rsid w:val="007B298D"/>
    <w:rsid w:val="007B3785"/>
    <w:rsid w:val="007B38DD"/>
    <w:rsid w:val="007B4964"/>
    <w:rsid w:val="007B51F9"/>
    <w:rsid w:val="007B5265"/>
    <w:rsid w:val="007B5A9F"/>
    <w:rsid w:val="007B6D50"/>
    <w:rsid w:val="007B6DF2"/>
    <w:rsid w:val="007B777A"/>
    <w:rsid w:val="007C0547"/>
    <w:rsid w:val="007C109A"/>
    <w:rsid w:val="007C198D"/>
    <w:rsid w:val="007C2307"/>
    <w:rsid w:val="007C35E6"/>
    <w:rsid w:val="007C48E6"/>
    <w:rsid w:val="007C5143"/>
    <w:rsid w:val="007D0484"/>
    <w:rsid w:val="007D2A00"/>
    <w:rsid w:val="007D2C71"/>
    <w:rsid w:val="007D34EA"/>
    <w:rsid w:val="007D35BD"/>
    <w:rsid w:val="007D3D7E"/>
    <w:rsid w:val="007D3E07"/>
    <w:rsid w:val="007D4200"/>
    <w:rsid w:val="007D596C"/>
    <w:rsid w:val="007D6697"/>
    <w:rsid w:val="007D672F"/>
    <w:rsid w:val="007D7794"/>
    <w:rsid w:val="007E14B8"/>
    <w:rsid w:val="007E1519"/>
    <w:rsid w:val="007E1BCB"/>
    <w:rsid w:val="007E22CC"/>
    <w:rsid w:val="007E3052"/>
    <w:rsid w:val="007E445A"/>
    <w:rsid w:val="007E4529"/>
    <w:rsid w:val="007E47C4"/>
    <w:rsid w:val="007E6D3E"/>
    <w:rsid w:val="007E6DA2"/>
    <w:rsid w:val="007F0586"/>
    <w:rsid w:val="007F34A1"/>
    <w:rsid w:val="007F4308"/>
    <w:rsid w:val="007F4D80"/>
    <w:rsid w:val="007F5129"/>
    <w:rsid w:val="007F53BB"/>
    <w:rsid w:val="007F5754"/>
    <w:rsid w:val="007F6006"/>
    <w:rsid w:val="007F6D52"/>
    <w:rsid w:val="007F7039"/>
    <w:rsid w:val="007F7705"/>
    <w:rsid w:val="007F7A9C"/>
    <w:rsid w:val="007F7B25"/>
    <w:rsid w:val="007F7CB3"/>
    <w:rsid w:val="0080085E"/>
    <w:rsid w:val="00801337"/>
    <w:rsid w:val="008015DD"/>
    <w:rsid w:val="008015EF"/>
    <w:rsid w:val="00801617"/>
    <w:rsid w:val="00802212"/>
    <w:rsid w:val="00803A35"/>
    <w:rsid w:val="00804162"/>
    <w:rsid w:val="00804E2C"/>
    <w:rsid w:val="00804F18"/>
    <w:rsid w:val="00806C44"/>
    <w:rsid w:val="00807E4E"/>
    <w:rsid w:val="008102C8"/>
    <w:rsid w:val="00811D59"/>
    <w:rsid w:val="008125C6"/>
    <w:rsid w:val="0081310D"/>
    <w:rsid w:val="00813FCD"/>
    <w:rsid w:val="00814B0F"/>
    <w:rsid w:val="0081507C"/>
    <w:rsid w:val="0081606B"/>
    <w:rsid w:val="00816753"/>
    <w:rsid w:val="008170CC"/>
    <w:rsid w:val="008203A1"/>
    <w:rsid w:val="00822D35"/>
    <w:rsid w:val="00823154"/>
    <w:rsid w:val="00824050"/>
    <w:rsid w:val="008242FE"/>
    <w:rsid w:val="00825525"/>
    <w:rsid w:val="00825538"/>
    <w:rsid w:val="00825A5F"/>
    <w:rsid w:val="008279C7"/>
    <w:rsid w:val="00827B94"/>
    <w:rsid w:val="00827C98"/>
    <w:rsid w:val="008305DB"/>
    <w:rsid w:val="008305F1"/>
    <w:rsid w:val="008310B2"/>
    <w:rsid w:val="008315CF"/>
    <w:rsid w:val="008315E9"/>
    <w:rsid w:val="008319A5"/>
    <w:rsid w:val="008320E6"/>
    <w:rsid w:val="008342C3"/>
    <w:rsid w:val="00834A60"/>
    <w:rsid w:val="0083645F"/>
    <w:rsid w:val="008375E3"/>
    <w:rsid w:val="00837771"/>
    <w:rsid w:val="00837D5C"/>
    <w:rsid w:val="00837ED0"/>
    <w:rsid w:val="008405EE"/>
    <w:rsid w:val="008405EF"/>
    <w:rsid w:val="00840742"/>
    <w:rsid w:val="00841937"/>
    <w:rsid w:val="00841E3C"/>
    <w:rsid w:val="00842791"/>
    <w:rsid w:val="008429B9"/>
    <w:rsid w:val="00842AAC"/>
    <w:rsid w:val="0084319D"/>
    <w:rsid w:val="00843CD9"/>
    <w:rsid w:val="00843FF6"/>
    <w:rsid w:val="00844413"/>
    <w:rsid w:val="00844424"/>
    <w:rsid w:val="00844B35"/>
    <w:rsid w:val="00844B8A"/>
    <w:rsid w:val="00847E3D"/>
    <w:rsid w:val="00851278"/>
    <w:rsid w:val="00853AB1"/>
    <w:rsid w:val="00854276"/>
    <w:rsid w:val="008547EB"/>
    <w:rsid w:val="008569EF"/>
    <w:rsid w:val="00856B6A"/>
    <w:rsid w:val="00857103"/>
    <w:rsid w:val="0085749E"/>
    <w:rsid w:val="00857C70"/>
    <w:rsid w:val="0086101D"/>
    <w:rsid w:val="008625C1"/>
    <w:rsid w:val="008629BC"/>
    <w:rsid w:val="008629C7"/>
    <w:rsid w:val="008641E2"/>
    <w:rsid w:val="008641FA"/>
    <w:rsid w:val="00864DC6"/>
    <w:rsid w:val="00864DFA"/>
    <w:rsid w:val="008656B7"/>
    <w:rsid w:val="00865A1F"/>
    <w:rsid w:val="00867441"/>
    <w:rsid w:val="00870430"/>
    <w:rsid w:val="0087047A"/>
    <w:rsid w:val="00870B95"/>
    <w:rsid w:val="008724DF"/>
    <w:rsid w:val="00872E88"/>
    <w:rsid w:val="00873391"/>
    <w:rsid w:val="00874504"/>
    <w:rsid w:val="008747F0"/>
    <w:rsid w:val="00874E82"/>
    <w:rsid w:val="00875D47"/>
    <w:rsid w:val="008760CA"/>
    <w:rsid w:val="0087634A"/>
    <w:rsid w:val="0087646F"/>
    <w:rsid w:val="00877CBB"/>
    <w:rsid w:val="00883000"/>
    <w:rsid w:val="008834E3"/>
    <w:rsid w:val="008835D5"/>
    <w:rsid w:val="00884057"/>
    <w:rsid w:val="00884E1E"/>
    <w:rsid w:val="0088609F"/>
    <w:rsid w:val="008867A0"/>
    <w:rsid w:val="008879EB"/>
    <w:rsid w:val="00887D2E"/>
    <w:rsid w:val="00892760"/>
    <w:rsid w:val="00893E0F"/>
    <w:rsid w:val="008940DA"/>
    <w:rsid w:val="00895229"/>
    <w:rsid w:val="0089572E"/>
    <w:rsid w:val="00896363"/>
    <w:rsid w:val="008963DF"/>
    <w:rsid w:val="00896BA8"/>
    <w:rsid w:val="00896D75"/>
    <w:rsid w:val="00897062"/>
    <w:rsid w:val="0089740E"/>
    <w:rsid w:val="0089796F"/>
    <w:rsid w:val="008A0EFF"/>
    <w:rsid w:val="008A1FD8"/>
    <w:rsid w:val="008A3499"/>
    <w:rsid w:val="008A38DA"/>
    <w:rsid w:val="008A3FC7"/>
    <w:rsid w:val="008A43B8"/>
    <w:rsid w:val="008A573E"/>
    <w:rsid w:val="008A5AA2"/>
    <w:rsid w:val="008A5CFD"/>
    <w:rsid w:val="008A69DF"/>
    <w:rsid w:val="008A788F"/>
    <w:rsid w:val="008A7C19"/>
    <w:rsid w:val="008B0246"/>
    <w:rsid w:val="008B0F1F"/>
    <w:rsid w:val="008B3A15"/>
    <w:rsid w:val="008B3A94"/>
    <w:rsid w:val="008B3DA5"/>
    <w:rsid w:val="008B3EA0"/>
    <w:rsid w:val="008B4ADB"/>
    <w:rsid w:val="008B4E6B"/>
    <w:rsid w:val="008B4E79"/>
    <w:rsid w:val="008B5AD5"/>
    <w:rsid w:val="008B6BDC"/>
    <w:rsid w:val="008B7D19"/>
    <w:rsid w:val="008B7EBA"/>
    <w:rsid w:val="008C0347"/>
    <w:rsid w:val="008C0D78"/>
    <w:rsid w:val="008C1864"/>
    <w:rsid w:val="008C1FC1"/>
    <w:rsid w:val="008C2A15"/>
    <w:rsid w:val="008C34CF"/>
    <w:rsid w:val="008C74BD"/>
    <w:rsid w:val="008D0297"/>
    <w:rsid w:val="008D0530"/>
    <w:rsid w:val="008D1A43"/>
    <w:rsid w:val="008D1BA7"/>
    <w:rsid w:val="008D2587"/>
    <w:rsid w:val="008D27FC"/>
    <w:rsid w:val="008D2E29"/>
    <w:rsid w:val="008D2FCA"/>
    <w:rsid w:val="008D3A5D"/>
    <w:rsid w:val="008D438C"/>
    <w:rsid w:val="008D4395"/>
    <w:rsid w:val="008D5D7F"/>
    <w:rsid w:val="008D6DD0"/>
    <w:rsid w:val="008D788E"/>
    <w:rsid w:val="008D7F48"/>
    <w:rsid w:val="008E0808"/>
    <w:rsid w:val="008E14A3"/>
    <w:rsid w:val="008E160A"/>
    <w:rsid w:val="008E1C3C"/>
    <w:rsid w:val="008E20D8"/>
    <w:rsid w:val="008E2251"/>
    <w:rsid w:val="008E46C6"/>
    <w:rsid w:val="008E4961"/>
    <w:rsid w:val="008E52D4"/>
    <w:rsid w:val="008E544F"/>
    <w:rsid w:val="008E547B"/>
    <w:rsid w:val="008E5B4E"/>
    <w:rsid w:val="008E5E9F"/>
    <w:rsid w:val="008E6322"/>
    <w:rsid w:val="008E68CE"/>
    <w:rsid w:val="008E73F0"/>
    <w:rsid w:val="008E7658"/>
    <w:rsid w:val="008F1471"/>
    <w:rsid w:val="008F1914"/>
    <w:rsid w:val="008F2B91"/>
    <w:rsid w:val="008F343A"/>
    <w:rsid w:val="008F34A6"/>
    <w:rsid w:val="008F3B78"/>
    <w:rsid w:val="008F3CCD"/>
    <w:rsid w:val="008F4482"/>
    <w:rsid w:val="008F4D4A"/>
    <w:rsid w:val="008F5782"/>
    <w:rsid w:val="008F5C56"/>
    <w:rsid w:val="008F6C09"/>
    <w:rsid w:val="008F7122"/>
    <w:rsid w:val="008F73FC"/>
    <w:rsid w:val="008F77EE"/>
    <w:rsid w:val="008F78E4"/>
    <w:rsid w:val="008F7C06"/>
    <w:rsid w:val="008F7DA6"/>
    <w:rsid w:val="00901336"/>
    <w:rsid w:val="0090169C"/>
    <w:rsid w:val="00902046"/>
    <w:rsid w:val="00902BC2"/>
    <w:rsid w:val="00902EA6"/>
    <w:rsid w:val="0090443E"/>
    <w:rsid w:val="00904ED2"/>
    <w:rsid w:val="00904EEE"/>
    <w:rsid w:val="00905318"/>
    <w:rsid w:val="00905D5E"/>
    <w:rsid w:val="00906238"/>
    <w:rsid w:val="0090654C"/>
    <w:rsid w:val="00906E9C"/>
    <w:rsid w:val="0090701C"/>
    <w:rsid w:val="009104FB"/>
    <w:rsid w:val="009125C6"/>
    <w:rsid w:val="009138BE"/>
    <w:rsid w:val="00915A09"/>
    <w:rsid w:val="00916580"/>
    <w:rsid w:val="0091668A"/>
    <w:rsid w:val="00920F60"/>
    <w:rsid w:val="00921DBA"/>
    <w:rsid w:val="00922E91"/>
    <w:rsid w:val="0092301A"/>
    <w:rsid w:val="00924457"/>
    <w:rsid w:val="00925C3B"/>
    <w:rsid w:val="009264A6"/>
    <w:rsid w:val="00926F25"/>
    <w:rsid w:val="009271C1"/>
    <w:rsid w:val="00927453"/>
    <w:rsid w:val="009274F8"/>
    <w:rsid w:val="00931957"/>
    <w:rsid w:val="00931D40"/>
    <w:rsid w:val="00932605"/>
    <w:rsid w:val="00932674"/>
    <w:rsid w:val="00932D77"/>
    <w:rsid w:val="0093324B"/>
    <w:rsid w:val="0093359F"/>
    <w:rsid w:val="00933662"/>
    <w:rsid w:val="009336C2"/>
    <w:rsid w:val="00935C2F"/>
    <w:rsid w:val="00937718"/>
    <w:rsid w:val="009403AD"/>
    <w:rsid w:val="00941CCD"/>
    <w:rsid w:val="00942743"/>
    <w:rsid w:val="00944E21"/>
    <w:rsid w:val="009450A0"/>
    <w:rsid w:val="009456E6"/>
    <w:rsid w:val="00945A26"/>
    <w:rsid w:val="00945DA3"/>
    <w:rsid w:val="00945EF7"/>
    <w:rsid w:val="009502E0"/>
    <w:rsid w:val="009515E4"/>
    <w:rsid w:val="0095166C"/>
    <w:rsid w:val="009519CB"/>
    <w:rsid w:val="00951AC4"/>
    <w:rsid w:val="009522B4"/>
    <w:rsid w:val="00953419"/>
    <w:rsid w:val="00955244"/>
    <w:rsid w:val="0095672D"/>
    <w:rsid w:val="00956941"/>
    <w:rsid w:val="00956B4C"/>
    <w:rsid w:val="0095730D"/>
    <w:rsid w:val="009576BE"/>
    <w:rsid w:val="00957AED"/>
    <w:rsid w:val="00960ADA"/>
    <w:rsid w:val="009624C8"/>
    <w:rsid w:val="009628B6"/>
    <w:rsid w:val="00963568"/>
    <w:rsid w:val="009637DC"/>
    <w:rsid w:val="00963B20"/>
    <w:rsid w:val="00963CD7"/>
    <w:rsid w:val="009645A2"/>
    <w:rsid w:val="009666B8"/>
    <w:rsid w:val="00966889"/>
    <w:rsid w:val="00966D52"/>
    <w:rsid w:val="00966EF1"/>
    <w:rsid w:val="00967BF6"/>
    <w:rsid w:val="00967C66"/>
    <w:rsid w:val="00970108"/>
    <w:rsid w:val="009705BE"/>
    <w:rsid w:val="009705E8"/>
    <w:rsid w:val="00970A4F"/>
    <w:rsid w:val="00970CAB"/>
    <w:rsid w:val="00971450"/>
    <w:rsid w:val="0097174D"/>
    <w:rsid w:val="00971D46"/>
    <w:rsid w:val="00971D59"/>
    <w:rsid w:val="00972752"/>
    <w:rsid w:val="00972C89"/>
    <w:rsid w:val="00973113"/>
    <w:rsid w:val="0097349D"/>
    <w:rsid w:val="009755B9"/>
    <w:rsid w:val="00975E81"/>
    <w:rsid w:val="0097780D"/>
    <w:rsid w:val="00977F33"/>
    <w:rsid w:val="0098016F"/>
    <w:rsid w:val="009807D1"/>
    <w:rsid w:val="00981027"/>
    <w:rsid w:val="00981CFD"/>
    <w:rsid w:val="0098368D"/>
    <w:rsid w:val="00983904"/>
    <w:rsid w:val="00983D1B"/>
    <w:rsid w:val="00983E8C"/>
    <w:rsid w:val="009842A9"/>
    <w:rsid w:val="00984DA6"/>
    <w:rsid w:val="009852A9"/>
    <w:rsid w:val="0098595F"/>
    <w:rsid w:val="009870BE"/>
    <w:rsid w:val="00987FCD"/>
    <w:rsid w:val="00990E07"/>
    <w:rsid w:val="00991B95"/>
    <w:rsid w:val="00992295"/>
    <w:rsid w:val="009923BB"/>
    <w:rsid w:val="00993A89"/>
    <w:rsid w:val="00994143"/>
    <w:rsid w:val="00995228"/>
    <w:rsid w:val="009961A2"/>
    <w:rsid w:val="00996F34"/>
    <w:rsid w:val="0099741E"/>
    <w:rsid w:val="00997844"/>
    <w:rsid w:val="00997B2C"/>
    <w:rsid w:val="009A001D"/>
    <w:rsid w:val="009A0327"/>
    <w:rsid w:val="009A0434"/>
    <w:rsid w:val="009A07E6"/>
    <w:rsid w:val="009A1183"/>
    <w:rsid w:val="009A1751"/>
    <w:rsid w:val="009A1CDD"/>
    <w:rsid w:val="009A1FA6"/>
    <w:rsid w:val="009A23C5"/>
    <w:rsid w:val="009A273E"/>
    <w:rsid w:val="009A363D"/>
    <w:rsid w:val="009A3B52"/>
    <w:rsid w:val="009A638A"/>
    <w:rsid w:val="009A67E9"/>
    <w:rsid w:val="009B0D10"/>
    <w:rsid w:val="009B0DC3"/>
    <w:rsid w:val="009B165D"/>
    <w:rsid w:val="009B18DA"/>
    <w:rsid w:val="009B2100"/>
    <w:rsid w:val="009B2B6C"/>
    <w:rsid w:val="009B3977"/>
    <w:rsid w:val="009B4272"/>
    <w:rsid w:val="009B4FCE"/>
    <w:rsid w:val="009B50B6"/>
    <w:rsid w:val="009B6BF1"/>
    <w:rsid w:val="009B6F03"/>
    <w:rsid w:val="009B744D"/>
    <w:rsid w:val="009C14BE"/>
    <w:rsid w:val="009C23DA"/>
    <w:rsid w:val="009C2DBD"/>
    <w:rsid w:val="009C2E2B"/>
    <w:rsid w:val="009C2EE8"/>
    <w:rsid w:val="009C3077"/>
    <w:rsid w:val="009C37A2"/>
    <w:rsid w:val="009C4F72"/>
    <w:rsid w:val="009C508B"/>
    <w:rsid w:val="009C55CE"/>
    <w:rsid w:val="009C629E"/>
    <w:rsid w:val="009C6729"/>
    <w:rsid w:val="009C69C1"/>
    <w:rsid w:val="009C6F7D"/>
    <w:rsid w:val="009C74B7"/>
    <w:rsid w:val="009D0523"/>
    <w:rsid w:val="009D089C"/>
    <w:rsid w:val="009D1670"/>
    <w:rsid w:val="009D212B"/>
    <w:rsid w:val="009D2B00"/>
    <w:rsid w:val="009D5047"/>
    <w:rsid w:val="009D5223"/>
    <w:rsid w:val="009D539D"/>
    <w:rsid w:val="009D5630"/>
    <w:rsid w:val="009D5822"/>
    <w:rsid w:val="009D5958"/>
    <w:rsid w:val="009D7F98"/>
    <w:rsid w:val="009E03E0"/>
    <w:rsid w:val="009E0A02"/>
    <w:rsid w:val="009E147E"/>
    <w:rsid w:val="009E1D59"/>
    <w:rsid w:val="009E24FD"/>
    <w:rsid w:val="009E2506"/>
    <w:rsid w:val="009E2D5D"/>
    <w:rsid w:val="009E2FE8"/>
    <w:rsid w:val="009E3D45"/>
    <w:rsid w:val="009E4417"/>
    <w:rsid w:val="009E481B"/>
    <w:rsid w:val="009E4B8C"/>
    <w:rsid w:val="009E4C84"/>
    <w:rsid w:val="009E5B80"/>
    <w:rsid w:val="009E64F1"/>
    <w:rsid w:val="009E7E0B"/>
    <w:rsid w:val="009E7E89"/>
    <w:rsid w:val="009F048A"/>
    <w:rsid w:val="009F07CB"/>
    <w:rsid w:val="009F0E3C"/>
    <w:rsid w:val="009F1204"/>
    <w:rsid w:val="009F129A"/>
    <w:rsid w:val="009F1488"/>
    <w:rsid w:val="009F15F8"/>
    <w:rsid w:val="009F1B84"/>
    <w:rsid w:val="009F29A7"/>
    <w:rsid w:val="009F3552"/>
    <w:rsid w:val="009F39BF"/>
    <w:rsid w:val="009F401E"/>
    <w:rsid w:val="009F43E6"/>
    <w:rsid w:val="009F4FE2"/>
    <w:rsid w:val="009F5099"/>
    <w:rsid w:val="009F5255"/>
    <w:rsid w:val="009F646C"/>
    <w:rsid w:val="009F7400"/>
    <w:rsid w:val="009F7D6E"/>
    <w:rsid w:val="00A00967"/>
    <w:rsid w:val="00A025DF"/>
    <w:rsid w:val="00A04318"/>
    <w:rsid w:val="00A043A6"/>
    <w:rsid w:val="00A0452D"/>
    <w:rsid w:val="00A04E4C"/>
    <w:rsid w:val="00A05528"/>
    <w:rsid w:val="00A0694D"/>
    <w:rsid w:val="00A06D88"/>
    <w:rsid w:val="00A072F2"/>
    <w:rsid w:val="00A103B1"/>
    <w:rsid w:val="00A10809"/>
    <w:rsid w:val="00A11B86"/>
    <w:rsid w:val="00A11ED3"/>
    <w:rsid w:val="00A126F9"/>
    <w:rsid w:val="00A127E2"/>
    <w:rsid w:val="00A128DC"/>
    <w:rsid w:val="00A1330D"/>
    <w:rsid w:val="00A13913"/>
    <w:rsid w:val="00A153A1"/>
    <w:rsid w:val="00A17A5B"/>
    <w:rsid w:val="00A20196"/>
    <w:rsid w:val="00A20407"/>
    <w:rsid w:val="00A2190C"/>
    <w:rsid w:val="00A22AEE"/>
    <w:rsid w:val="00A22C85"/>
    <w:rsid w:val="00A2328E"/>
    <w:rsid w:val="00A23DC9"/>
    <w:rsid w:val="00A255F6"/>
    <w:rsid w:val="00A25BC6"/>
    <w:rsid w:val="00A26CF7"/>
    <w:rsid w:val="00A2709E"/>
    <w:rsid w:val="00A30467"/>
    <w:rsid w:val="00A30649"/>
    <w:rsid w:val="00A30899"/>
    <w:rsid w:val="00A3265C"/>
    <w:rsid w:val="00A348B3"/>
    <w:rsid w:val="00A34B59"/>
    <w:rsid w:val="00A34CB8"/>
    <w:rsid w:val="00A355B2"/>
    <w:rsid w:val="00A35A68"/>
    <w:rsid w:val="00A36021"/>
    <w:rsid w:val="00A36854"/>
    <w:rsid w:val="00A36AF8"/>
    <w:rsid w:val="00A36B71"/>
    <w:rsid w:val="00A40B7F"/>
    <w:rsid w:val="00A431D3"/>
    <w:rsid w:val="00A43D44"/>
    <w:rsid w:val="00A448C9"/>
    <w:rsid w:val="00A44C3F"/>
    <w:rsid w:val="00A44D3E"/>
    <w:rsid w:val="00A45AB8"/>
    <w:rsid w:val="00A45DEC"/>
    <w:rsid w:val="00A4664D"/>
    <w:rsid w:val="00A46780"/>
    <w:rsid w:val="00A46840"/>
    <w:rsid w:val="00A46874"/>
    <w:rsid w:val="00A46892"/>
    <w:rsid w:val="00A46A4E"/>
    <w:rsid w:val="00A46C88"/>
    <w:rsid w:val="00A46E41"/>
    <w:rsid w:val="00A502C7"/>
    <w:rsid w:val="00A5054E"/>
    <w:rsid w:val="00A51DDF"/>
    <w:rsid w:val="00A52529"/>
    <w:rsid w:val="00A533AB"/>
    <w:rsid w:val="00A5400B"/>
    <w:rsid w:val="00A54ABF"/>
    <w:rsid w:val="00A55AEE"/>
    <w:rsid w:val="00A600BE"/>
    <w:rsid w:val="00A60609"/>
    <w:rsid w:val="00A60A95"/>
    <w:rsid w:val="00A61A77"/>
    <w:rsid w:val="00A61C59"/>
    <w:rsid w:val="00A62133"/>
    <w:rsid w:val="00A62338"/>
    <w:rsid w:val="00A6274B"/>
    <w:rsid w:val="00A62BD7"/>
    <w:rsid w:val="00A64323"/>
    <w:rsid w:val="00A64616"/>
    <w:rsid w:val="00A668BD"/>
    <w:rsid w:val="00A67B58"/>
    <w:rsid w:val="00A67CAB"/>
    <w:rsid w:val="00A71018"/>
    <w:rsid w:val="00A714A2"/>
    <w:rsid w:val="00A7172D"/>
    <w:rsid w:val="00A74027"/>
    <w:rsid w:val="00A75158"/>
    <w:rsid w:val="00A76ADE"/>
    <w:rsid w:val="00A77501"/>
    <w:rsid w:val="00A8041B"/>
    <w:rsid w:val="00A826C2"/>
    <w:rsid w:val="00A83478"/>
    <w:rsid w:val="00A83A0C"/>
    <w:rsid w:val="00A8469E"/>
    <w:rsid w:val="00A85B21"/>
    <w:rsid w:val="00A85B7F"/>
    <w:rsid w:val="00A86BEE"/>
    <w:rsid w:val="00A86EE8"/>
    <w:rsid w:val="00A86F2F"/>
    <w:rsid w:val="00A87DBF"/>
    <w:rsid w:val="00A901D3"/>
    <w:rsid w:val="00A9095E"/>
    <w:rsid w:val="00A918E0"/>
    <w:rsid w:val="00A91B97"/>
    <w:rsid w:val="00A92F56"/>
    <w:rsid w:val="00A9464F"/>
    <w:rsid w:val="00A94C27"/>
    <w:rsid w:val="00A94EC5"/>
    <w:rsid w:val="00A9577C"/>
    <w:rsid w:val="00A959F8"/>
    <w:rsid w:val="00A967B4"/>
    <w:rsid w:val="00A97498"/>
    <w:rsid w:val="00AA0EDB"/>
    <w:rsid w:val="00AA1207"/>
    <w:rsid w:val="00AA226D"/>
    <w:rsid w:val="00AA27C1"/>
    <w:rsid w:val="00AA30F8"/>
    <w:rsid w:val="00AA328B"/>
    <w:rsid w:val="00AA373B"/>
    <w:rsid w:val="00AA45A1"/>
    <w:rsid w:val="00AA4B52"/>
    <w:rsid w:val="00AA61AC"/>
    <w:rsid w:val="00AA6387"/>
    <w:rsid w:val="00AB0794"/>
    <w:rsid w:val="00AB0D10"/>
    <w:rsid w:val="00AB3515"/>
    <w:rsid w:val="00AB36CE"/>
    <w:rsid w:val="00AB3BEC"/>
    <w:rsid w:val="00AB4348"/>
    <w:rsid w:val="00AB447D"/>
    <w:rsid w:val="00AB543E"/>
    <w:rsid w:val="00AB58E5"/>
    <w:rsid w:val="00AB674D"/>
    <w:rsid w:val="00AB6C2E"/>
    <w:rsid w:val="00AC0643"/>
    <w:rsid w:val="00AC086D"/>
    <w:rsid w:val="00AC0C7B"/>
    <w:rsid w:val="00AC37B8"/>
    <w:rsid w:val="00AC3FC5"/>
    <w:rsid w:val="00AC40B4"/>
    <w:rsid w:val="00AC44D5"/>
    <w:rsid w:val="00AC4E7E"/>
    <w:rsid w:val="00AC5744"/>
    <w:rsid w:val="00AC64C0"/>
    <w:rsid w:val="00AD0808"/>
    <w:rsid w:val="00AD3080"/>
    <w:rsid w:val="00AD3134"/>
    <w:rsid w:val="00AD34D9"/>
    <w:rsid w:val="00AD35C8"/>
    <w:rsid w:val="00AD3FB6"/>
    <w:rsid w:val="00AD442B"/>
    <w:rsid w:val="00AD4EB4"/>
    <w:rsid w:val="00AD62AB"/>
    <w:rsid w:val="00AD72CA"/>
    <w:rsid w:val="00AD7635"/>
    <w:rsid w:val="00AD7CF4"/>
    <w:rsid w:val="00AE130A"/>
    <w:rsid w:val="00AE1587"/>
    <w:rsid w:val="00AE265E"/>
    <w:rsid w:val="00AE2DED"/>
    <w:rsid w:val="00AE53C0"/>
    <w:rsid w:val="00AE582F"/>
    <w:rsid w:val="00AE5980"/>
    <w:rsid w:val="00AE614E"/>
    <w:rsid w:val="00AE63F0"/>
    <w:rsid w:val="00AE6C28"/>
    <w:rsid w:val="00AE6F8A"/>
    <w:rsid w:val="00AF094C"/>
    <w:rsid w:val="00AF1F21"/>
    <w:rsid w:val="00AF236E"/>
    <w:rsid w:val="00AF2506"/>
    <w:rsid w:val="00AF26B3"/>
    <w:rsid w:val="00AF27A9"/>
    <w:rsid w:val="00AF2933"/>
    <w:rsid w:val="00AF2B08"/>
    <w:rsid w:val="00AF2F5E"/>
    <w:rsid w:val="00AF3991"/>
    <w:rsid w:val="00AF3F1E"/>
    <w:rsid w:val="00AF47E7"/>
    <w:rsid w:val="00AF4956"/>
    <w:rsid w:val="00AF4DA6"/>
    <w:rsid w:val="00AF52C8"/>
    <w:rsid w:val="00AF61B3"/>
    <w:rsid w:val="00AF64B8"/>
    <w:rsid w:val="00B0085A"/>
    <w:rsid w:val="00B00CC5"/>
    <w:rsid w:val="00B01A74"/>
    <w:rsid w:val="00B01FD4"/>
    <w:rsid w:val="00B02236"/>
    <w:rsid w:val="00B02834"/>
    <w:rsid w:val="00B03916"/>
    <w:rsid w:val="00B04201"/>
    <w:rsid w:val="00B04C8A"/>
    <w:rsid w:val="00B04E0F"/>
    <w:rsid w:val="00B0598D"/>
    <w:rsid w:val="00B06FC3"/>
    <w:rsid w:val="00B07178"/>
    <w:rsid w:val="00B07696"/>
    <w:rsid w:val="00B07E94"/>
    <w:rsid w:val="00B1030F"/>
    <w:rsid w:val="00B12A5C"/>
    <w:rsid w:val="00B12CC6"/>
    <w:rsid w:val="00B13416"/>
    <w:rsid w:val="00B1446D"/>
    <w:rsid w:val="00B14ACA"/>
    <w:rsid w:val="00B14E19"/>
    <w:rsid w:val="00B157AD"/>
    <w:rsid w:val="00B16E06"/>
    <w:rsid w:val="00B1727C"/>
    <w:rsid w:val="00B17C0A"/>
    <w:rsid w:val="00B203AC"/>
    <w:rsid w:val="00B205EA"/>
    <w:rsid w:val="00B2085C"/>
    <w:rsid w:val="00B209A6"/>
    <w:rsid w:val="00B2178B"/>
    <w:rsid w:val="00B23590"/>
    <w:rsid w:val="00B23842"/>
    <w:rsid w:val="00B23AD2"/>
    <w:rsid w:val="00B2413B"/>
    <w:rsid w:val="00B24855"/>
    <w:rsid w:val="00B24C29"/>
    <w:rsid w:val="00B253CA"/>
    <w:rsid w:val="00B25AE3"/>
    <w:rsid w:val="00B25FA5"/>
    <w:rsid w:val="00B26353"/>
    <w:rsid w:val="00B306B0"/>
    <w:rsid w:val="00B31544"/>
    <w:rsid w:val="00B31B05"/>
    <w:rsid w:val="00B3218D"/>
    <w:rsid w:val="00B323D6"/>
    <w:rsid w:val="00B334C1"/>
    <w:rsid w:val="00B33CDE"/>
    <w:rsid w:val="00B34E8C"/>
    <w:rsid w:val="00B355D3"/>
    <w:rsid w:val="00B366E6"/>
    <w:rsid w:val="00B37A3D"/>
    <w:rsid w:val="00B37EE6"/>
    <w:rsid w:val="00B4060B"/>
    <w:rsid w:val="00B4073C"/>
    <w:rsid w:val="00B40926"/>
    <w:rsid w:val="00B40BE0"/>
    <w:rsid w:val="00B40E6B"/>
    <w:rsid w:val="00B417F9"/>
    <w:rsid w:val="00B41801"/>
    <w:rsid w:val="00B41D8F"/>
    <w:rsid w:val="00B4299C"/>
    <w:rsid w:val="00B437FE"/>
    <w:rsid w:val="00B43EDA"/>
    <w:rsid w:val="00B442F0"/>
    <w:rsid w:val="00B447A1"/>
    <w:rsid w:val="00B45806"/>
    <w:rsid w:val="00B4649C"/>
    <w:rsid w:val="00B46B22"/>
    <w:rsid w:val="00B475FE"/>
    <w:rsid w:val="00B50672"/>
    <w:rsid w:val="00B5079A"/>
    <w:rsid w:val="00B51003"/>
    <w:rsid w:val="00B5152C"/>
    <w:rsid w:val="00B51635"/>
    <w:rsid w:val="00B51A85"/>
    <w:rsid w:val="00B52037"/>
    <w:rsid w:val="00B5216D"/>
    <w:rsid w:val="00B52725"/>
    <w:rsid w:val="00B52A14"/>
    <w:rsid w:val="00B52E4B"/>
    <w:rsid w:val="00B53C78"/>
    <w:rsid w:val="00B53D35"/>
    <w:rsid w:val="00B55BC7"/>
    <w:rsid w:val="00B55CD0"/>
    <w:rsid w:val="00B56527"/>
    <w:rsid w:val="00B5720A"/>
    <w:rsid w:val="00B60BE5"/>
    <w:rsid w:val="00B60C49"/>
    <w:rsid w:val="00B60F97"/>
    <w:rsid w:val="00B6117F"/>
    <w:rsid w:val="00B61345"/>
    <w:rsid w:val="00B61A86"/>
    <w:rsid w:val="00B61EB3"/>
    <w:rsid w:val="00B6234C"/>
    <w:rsid w:val="00B62D46"/>
    <w:rsid w:val="00B63B55"/>
    <w:rsid w:val="00B643BC"/>
    <w:rsid w:val="00B6446C"/>
    <w:rsid w:val="00B64A03"/>
    <w:rsid w:val="00B65C8E"/>
    <w:rsid w:val="00B669CE"/>
    <w:rsid w:val="00B66A9D"/>
    <w:rsid w:val="00B66F8C"/>
    <w:rsid w:val="00B676B6"/>
    <w:rsid w:val="00B702BE"/>
    <w:rsid w:val="00B70951"/>
    <w:rsid w:val="00B716BA"/>
    <w:rsid w:val="00B71790"/>
    <w:rsid w:val="00B71833"/>
    <w:rsid w:val="00B71BBB"/>
    <w:rsid w:val="00B71DCF"/>
    <w:rsid w:val="00B723B0"/>
    <w:rsid w:val="00B734AF"/>
    <w:rsid w:val="00B735D8"/>
    <w:rsid w:val="00B73764"/>
    <w:rsid w:val="00B75999"/>
    <w:rsid w:val="00B75C75"/>
    <w:rsid w:val="00B76D7B"/>
    <w:rsid w:val="00B80EDB"/>
    <w:rsid w:val="00B8175F"/>
    <w:rsid w:val="00B859AD"/>
    <w:rsid w:val="00B85BEA"/>
    <w:rsid w:val="00B86502"/>
    <w:rsid w:val="00B86C54"/>
    <w:rsid w:val="00B873CB"/>
    <w:rsid w:val="00B9038E"/>
    <w:rsid w:val="00B90807"/>
    <w:rsid w:val="00B9113D"/>
    <w:rsid w:val="00B93BFF"/>
    <w:rsid w:val="00B94063"/>
    <w:rsid w:val="00B940F6"/>
    <w:rsid w:val="00B94639"/>
    <w:rsid w:val="00B94867"/>
    <w:rsid w:val="00B9497A"/>
    <w:rsid w:val="00B95161"/>
    <w:rsid w:val="00B96386"/>
    <w:rsid w:val="00B96E54"/>
    <w:rsid w:val="00BA1855"/>
    <w:rsid w:val="00BA18CC"/>
    <w:rsid w:val="00BA257F"/>
    <w:rsid w:val="00BA2E0D"/>
    <w:rsid w:val="00BA3BCA"/>
    <w:rsid w:val="00BA3D5B"/>
    <w:rsid w:val="00BA40D3"/>
    <w:rsid w:val="00BA41F1"/>
    <w:rsid w:val="00BA4E99"/>
    <w:rsid w:val="00BA57F1"/>
    <w:rsid w:val="00BA670F"/>
    <w:rsid w:val="00BA7C46"/>
    <w:rsid w:val="00BA7CF4"/>
    <w:rsid w:val="00BB0A4B"/>
    <w:rsid w:val="00BB110C"/>
    <w:rsid w:val="00BB15AB"/>
    <w:rsid w:val="00BB1F2C"/>
    <w:rsid w:val="00BB212A"/>
    <w:rsid w:val="00BB26DE"/>
    <w:rsid w:val="00BB2794"/>
    <w:rsid w:val="00BB2BA2"/>
    <w:rsid w:val="00BB2F61"/>
    <w:rsid w:val="00BB3DF9"/>
    <w:rsid w:val="00BB4DD5"/>
    <w:rsid w:val="00BB54BB"/>
    <w:rsid w:val="00BB5F58"/>
    <w:rsid w:val="00BB6CCC"/>
    <w:rsid w:val="00BC01AC"/>
    <w:rsid w:val="00BC2C17"/>
    <w:rsid w:val="00BC684E"/>
    <w:rsid w:val="00BD0111"/>
    <w:rsid w:val="00BD145B"/>
    <w:rsid w:val="00BD1B8C"/>
    <w:rsid w:val="00BD1D1D"/>
    <w:rsid w:val="00BD23B8"/>
    <w:rsid w:val="00BD253E"/>
    <w:rsid w:val="00BD2B6D"/>
    <w:rsid w:val="00BD386F"/>
    <w:rsid w:val="00BD3FF2"/>
    <w:rsid w:val="00BD5A73"/>
    <w:rsid w:val="00BD5C26"/>
    <w:rsid w:val="00BD63AC"/>
    <w:rsid w:val="00BD6570"/>
    <w:rsid w:val="00BD773F"/>
    <w:rsid w:val="00BE3647"/>
    <w:rsid w:val="00BE5591"/>
    <w:rsid w:val="00BE5A31"/>
    <w:rsid w:val="00BE5C43"/>
    <w:rsid w:val="00BE5C9F"/>
    <w:rsid w:val="00BE60E9"/>
    <w:rsid w:val="00BF1329"/>
    <w:rsid w:val="00BF16C5"/>
    <w:rsid w:val="00BF1BA2"/>
    <w:rsid w:val="00BF2033"/>
    <w:rsid w:val="00BF28CE"/>
    <w:rsid w:val="00BF2E99"/>
    <w:rsid w:val="00BF327D"/>
    <w:rsid w:val="00BF32F2"/>
    <w:rsid w:val="00BF33BF"/>
    <w:rsid w:val="00BF3422"/>
    <w:rsid w:val="00BF360C"/>
    <w:rsid w:val="00BF5C1D"/>
    <w:rsid w:val="00BF6130"/>
    <w:rsid w:val="00BF6C58"/>
    <w:rsid w:val="00BF7D4B"/>
    <w:rsid w:val="00C01105"/>
    <w:rsid w:val="00C02337"/>
    <w:rsid w:val="00C02A54"/>
    <w:rsid w:val="00C02EF2"/>
    <w:rsid w:val="00C039C8"/>
    <w:rsid w:val="00C03F27"/>
    <w:rsid w:val="00C04605"/>
    <w:rsid w:val="00C04C15"/>
    <w:rsid w:val="00C057B1"/>
    <w:rsid w:val="00C05B78"/>
    <w:rsid w:val="00C05B97"/>
    <w:rsid w:val="00C06686"/>
    <w:rsid w:val="00C068AF"/>
    <w:rsid w:val="00C06B49"/>
    <w:rsid w:val="00C0729D"/>
    <w:rsid w:val="00C076E3"/>
    <w:rsid w:val="00C07C53"/>
    <w:rsid w:val="00C07C66"/>
    <w:rsid w:val="00C10DFE"/>
    <w:rsid w:val="00C11294"/>
    <w:rsid w:val="00C11726"/>
    <w:rsid w:val="00C118A0"/>
    <w:rsid w:val="00C11E08"/>
    <w:rsid w:val="00C12542"/>
    <w:rsid w:val="00C12DDD"/>
    <w:rsid w:val="00C146BA"/>
    <w:rsid w:val="00C15AA6"/>
    <w:rsid w:val="00C163AA"/>
    <w:rsid w:val="00C16AD8"/>
    <w:rsid w:val="00C178E3"/>
    <w:rsid w:val="00C20277"/>
    <w:rsid w:val="00C2237E"/>
    <w:rsid w:val="00C230AE"/>
    <w:rsid w:val="00C23694"/>
    <w:rsid w:val="00C23DA3"/>
    <w:rsid w:val="00C2480A"/>
    <w:rsid w:val="00C25D11"/>
    <w:rsid w:val="00C269C7"/>
    <w:rsid w:val="00C26E97"/>
    <w:rsid w:val="00C27A87"/>
    <w:rsid w:val="00C31C98"/>
    <w:rsid w:val="00C322BB"/>
    <w:rsid w:val="00C3388D"/>
    <w:rsid w:val="00C35044"/>
    <w:rsid w:val="00C36330"/>
    <w:rsid w:val="00C36575"/>
    <w:rsid w:val="00C367F5"/>
    <w:rsid w:val="00C37D87"/>
    <w:rsid w:val="00C37FCD"/>
    <w:rsid w:val="00C417CB"/>
    <w:rsid w:val="00C41B0F"/>
    <w:rsid w:val="00C4264B"/>
    <w:rsid w:val="00C426F3"/>
    <w:rsid w:val="00C43E03"/>
    <w:rsid w:val="00C44795"/>
    <w:rsid w:val="00C448E8"/>
    <w:rsid w:val="00C44D9D"/>
    <w:rsid w:val="00C45836"/>
    <w:rsid w:val="00C45997"/>
    <w:rsid w:val="00C45CAF"/>
    <w:rsid w:val="00C47540"/>
    <w:rsid w:val="00C47671"/>
    <w:rsid w:val="00C47892"/>
    <w:rsid w:val="00C50827"/>
    <w:rsid w:val="00C514AE"/>
    <w:rsid w:val="00C52DDA"/>
    <w:rsid w:val="00C5307E"/>
    <w:rsid w:val="00C535B2"/>
    <w:rsid w:val="00C565DC"/>
    <w:rsid w:val="00C5689E"/>
    <w:rsid w:val="00C56C63"/>
    <w:rsid w:val="00C6090A"/>
    <w:rsid w:val="00C6133B"/>
    <w:rsid w:val="00C61862"/>
    <w:rsid w:val="00C619CE"/>
    <w:rsid w:val="00C62E92"/>
    <w:rsid w:val="00C637DE"/>
    <w:rsid w:val="00C6380D"/>
    <w:rsid w:val="00C63AFE"/>
    <w:rsid w:val="00C64312"/>
    <w:rsid w:val="00C6632D"/>
    <w:rsid w:val="00C67C0B"/>
    <w:rsid w:val="00C67C58"/>
    <w:rsid w:val="00C705B7"/>
    <w:rsid w:val="00C70EB7"/>
    <w:rsid w:val="00C718B7"/>
    <w:rsid w:val="00C71C24"/>
    <w:rsid w:val="00C71ECC"/>
    <w:rsid w:val="00C74475"/>
    <w:rsid w:val="00C74FA7"/>
    <w:rsid w:val="00C759BA"/>
    <w:rsid w:val="00C768EA"/>
    <w:rsid w:val="00C77995"/>
    <w:rsid w:val="00C80E1B"/>
    <w:rsid w:val="00C81F45"/>
    <w:rsid w:val="00C839D1"/>
    <w:rsid w:val="00C84834"/>
    <w:rsid w:val="00C849A3"/>
    <w:rsid w:val="00C85CD5"/>
    <w:rsid w:val="00C86CDF"/>
    <w:rsid w:val="00C879B1"/>
    <w:rsid w:val="00C87D60"/>
    <w:rsid w:val="00C91E3E"/>
    <w:rsid w:val="00C92061"/>
    <w:rsid w:val="00C92B46"/>
    <w:rsid w:val="00C92D38"/>
    <w:rsid w:val="00C92DA7"/>
    <w:rsid w:val="00C949FB"/>
    <w:rsid w:val="00C94EA1"/>
    <w:rsid w:val="00C95620"/>
    <w:rsid w:val="00C95A1A"/>
    <w:rsid w:val="00C95EB8"/>
    <w:rsid w:val="00C96F34"/>
    <w:rsid w:val="00C974A3"/>
    <w:rsid w:val="00C97A0D"/>
    <w:rsid w:val="00C97DC7"/>
    <w:rsid w:val="00C97F2B"/>
    <w:rsid w:val="00CA0AE8"/>
    <w:rsid w:val="00CA1CF7"/>
    <w:rsid w:val="00CA1D16"/>
    <w:rsid w:val="00CA1D70"/>
    <w:rsid w:val="00CA2D9A"/>
    <w:rsid w:val="00CA3330"/>
    <w:rsid w:val="00CA34FF"/>
    <w:rsid w:val="00CA4535"/>
    <w:rsid w:val="00CA48C3"/>
    <w:rsid w:val="00CA5450"/>
    <w:rsid w:val="00CA5D0E"/>
    <w:rsid w:val="00CA6074"/>
    <w:rsid w:val="00CA6244"/>
    <w:rsid w:val="00CA63D9"/>
    <w:rsid w:val="00CA67F9"/>
    <w:rsid w:val="00CA73D6"/>
    <w:rsid w:val="00CA75E3"/>
    <w:rsid w:val="00CA7A7F"/>
    <w:rsid w:val="00CB11CC"/>
    <w:rsid w:val="00CB2E21"/>
    <w:rsid w:val="00CB3081"/>
    <w:rsid w:val="00CB3085"/>
    <w:rsid w:val="00CB3BB6"/>
    <w:rsid w:val="00CB43E9"/>
    <w:rsid w:val="00CB4855"/>
    <w:rsid w:val="00CB53DE"/>
    <w:rsid w:val="00CB5A01"/>
    <w:rsid w:val="00CB5E1B"/>
    <w:rsid w:val="00CB67D3"/>
    <w:rsid w:val="00CB6DF0"/>
    <w:rsid w:val="00CB6E83"/>
    <w:rsid w:val="00CB769B"/>
    <w:rsid w:val="00CB76D5"/>
    <w:rsid w:val="00CB7C7E"/>
    <w:rsid w:val="00CC02E5"/>
    <w:rsid w:val="00CC0E72"/>
    <w:rsid w:val="00CC0E89"/>
    <w:rsid w:val="00CC12B0"/>
    <w:rsid w:val="00CC37B3"/>
    <w:rsid w:val="00CC400F"/>
    <w:rsid w:val="00CC625E"/>
    <w:rsid w:val="00CC6FA2"/>
    <w:rsid w:val="00CD00F0"/>
    <w:rsid w:val="00CD03B9"/>
    <w:rsid w:val="00CD0AAF"/>
    <w:rsid w:val="00CD0D57"/>
    <w:rsid w:val="00CD1136"/>
    <w:rsid w:val="00CD1386"/>
    <w:rsid w:val="00CD169E"/>
    <w:rsid w:val="00CD1BB6"/>
    <w:rsid w:val="00CD1E1E"/>
    <w:rsid w:val="00CD20CB"/>
    <w:rsid w:val="00CD219B"/>
    <w:rsid w:val="00CD2970"/>
    <w:rsid w:val="00CD2A1C"/>
    <w:rsid w:val="00CD402A"/>
    <w:rsid w:val="00CD4B51"/>
    <w:rsid w:val="00CE0FE5"/>
    <w:rsid w:val="00CE11B5"/>
    <w:rsid w:val="00CE1F98"/>
    <w:rsid w:val="00CE2169"/>
    <w:rsid w:val="00CE2A88"/>
    <w:rsid w:val="00CE53A0"/>
    <w:rsid w:val="00CE67B3"/>
    <w:rsid w:val="00CE6A94"/>
    <w:rsid w:val="00CE6E58"/>
    <w:rsid w:val="00CE6FDB"/>
    <w:rsid w:val="00CF0442"/>
    <w:rsid w:val="00CF2563"/>
    <w:rsid w:val="00CF397F"/>
    <w:rsid w:val="00CF493B"/>
    <w:rsid w:val="00CF4DA2"/>
    <w:rsid w:val="00CF4FB0"/>
    <w:rsid w:val="00CF53A8"/>
    <w:rsid w:val="00CF58C3"/>
    <w:rsid w:val="00CF58E7"/>
    <w:rsid w:val="00CF6F42"/>
    <w:rsid w:val="00CF799E"/>
    <w:rsid w:val="00D00E6D"/>
    <w:rsid w:val="00D01C38"/>
    <w:rsid w:val="00D03602"/>
    <w:rsid w:val="00D038EB"/>
    <w:rsid w:val="00D04721"/>
    <w:rsid w:val="00D04E2B"/>
    <w:rsid w:val="00D05D96"/>
    <w:rsid w:val="00D06873"/>
    <w:rsid w:val="00D07087"/>
    <w:rsid w:val="00D072ED"/>
    <w:rsid w:val="00D07473"/>
    <w:rsid w:val="00D076FE"/>
    <w:rsid w:val="00D1015C"/>
    <w:rsid w:val="00D102A2"/>
    <w:rsid w:val="00D11048"/>
    <w:rsid w:val="00D137A3"/>
    <w:rsid w:val="00D15219"/>
    <w:rsid w:val="00D1609E"/>
    <w:rsid w:val="00D165D1"/>
    <w:rsid w:val="00D17DFB"/>
    <w:rsid w:val="00D201A7"/>
    <w:rsid w:val="00D20988"/>
    <w:rsid w:val="00D21E27"/>
    <w:rsid w:val="00D2266D"/>
    <w:rsid w:val="00D2300B"/>
    <w:rsid w:val="00D23090"/>
    <w:rsid w:val="00D235B8"/>
    <w:rsid w:val="00D23DC3"/>
    <w:rsid w:val="00D23EF5"/>
    <w:rsid w:val="00D23F8D"/>
    <w:rsid w:val="00D24F87"/>
    <w:rsid w:val="00D25235"/>
    <w:rsid w:val="00D25940"/>
    <w:rsid w:val="00D260EE"/>
    <w:rsid w:val="00D304F1"/>
    <w:rsid w:val="00D312B8"/>
    <w:rsid w:val="00D3437A"/>
    <w:rsid w:val="00D35B2C"/>
    <w:rsid w:val="00D35BCB"/>
    <w:rsid w:val="00D36845"/>
    <w:rsid w:val="00D371D0"/>
    <w:rsid w:val="00D4231B"/>
    <w:rsid w:val="00D42ACF"/>
    <w:rsid w:val="00D42F9E"/>
    <w:rsid w:val="00D43049"/>
    <w:rsid w:val="00D43060"/>
    <w:rsid w:val="00D43E48"/>
    <w:rsid w:val="00D43FB7"/>
    <w:rsid w:val="00D44753"/>
    <w:rsid w:val="00D44C3B"/>
    <w:rsid w:val="00D44DEF"/>
    <w:rsid w:val="00D45B0E"/>
    <w:rsid w:val="00D47604"/>
    <w:rsid w:val="00D50644"/>
    <w:rsid w:val="00D506B8"/>
    <w:rsid w:val="00D526FC"/>
    <w:rsid w:val="00D52B94"/>
    <w:rsid w:val="00D52FE7"/>
    <w:rsid w:val="00D53366"/>
    <w:rsid w:val="00D53593"/>
    <w:rsid w:val="00D55308"/>
    <w:rsid w:val="00D55CC2"/>
    <w:rsid w:val="00D56FBF"/>
    <w:rsid w:val="00D6025F"/>
    <w:rsid w:val="00D605FD"/>
    <w:rsid w:val="00D60C5E"/>
    <w:rsid w:val="00D61E3E"/>
    <w:rsid w:val="00D6237B"/>
    <w:rsid w:val="00D6267C"/>
    <w:rsid w:val="00D62DFD"/>
    <w:rsid w:val="00D63802"/>
    <w:rsid w:val="00D6386F"/>
    <w:rsid w:val="00D65A78"/>
    <w:rsid w:val="00D66D02"/>
    <w:rsid w:val="00D6722B"/>
    <w:rsid w:val="00D6798A"/>
    <w:rsid w:val="00D725AF"/>
    <w:rsid w:val="00D72844"/>
    <w:rsid w:val="00D72C45"/>
    <w:rsid w:val="00D72C5D"/>
    <w:rsid w:val="00D72F30"/>
    <w:rsid w:val="00D7492A"/>
    <w:rsid w:val="00D74AFC"/>
    <w:rsid w:val="00D74C25"/>
    <w:rsid w:val="00D7541D"/>
    <w:rsid w:val="00D75726"/>
    <w:rsid w:val="00D762AE"/>
    <w:rsid w:val="00D76362"/>
    <w:rsid w:val="00D768F2"/>
    <w:rsid w:val="00D76998"/>
    <w:rsid w:val="00D770FF"/>
    <w:rsid w:val="00D773A7"/>
    <w:rsid w:val="00D77611"/>
    <w:rsid w:val="00D80E04"/>
    <w:rsid w:val="00D82699"/>
    <w:rsid w:val="00D82756"/>
    <w:rsid w:val="00D82C0D"/>
    <w:rsid w:val="00D82CAC"/>
    <w:rsid w:val="00D84165"/>
    <w:rsid w:val="00D84E60"/>
    <w:rsid w:val="00D85354"/>
    <w:rsid w:val="00D864AC"/>
    <w:rsid w:val="00D900C7"/>
    <w:rsid w:val="00D906F7"/>
    <w:rsid w:val="00D90A5D"/>
    <w:rsid w:val="00D92002"/>
    <w:rsid w:val="00D920BD"/>
    <w:rsid w:val="00D92BDD"/>
    <w:rsid w:val="00D9327D"/>
    <w:rsid w:val="00D93347"/>
    <w:rsid w:val="00D93FF9"/>
    <w:rsid w:val="00D94D9B"/>
    <w:rsid w:val="00D95720"/>
    <w:rsid w:val="00D96149"/>
    <w:rsid w:val="00D961EB"/>
    <w:rsid w:val="00D965E6"/>
    <w:rsid w:val="00D966FF"/>
    <w:rsid w:val="00D97E01"/>
    <w:rsid w:val="00DA015F"/>
    <w:rsid w:val="00DA142A"/>
    <w:rsid w:val="00DA1836"/>
    <w:rsid w:val="00DA199C"/>
    <w:rsid w:val="00DA1E32"/>
    <w:rsid w:val="00DA1EDE"/>
    <w:rsid w:val="00DA2205"/>
    <w:rsid w:val="00DA2B21"/>
    <w:rsid w:val="00DA32A4"/>
    <w:rsid w:val="00DA3543"/>
    <w:rsid w:val="00DA3B15"/>
    <w:rsid w:val="00DA6473"/>
    <w:rsid w:val="00DA65BD"/>
    <w:rsid w:val="00DA7886"/>
    <w:rsid w:val="00DA7928"/>
    <w:rsid w:val="00DB0FD4"/>
    <w:rsid w:val="00DB0FDF"/>
    <w:rsid w:val="00DB1CE6"/>
    <w:rsid w:val="00DB260E"/>
    <w:rsid w:val="00DB3055"/>
    <w:rsid w:val="00DB45F1"/>
    <w:rsid w:val="00DB5EBD"/>
    <w:rsid w:val="00DB6BFA"/>
    <w:rsid w:val="00DB6EA9"/>
    <w:rsid w:val="00DB70BC"/>
    <w:rsid w:val="00DB740E"/>
    <w:rsid w:val="00DB7923"/>
    <w:rsid w:val="00DB7D70"/>
    <w:rsid w:val="00DC046E"/>
    <w:rsid w:val="00DC2AAC"/>
    <w:rsid w:val="00DC2F7C"/>
    <w:rsid w:val="00DC36EA"/>
    <w:rsid w:val="00DC3B8C"/>
    <w:rsid w:val="00DC40C7"/>
    <w:rsid w:val="00DC4764"/>
    <w:rsid w:val="00DC4C0E"/>
    <w:rsid w:val="00DC54C9"/>
    <w:rsid w:val="00DC5BD5"/>
    <w:rsid w:val="00DC5C65"/>
    <w:rsid w:val="00DC5CCA"/>
    <w:rsid w:val="00DC6055"/>
    <w:rsid w:val="00DC6D14"/>
    <w:rsid w:val="00DD057F"/>
    <w:rsid w:val="00DD127D"/>
    <w:rsid w:val="00DD1DCC"/>
    <w:rsid w:val="00DD4234"/>
    <w:rsid w:val="00DD522B"/>
    <w:rsid w:val="00DD5380"/>
    <w:rsid w:val="00DD5C09"/>
    <w:rsid w:val="00DD5C9C"/>
    <w:rsid w:val="00DD6F8E"/>
    <w:rsid w:val="00DE0C37"/>
    <w:rsid w:val="00DE1029"/>
    <w:rsid w:val="00DE1E6D"/>
    <w:rsid w:val="00DE300B"/>
    <w:rsid w:val="00DE34C3"/>
    <w:rsid w:val="00DE446B"/>
    <w:rsid w:val="00DE4C18"/>
    <w:rsid w:val="00DE547F"/>
    <w:rsid w:val="00DE5738"/>
    <w:rsid w:val="00DE6135"/>
    <w:rsid w:val="00DE68F0"/>
    <w:rsid w:val="00DE6A50"/>
    <w:rsid w:val="00DE758B"/>
    <w:rsid w:val="00DE77E1"/>
    <w:rsid w:val="00DE784F"/>
    <w:rsid w:val="00DE7B70"/>
    <w:rsid w:val="00DE7EDA"/>
    <w:rsid w:val="00DF0457"/>
    <w:rsid w:val="00DF09C9"/>
    <w:rsid w:val="00DF114F"/>
    <w:rsid w:val="00DF1348"/>
    <w:rsid w:val="00DF2E19"/>
    <w:rsid w:val="00DF526E"/>
    <w:rsid w:val="00DF73D9"/>
    <w:rsid w:val="00E00AA5"/>
    <w:rsid w:val="00E0103F"/>
    <w:rsid w:val="00E016AD"/>
    <w:rsid w:val="00E0186F"/>
    <w:rsid w:val="00E0222B"/>
    <w:rsid w:val="00E022DB"/>
    <w:rsid w:val="00E026DA"/>
    <w:rsid w:val="00E03C2F"/>
    <w:rsid w:val="00E04049"/>
    <w:rsid w:val="00E05476"/>
    <w:rsid w:val="00E0572C"/>
    <w:rsid w:val="00E068CD"/>
    <w:rsid w:val="00E06999"/>
    <w:rsid w:val="00E06D0F"/>
    <w:rsid w:val="00E071DB"/>
    <w:rsid w:val="00E079EA"/>
    <w:rsid w:val="00E10C2C"/>
    <w:rsid w:val="00E126E0"/>
    <w:rsid w:val="00E12AB6"/>
    <w:rsid w:val="00E12ED2"/>
    <w:rsid w:val="00E13E40"/>
    <w:rsid w:val="00E144C6"/>
    <w:rsid w:val="00E14E81"/>
    <w:rsid w:val="00E15238"/>
    <w:rsid w:val="00E153B1"/>
    <w:rsid w:val="00E1540E"/>
    <w:rsid w:val="00E157EA"/>
    <w:rsid w:val="00E16CFB"/>
    <w:rsid w:val="00E17344"/>
    <w:rsid w:val="00E17D91"/>
    <w:rsid w:val="00E20161"/>
    <w:rsid w:val="00E20526"/>
    <w:rsid w:val="00E20A2C"/>
    <w:rsid w:val="00E21026"/>
    <w:rsid w:val="00E22B63"/>
    <w:rsid w:val="00E257F0"/>
    <w:rsid w:val="00E264AA"/>
    <w:rsid w:val="00E26B6E"/>
    <w:rsid w:val="00E30EAB"/>
    <w:rsid w:val="00E3121B"/>
    <w:rsid w:val="00E313B9"/>
    <w:rsid w:val="00E31554"/>
    <w:rsid w:val="00E31D41"/>
    <w:rsid w:val="00E32D4E"/>
    <w:rsid w:val="00E32DC8"/>
    <w:rsid w:val="00E338DF"/>
    <w:rsid w:val="00E33A35"/>
    <w:rsid w:val="00E340A3"/>
    <w:rsid w:val="00E3460F"/>
    <w:rsid w:val="00E347E1"/>
    <w:rsid w:val="00E350E4"/>
    <w:rsid w:val="00E366FD"/>
    <w:rsid w:val="00E3727C"/>
    <w:rsid w:val="00E37D39"/>
    <w:rsid w:val="00E37D4C"/>
    <w:rsid w:val="00E40389"/>
    <w:rsid w:val="00E403E4"/>
    <w:rsid w:val="00E406B8"/>
    <w:rsid w:val="00E43825"/>
    <w:rsid w:val="00E43B4C"/>
    <w:rsid w:val="00E443EF"/>
    <w:rsid w:val="00E44A16"/>
    <w:rsid w:val="00E45282"/>
    <w:rsid w:val="00E453A3"/>
    <w:rsid w:val="00E46E81"/>
    <w:rsid w:val="00E477AA"/>
    <w:rsid w:val="00E50DF8"/>
    <w:rsid w:val="00E511DF"/>
    <w:rsid w:val="00E5149E"/>
    <w:rsid w:val="00E52F7B"/>
    <w:rsid w:val="00E5414B"/>
    <w:rsid w:val="00E5463A"/>
    <w:rsid w:val="00E5598E"/>
    <w:rsid w:val="00E55AB5"/>
    <w:rsid w:val="00E56EB0"/>
    <w:rsid w:val="00E57AC3"/>
    <w:rsid w:val="00E57B82"/>
    <w:rsid w:val="00E63787"/>
    <w:rsid w:val="00E638F1"/>
    <w:rsid w:val="00E63E75"/>
    <w:rsid w:val="00E64928"/>
    <w:rsid w:val="00E65A20"/>
    <w:rsid w:val="00E65B71"/>
    <w:rsid w:val="00E65FBB"/>
    <w:rsid w:val="00E66404"/>
    <w:rsid w:val="00E6661A"/>
    <w:rsid w:val="00E67384"/>
    <w:rsid w:val="00E70197"/>
    <w:rsid w:val="00E70C5F"/>
    <w:rsid w:val="00E729C4"/>
    <w:rsid w:val="00E7332D"/>
    <w:rsid w:val="00E73F5B"/>
    <w:rsid w:val="00E74D55"/>
    <w:rsid w:val="00E77369"/>
    <w:rsid w:val="00E803FC"/>
    <w:rsid w:val="00E80CA7"/>
    <w:rsid w:val="00E815F1"/>
    <w:rsid w:val="00E82906"/>
    <w:rsid w:val="00E85C22"/>
    <w:rsid w:val="00E864C2"/>
    <w:rsid w:val="00E86CDC"/>
    <w:rsid w:val="00E86FA0"/>
    <w:rsid w:val="00E8734F"/>
    <w:rsid w:val="00E90F59"/>
    <w:rsid w:val="00E91213"/>
    <w:rsid w:val="00E95055"/>
    <w:rsid w:val="00E95D40"/>
    <w:rsid w:val="00E96348"/>
    <w:rsid w:val="00E96882"/>
    <w:rsid w:val="00E97EF0"/>
    <w:rsid w:val="00EA0628"/>
    <w:rsid w:val="00EA0814"/>
    <w:rsid w:val="00EA0BF5"/>
    <w:rsid w:val="00EA136A"/>
    <w:rsid w:val="00EA2464"/>
    <w:rsid w:val="00EA2E43"/>
    <w:rsid w:val="00EA33C4"/>
    <w:rsid w:val="00EA36F0"/>
    <w:rsid w:val="00EA3C88"/>
    <w:rsid w:val="00EA5838"/>
    <w:rsid w:val="00EA5F76"/>
    <w:rsid w:val="00EA617F"/>
    <w:rsid w:val="00EA62CF"/>
    <w:rsid w:val="00EA6DB9"/>
    <w:rsid w:val="00EA7893"/>
    <w:rsid w:val="00EA79CE"/>
    <w:rsid w:val="00EA7B9C"/>
    <w:rsid w:val="00EB0145"/>
    <w:rsid w:val="00EB0529"/>
    <w:rsid w:val="00EB30E2"/>
    <w:rsid w:val="00EB48EF"/>
    <w:rsid w:val="00EB50E1"/>
    <w:rsid w:val="00EB6298"/>
    <w:rsid w:val="00EB6B99"/>
    <w:rsid w:val="00EB78B6"/>
    <w:rsid w:val="00EC0047"/>
    <w:rsid w:val="00EC01F6"/>
    <w:rsid w:val="00EC0C13"/>
    <w:rsid w:val="00EC1089"/>
    <w:rsid w:val="00EC2E25"/>
    <w:rsid w:val="00EC3D2D"/>
    <w:rsid w:val="00EC4093"/>
    <w:rsid w:val="00EC4FF4"/>
    <w:rsid w:val="00EC5F88"/>
    <w:rsid w:val="00EC5FCF"/>
    <w:rsid w:val="00EC75A3"/>
    <w:rsid w:val="00ED0250"/>
    <w:rsid w:val="00ED0ADF"/>
    <w:rsid w:val="00ED0CF9"/>
    <w:rsid w:val="00ED0FC0"/>
    <w:rsid w:val="00ED0FD9"/>
    <w:rsid w:val="00ED2988"/>
    <w:rsid w:val="00ED2B39"/>
    <w:rsid w:val="00ED4A75"/>
    <w:rsid w:val="00ED5935"/>
    <w:rsid w:val="00ED5F49"/>
    <w:rsid w:val="00ED628A"/>
    <w:rsid w:val="00ED6300"/>
    <w:rsid w:val="00ED65DF"/>
    <w:rsid w:val="00ED6C1B"/>
    <w:rsid w:val="00ED75B5"/>
    <w:rsid w:val="00ED766E"/>
    <w:rsid w:val="00EE045B"/>
    <w:rsid w:val="00EE0B96"/>
    <w:rsid w:val="00EE0ED7"/>
    <w:rsid w:val="00EE1344"/>
    <w:rsid w:val="00EE1B90"/>
    <w:rsid w:val="00EE2003"/>
    <w:rsid w:val="00EE29FF"/>
    <w:rsid w:val="00EE2F80"/>
    <w:rsid w:val="00EE3263"/>
    <w:rsid w:val="00EE3510"/>
    <w:rsid w:val="00EE417C"/>
    <w:rsid w:val="00EE41FB"/>
    <w:rsid w:val="00EE549A"/>
    <w:rsid w:val="00EE56A9"/>
    <w:rsid w:val="00EE6A4E"/>
    <w:rsid w:val="00EE6A85"/>
    <w:rsid w:val="00EE6C78"/>
    <w:rsid w:val="00EF08C1"/>
    <w:rsid w:val="00EF0C95"/>
    <w:rsid w:val="00EF118A"/>
    <w:rsid w:val="00EF27EB"/>
    <w:rsid w:val="00EF2EC5"/>
    <w:rsid w:val="00EF3C77"/>
    <w:rsid w:val="00EF5187"/>
    <w:rsid w:val="00EF5A67"/>
    <w:rsid w:val="00EF5E0B"/>
    <w:rsid w:val="00EF6625"/>
    <w:rsid w:val="00EF669A"/>
    <w:rsid w:val="00F008F7"/>
    <w:rsid w:val="00F0091C"/>
    <w:rsid w:val="00F0129A"/>
    <w:rsid w:val="00F016AD"/>
    <w:rsid w:val="00F01ABC"/>
    <w:rsid w:val="00F02906"/>
    <w:rsid w:val="00F03AF8"/>
    <w:rsid w:val="00F03ED5"/>
    <w:rsid w:val="00F047F9"/>
    <w:rsid w:val="00F052D6"/>
    <w:rsid w:val="00F05BC5"/>
    <w:rsid w:val="00F06C9B"/>
    <w:rsid w:val="00F06DB1"/>
    <w:rsid w:val="00F070A5"/>
    <w:rsid w:val="00F077A5"/>
    <w:rsid w:val="00F100BF"/>
    <w:rsid w:val="00F1055F"/>
    <w:rsid w:val="00F10807"/>
    <w:rsid w:val="00F12C14"/>
    <w:rsid w:val="00F13092"/>
    <w:rsid w:val="00F14A09"/>
    <w:rsid w:val="00F14F5B"/>
    <w:rsid w:val="00F15837"/>
    <w:rsid w:val="00F1594A"/>
    <w:rsid w:val="00F163C6"/>
    <w:rsid w:val="00F169A2"/>
    <w:rsid w:val="00F16B6A"/>
    <w:rsid w:val="00F16E2E"/>
    <w:rsid w:val="00F20C4B"/>
    <w:rsid w:val="00F21D7F"/>
    <w:rsid w:val="00F21F26"/>
    <w:rsid w:val="00F2407C"/>
    <w:rsid w:val="00F244F1"/>
    <w:rsid w:val="00F24FB7"/>
    <w:rsid w:val="00F250CE"/>
    <w:rsid w:val="00F254BD"/>
    <w:rsid w:val="00F267D5"/>
    <w:rsid w:val="00F2719C"/>
    <w:rsid w:val="00F307A6"/>
    <w:rsid w:val="00F32221"/>
    <w:rsid w:val="00F32B99"/>
    <w:rsid w:val="00F32F23"/>
    <w:rsid w:val="00F33B49"/>
    <w:rsid w:val="00F33CFB"/>
    <w:rsid w:val="00F343EA"/>
    <w:rsid w:val="00F34653"/>
    <w:rsid w:val="00F34663"/>
    <w:rsid w:val="00F34D92"/>
    <w:rsid w:val="00F3535D"/>
    <w:rsid w:val="00F357BA"/>
    <w:rsid w:val="00F35A91"/>
    <w:rsid w:val="00F3757E"/>
    <w:rsid w:val="00F37CFA"/>
    <w:rsid w:val="00F40322"/>
    <w:rsid w:val="00F405BF"/>
    <w:rsid w:val="00F40C11"/>
    <w:rsid w:val="00F41713"/>
    <w:rsid w:val="00F42B94"/>
    <w:rsid w:val="00F435EE"/>
    <w:rsid w:val="00F443F9"/>
    <w:rsid w:val="00F45F33"/>
    <w:rsid w:val="00F469C7"/>
    <w:rsid w:val="00F50576"/>
    <w:rsid w:val="00F51489"/>
    <w:rsid w:val="00F53A18"/>
    <w:rsid w:val="00F5476B"/>
    <w:rsid w:val="00F6090D"/>
    <w:rsid w:val="00F61C91"/>
    <w:rsid w:val="00F62898"/>
    <w:rsid w:val="00F63147"/>
    <w:rsid w:val="00F634A0"/>
    <w:rsid w:val="00F64597"/>
    <w:rsid w:val="00F6507D"/>
    <w:rsid w:val="00F67546"/>
    <w:rsid w:val="00F67A89"/>
    <w:rsid w:val="00F7070C"/>
    <w:rsid w:val="00F71A8E"/>
    <w:rsid w:val="00F7251D"/>
    <w:rsid w:val="00F74D04"/>
    <w:rsid w:val="00F75E8D"/>
    <w:rsid w:val="00F76633"/>
    <w:rsid w:val="00F77640"/>
    <w:rsid w:val="00F776CD"/>
    <w:rsid w:val="00F777C2"/>
    <w:rsid w:val="00F777E4"/>
    <w:rsid w:val="00F80007"/>
    <w:rsid w:val="00F80896"/>
    <w:rsid w:val="00F80BD4"/>
    <w:rsid w:val="00F80D2A"/>
    <w:rsid w:val="00F80E18"/>
    <w:rsid w:val="00F81916"/>
    <w:rsid w:val="00F81CA4"/>
    <w:rsid w:val="00F82FE1"/>
    <w:rsid w:val="00F83086"/>
    <w:rsid w:val="00F84096"/>
    <w:rsid w:val="00F85378"/>
    <w:rsid w:val="00F857E5"/>
    <w:rsid w:val="00F8669F"/>
    <w:rsid w:val="00F9141E"/>
    <w:rsid w:val="00F92577"/>
    <w:rsid w:val="00F925FE"/>
    <w:rsid w:val="00F93130"/>
    <w:rsid w:val="00F935CA"/>
    <w:rsid w:val="00F93816"/>
    <w:rsid w:val="00F9607B"/>
    <w:rsid w:val="00F961E8"/>
    <w:rsid w:val="00F96695"/>
    <w:rsid w:val="00F96D27"/>
    <w:rsid w:val="00F9727F"/>
    <w:rsid w:val="00F976E6"/>
    <w:rsid w:val="00FA0E5A"/>
    <w:rsid w:val="00FA2403"/>
    <w:rsid w:val="00FA327E"/>
    <w:rsid w:val="00FA3D03"/>
    <w:rsid w:val="00FA73D4"/>
    <w:rsid w:val="00FA7C6B"/>
    <w:rsid w:val="00FB03C7"/>
    <w:rsid w:val="00FB076F"/>
    <w:rsid w:val="00FB0F7D"/>
    <w:rsid w:val="00FB17C0"/>
    <w:rsid w:val="00FB18F1"/>
    <w:rsid w:val="00FB285D"/>
    <w:rsid w:val="00FB39CF"/>
    <w:rsid w:val="00FB4E20"/>
    <w:rsid w:val="00FB4F3B"/>
    <w:rsid w:val="00FB53D9"/>
    <w:rsid w:val="00FB5B4E"/>
    <w:rsid w:val="00FB63FE"/>
    <w:rsid w:val="00FC07C7"/>
    <w:rsid w:val="00FC128C"/>
    <w:rsid w:val="00FC1510"/>
    <w:rsid w:val="00FC17A9"/>
    <w:rsid w:val="00FC17E1"/>
    <w:rsid w:val="00FC196D"/>
    <w:rsid w:val="00FC1979"/>
    <w:rsid w:val="00FC2230"/>
    <w:rsid w:val="00FC2D6E"/>
    <w:rsid w:val="00FC4983"/>
    <w:rsid w:val="00FC4B88"/>
    <w:rsid w:val="00FC566E"/>
    <w:rsid w:val="00FC57E7"/>
    <w:rsid w:val="00FC6745"/>
    <w:rsid w:val="00FC76ED"/>
    <w:rsid w:val="00FD06B5"/>
    <w:rsid w:val="00FD1536"/>
    <w:rsid w:val="00FD23A6"/>
    <w:rsid w:val="00FD283A"/>
    <w:rsid w:val="00FD2B0B"/>
    <w:rsid w:val="00FD412C"/>
    <w:rsid w:val="00FD45DC"/>
    <w:rsid w:val="00FD4837"/>
    <w:rsid w:val="00FD4844"/>
    <w:rsid w:val="00FD485A"/>
    <w:rsid w:val="00FD4994"/>
    <w:rsid w:val="00FD49D9"/>
    <w:rsid w:val="00FD55C7"/>
    <w:rsid w:val="00FD6855"/>
    <w:rsid w:val="00FD710E"/>
    <w:rsid w:val="00FE007E"/>
    <w:rsid w:val="00FE2C62"/>
    <w:rsid w:val="00FE31ED"/>
    <w:rsid w:val="00FE3382"/>
    <w:rsid w:val="00FE4C2E"/>
    <w:rsid w:val="00FE51D6"/>
    <w:rsid w:val="00FE54EC"/>
    <w:rsid w:val="00FE635A"/>
    <w:rsid w:val="00FE6864"/>
    <w:rsid w:val="00FE77FC"/>
    <w:rsid w:val="00FF1BE6"/>
    <w:rsid w:val="00FF2A05"/>
    <w:rsid w:val="00FF3A68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938CF"/>
  <w15:docId w15:val="{84C242EA-648B-414D-BCF2-D484FA99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46E41"/>
    <w:pPr>
      <w:spacing w:after="0" w:line="360" w:lineRule="auto"/>
      <w:jc w:val="both"/>
    </w:pPr>
    <w:rPr>
      <w:sz w:val="22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9271C1"/>
    <w:pPr>
      <w:keepNext/>
      <w:keepLines/>
      <w:numPr>
        <w:numId w:val="1"/>
      </w:numPr>
      <w:spacing w:before="480" w:after="0" w:line="240" w:lineRule="auto"/>
      <w:textboxTightWrap w:val="firstAndLastLine"/>
    </w:pPr>
    <w:rPr>
      <w:bCs/>
      <w:color w:val="0D0D0D" w:themeColor="text1" w:themeTint="F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6855"/>
    <w:pPr>
      <w:numPr>
        <w:ilvl w:val="1"/>
        <w:numId w:val="1"/>
      </w:numPr>
      <w:spacing w:before="320" w:after="120" w:line="240" w:lineRule="auto"/>
      <w:outlineLvl w:val="1"/>
    </w:pPr>
    <w:rPr>
      <w:rFonts w:eastAsiaTheme="majorEastAsia" w:cstheme="majorBidi"/>
      <w:b/>
      <w:bCs/>
      <w:color w:val="548DD4" w:themeColor="text2" w:themeTint="99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095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color w:val="17365D" w:themeColor="text2" w:themeShade="BF"/>
      <w:lang w:val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B609C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D29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29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29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29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29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autoRedefine/>
    <w:uiPriority w:val="34"/>
    <w:qFormat/>
    <w:rsid w:val="00CD4B51"/>
    <w:pPr>
      <w:numPr>
        <w:numId w:val="36"/>
      </w:numPr>
      <w:contextualSpacing/>
    </w:pPr>
    <w:rPr>
      <w:lang w:val="en-US"/>
    </w:rPr>
  </w:style>
  <w:style w:type="table" w:styleId="Tabellenraster">
    <w:name w:val="Table Grid"/>
    <w:basedOn w:val="NormaleTabelle"/>
    <w:uiPriority w:val="59"/>
    <w:rsid w:val="00FD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045D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66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669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626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26C8"/>
  </w:style>
  <w:style w:type="paragraph" w:styleId="Fuzeile">
    <w:name w:val="footer"/>
    <w:basedOn w:val="Standard"/>
    <w:link w:val="FuzeileZchn"/>
    <w:uiPriority w:val="99"/>
    <w:unhideWhenUsed/>
    <w:rsid w:val="004626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26C8"/>
  </w:style>
  <w:style w:type="character" w:customStyle="1" w:styleId="berschrift2Zchn">
    <w:name w:val="Überschrift 2 Zchn"/>
    <w:basedOn w:val="Absatz-Standardschriftart"/>
    <w:link w:val="berschrift2"/>
    <w:uiPriority w:val="9"/>
    <w:rsid w:val="00FD6855"/>
    <w:rPr>
      <w:rFonts w:eastAsiaTheme="majorEastAsia" w:cstheme="majorBidi"/>
      <w:b/>
      <w:bCs/>
      <w:color w:val="548DD4" w:themeColor="text2" w:themeTint="99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095E"/>
    <w:rPr>
      <w:rFonts w:eastAsiaTheme="majorEastAsia" w:cstheme="majorBidi"/>
      <w:b/>
      <w:bCs/>
      <w:color w:val="17365D" w:themeColor="text2" w:themeShade="BF"/>
      <w:sz w:val="22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71C1"/>
    <w:rPr>
      <w:rFonts w:asciiTheme="majorHAnsi" w:eastAsiaTheme="majorEastAsia" w:hAnsiTheme="majorHAnsi" w:cstheme="majorBidi"/>
      <w:bCs/>
      <w:color w:val="0D0D0D" w:themeColor="text1" w:themeTint="F2"/>
      <w:spacing w:val="5"/>
      <w:kern w:val="28"/>
      <w:sz w:val="5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72752"/>
    <w:pPr>
      <w:pageBreakBefore/>
      <w:numPr>
        <w:numId w:val="13"/>
      </w:numPr>
      <w:pBdr>
        <w:bottom w:val="single" w:sz="8" w:space="1" w:color="auto"/>
      </w:pBdr>
      <w:spacing w:after="300"/>
      <w:ind w:left="357" w:hanging="357"/>
      <w:contextualSpacing/>
      <w:jc w:val="left"/>
      <w:textboxTightWrap w:val="allLines"/>
      <w:outlineLvl w:val="0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2752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Platzhaltertext">
    <w:name w:val="Placeholder Text"/>
    <w:basedOn w:val="Absatz-Standardschriftart"/>
    <w:uiPriority w:val="99"/>
    <w:semiHidden/>
    <w:rsid w:val="00DE1E6D"/>
    <w:rPr>
      <w:color w:val="808080"/>
    </w:rPr>
  </w:style>
  <w:style w:type="paragraph" w:styleId="Literaturverzeichnis">
    <w:name w:val="Bibliography"/>
    <w:basedOn w:val="Standard"/>
    <w:next w:val="Standard"/>
    <w:uiPriority w:val="37"/>
    <w:unhideWhenUsed/>
    <w:rsid w:val="00BD5A73"/>
  </w:style>
  <w:style w:type="paragraph" w:styleId="Beschriftung">
    <w:name w:val="caption"/>
    <w:basedOn w:val="Standard"/>
    <w:next w:val="Standard"/>
    <w:uiPriority w:val="35"/>
    <w:unhideWhenUsed/>
    <w:qFormat/>
    <w:rsid w:val="001B60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8305DB"/>
    <w:pPr>
      <w:spacing w:before="240" w:after="240" w:line="240" w:lineRule="auto"/>
    </w:pPr>
    <w:rPr>
      <w:rFonts w:ascii="Arial" w:eastAsiaTheme="minorEastAsia" w:hAnsi="Arial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05DB"/>
    <w:rPr>
      <w:rFonts w:ascii="Arial" w:eastAsiaTheme="minorEastAsia" w:hAnsi="Arial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128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86348"/>
    <w:pPr>
      <w:spacing w:before="120" w:after="120"/>
      <w:ind w:left="220"/>
    </w:pPr>
    <w:rPr>
      <w:rFonts w:cstheme="minorHAnsi"/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86348"/>
    <w:pPr>
      <w:spacing w:before="120" w:after="120"/>
    </w:pPr>
    <w:rPr>
      <w:rFonts w:cstheme="minorHAnsi"/>
      <w:b/>
      <w:bCs/>
      <w:i/>
      <w:iCs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86348"/>
    <w:pPr>
      <w:ind w:left="440"/>
    </w:pPr>
    <w:rPr>
      <w:rFonts w:cstheme="minorHAnsi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C128C"/>
    <w:pPr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C128C"/>
    <w:pPr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C128C"/>
    <w:pPr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C128C"/>
    <w:pPr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C128C"/>
    <w:pPr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C128C"/>
    <w:pPr>
      <w:ind w:left="1760"/>
    </w:pPr>
    <w:rPr>
      <w:rFonts w:cstheme="minorHAnsi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60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2970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2970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2970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2970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2970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Auflistung">
    <w:name w:val="Auflistung"/>
    <w:basedOn w:val="berschrift2"/>
    <w:link w:val="AuflistungZchn"/>
    <w:rsid w:val="005D7729"/>
    <w:pPr>
      <w:numPr>
        <w:ilvl w:val="0"/>
        <w:numId w:val="2"/>
      </w:numPr>
      <w:spacing w:line="360" w:lineRule="auto"/>
      <w:ind w:left="360"/>
    </w:pPr>
    <w:rPr>
      <w:rFonts w:cs="Arial"/>
    </w:rPr>
  </w:style>
  <w:style w:type="character" w:customStyle="1" w:styleId="AuflistungZchn">
    <w:name w:val="Auflistung Zchn"/>
    <w:basedOn w:val="berschrift2Zchn"/>
    <w:link w:val="Auflistung"/>
    <w:rsid w:val="005D7729"/>
    <w:rPr>
      <w:rFonts w:eastAsiaTheme="majorEastAsia" w:cs="Arial"/>
      <w:b/>
      <w:bCs/>
      <w:color w:val="548DD4" w:themeColor="text2" w:themeTint="99"/>
      <w:sz w:val="24"/>
      <w:szCs w:val="26"/>
    </w:rPr>
  </w:style>
  <w:style w:type="paragraph" w:customStyle="1" w:styleId="CitaviBibliographyEntry">
    <w:name w:val="Citavi Bibliography Entry"/>
    <w:basedOn w:val="Standard"/>
    <w:link w:val="CitaviBibliographyEntryZchn"/>
    <w:rsid w:val="00C02A54"/>
    <w:pPr>
      <w:spacing w:after="120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itaviBibliographyEntryZchn">
    <w:name w:val="Citavi Bibliography Entry Zchn"/>
    <w:basedOn w:val="berschrift1Zchn"/>
    <w:link w:val="CitaviBibliographyEntry"/>
    <w:rsid w:val="00C02A54"/>
    <w:rPr>
      <w:rFonts w:ascii="Arial" w:eastAsiaTheme="majorEastAsia" w:hAnsi="Arial" w:cstheme="majorBidi"/>
      <w:b/>
      <w:bCs w:val="0"/>
      <w:color w:val="365F91" w:themeColor="accent1" w:themeShade="BF"/>
      <w:spacing w:val="5"/>
      <w:kern w:val="28"/>
      <w:sz w:val="28"/>
      <w:szCs w:val="28"/>
    </w:rPr>
  </w:style>
  <w:style w:type="paragraph" w:customStyle="1" w:styleId="CitaviBibliographyHeading">
    <w:name w:val="Citavi Bibliography Heading"/>
    <w:basedOn w:val="berschrift1"/>
    <w:link w:val="CitaviBibliographyHeadingZchn"/>
    <w:rsid w:val="00C02A54"/>
  </w:style>
  <w:style w:type="character" w:customStyle="1" w:styleId="CitaviBibliographyHeadingZchn">
    <w:name w:val="Citavi Bibliography Heading Zchn"/>
    <w:basedOn w:val="berschrift1Zchn"/>
    <w:link w:val="CitaviBibliographyHeading"/>
    <w:rsid w:val="00C02A54"/>
    <w:rPr>
      <w:rFonts w:asciiTheme="majorHAnsi" w:eastAsiaTheme="majorEastAsia" w:hAnsiTheme="majorHAnsi" w:cstheme="majorBidi"/>
      <w:bCs/>
      <w:color w:val="0D0D0D" w:themeColor="text1" w:themeTint="F2"/>
      <w:spacing w:val="5"/>
      <w:kern w:val="28"/>
      <w:sz w:val="52"/>
      <w:szCs w:val="28"/>
    </w:rPr>
  </w:style>
  <w:style w:type="character" w:styleId="Buchtitel">
    <w:name w:val="Book Title"/>
    <w:basedOn w:val="Absatz-Standardschriftart"/>
    <w:uiPriority w:val="33"/>
    <w:qFormat/>
    <w:rsid w:val="00592AAE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92AAE"/>
    <w:rPr>
      <w:b/>
      <w:bCs/>
      <w:smallCaps/>
      <w:color w:val="C0504D" w:themeColor="accent2"/>
      <w:spacing w:val="5"/>
      <w:u w:val="single"/>
    </w:rPr>
  </w:style>
  <w:style w:type="character" w:styleId="SchwacherVerweis">
    <w:name w:val="Subtle Reference"/>
    <w:basedOn w:val="Absatz-Standardschriftart"/>
    <w:uiPriority w:val="31"/>
    <w:qFormat/>
    <w:rsid w:val="00592AAE"/>
    <w:rPr>
      <w:smallCaps/>
      <w:color w:val="C0504D" w:themeColor="accent2"/>
      <w:u w:val="single"/>
    </w:rPr>
  </w:style>
  <w:style w:type="character" w:styleId="IntensiveHervorhebung">
    <w:name w:val="Intense Emphasis"/>
    <w:basedOn w:val="Absatz-Standardschriftart"/>
    <w:uiPriority w:val="21"/>
    <w:qFormat/>
    <w:rsid w:val="00592AAE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92AAE"/>
    <w:rPr>
      <w:i/>
      <w:iCs/>
      <w:color w:val="808080" w:themeColor="text1" w:themeTint="7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2A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2AAE"/>
    <w:rPr>
      <w:rFonts w:ascii="Arial" w:hAnsi="Arial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92AA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92AAE"/>
    <w:rPr>
      <w:rFonts w:ascii="Arial" w:hAnsi="Arial"/>
      <w:i/>
      <w:iCs/>
      <w:color w:val="000000" w:themeColor="text1"/>
    </w:rPr>
  </w:style>
  <w:style w:type="table" w:styleId="MittlereListe1-Akzent1">
    <w:name w:val="Medium List 1 Accent 1"/>
    <w:basedOn w:val="NormaleTabelle"/>
    <w:uiPriority w:val="65"/>
    <w:rsid w:val="00592A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592AA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rsid w:val="00592A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rsid w:val="00592A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rsid w:val="00592AA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rsid w:val="00592A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rsid w:val="00592AA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rsid w:val="00592A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rsid w:val="00592A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rsid w:val="00592A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592AA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rsid w:val="00592A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592A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592AAE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92AAE"/>
    <w:rPr>
      <w:rFonts w:ascii="Consolas" w:hAnsi="Consolas" w:cs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92AAE"/>
    <w:rPr>
      <w:rFonts w:ascii="Consolas" w:hAnsi="Consolas" w:cs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2AA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2AAE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592AAE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92AA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92AAE"/>
    <w:rPr>
      <w:rFonts w:ascii="Consolas" w:hAnsi="Consolas" w:cs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592AAE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92AAE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92AAE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92AAE"/>
  </w:style>
  <w:style w:type="paragraph" w:styleId="StandardWeb">
    <w:name w:val="Normal (Web)"/>
    <w:basedOn w:val="Standard"/>
    <w:uiPriority w:val="99"/>
    <w:semiHidden/>
    <w:unhideWhenUsed/>
    <w:rsid w:val="00592AAE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592AA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92AAE"/>
    <w:rPr>
      <w:rFonts w:ascii="Consolas" w:hAnsi="Consolas" w:cs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9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92AAE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92AAE"/>
    <w:rPr>
      <w:i/>
      <w:iCs/>
    </w:rPr>
  </w:style>
  <w:style w:type="character" w:styleId="Fett">
    <w:name w:val="Strong"/>
    <w:basedOn w:val="Absatz-Standardschriftart"/>
    <w:uiPriority w:val="22"/>
    <w:qFormat/>
    <w:rsid w:val="00592AAE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592AAE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592AA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92AA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92AAE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92AA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92AAE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92AA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92AAE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92AA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92AAE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92AAE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92AAE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92AA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92AAE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92AAE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92AAE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92AA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92AAE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92AA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92AAE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92AAE"/>
  </w:style>
  <w:style w:type="character" w:customStyle="1" w:styleId="DatumZchn">
    <w:name w:val="Datum Zchn"/>
    <w:basedOn w:val="Absatz-Standardschriftart"/>
    <w:link w:val="Datum"/>
    <w:uiPriority w:val="99"/>
    <w:semiHidden/>
    <w:rsid w:val="00592AAE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92AAE"/>
  </w:style>
  <w:style w:type="character" w:customStyle="1" w:styleId="AnredeZchn">
    <w:name w:val="Anrede Zchn"/>
    <w:basedOn w:val="Absatz-Standardschriftart"/>
    <w:link w:val="Anrede"/>
    <w:uiPriority w:val="99"/>
    <w:semiHidden/>
    <w:rsid w:val="00592AAE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2A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2A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92A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92AA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92AAE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92AAE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92AAE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92AAE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92AAE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92AAE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92AAE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92AAE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92AAE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592AAE"/>
    <w:pPr>
      <w:numPr>
        <w:numId w:val="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92AAE"/>
    <w:pPr>
      <w:numPr>
        <w:numId w:val="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92AAE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92AAE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92AAE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92AAE"/>
    <w:pPr>
      <w:numPr>
        <w:numId w:val="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92AAE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92AAE"/>
    <w:pPr>
      <w:numPr>
        <w:numId w:val="1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92AAE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92AAE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92AAE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92AAE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92AAE"/>
    <w:pPr>
      <w:numPr>
        <w:numId w:val="1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92AAE"/>
    <w:pPr>
      <w:numPr>
        <w:numId w:val="1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92AAE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92AAE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592A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 w:cs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92AAE"/>
    <w:rPr>
      <w:rFonts w:ascii="Consolas" w:hAnsi="Consolas" w:cs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92AAE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92AAE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92AAE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92AAE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92AAE"/>
  </w:style>
  <w:style w:type="character" w:styleId="Zeilennummer">
    <w:name w:val="line number"/>
    <w:basedOn w:val="Absatz-Standardschriftart"/>
    <w:uiPriority w:val="99"/>
    <w:semiHidden/>
    <w:unhideWhenUsed/>
    <w:rsid w:val="00592AAE"/>
  </w:style>
  <w:style w:type="character" w:styleId="Kommentarzeichen">
    <w:name w:val="annotation reference"/>
    <w:basedOn w:val="Absatz-Standardschriftart"/>
    <w:uiPriority w:val="99"/>
    <w:semiHidden/>
    <w:unhideWhenUsed/>
    <w:rsid w:val="00592AAE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592AAE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592AA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92AAE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592AAE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92AAE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2A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2AAE"/>
    <w:rPr>
      <w:rFonts w:ascii="Arial" w:hAnsi="Arial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92AAE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2AAE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592AAE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92AAE"/>
    <w:pPr>
      <w:spacing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htt</b:Tag>
    <b:SourceType>InternetSite</b:SourceType>
    <b:Guid>{91DF4D21-CEAB-4D7C-A85D-B4ED0938B077}</b:Guid>
    <b:URL>http://www.youtube.com/watch?v=ccMJfOWqE4o</b:URL>
    <b:RefOrder>1</b:RefOrder>
  </b:Source>
  <b:Source>
    <b:Tag>htt1</b:Tag>
    <b:SourceType>InternetSite</b:SourceType>
    <b:Guid>{63993A17-67BA-4FEC-A5F0-84EBD2FED71B}</b:Guid>
    <b:URL>http://www.youtube.com/watch?v=QAM6Nbdqatc&amp;feature=related</b:URL>
    <b:RefOrder>2</b:RefOrder>
  </b:Source>
  <b:Source>
    <b:Tag>htt2</b:Tag>
    <b:SourceType>InternetSite</b:SourceType>
    <b:Guid>{35925377-3983-4A68-B842-07DC143C9DDE}</b:Guid>
    <b:URL>http://physik.uibk.ac.at/museum/pict/big/barlow-2.jpg</b:URL>
    <b:RefOrder>3</b:RefOrder>
  </b:Source>
  <b:Source>
    <b:Tag>htt3</b:Tag>
    <b:SourceType>InternetSite</b:SourceType>
    <b:Guid>{528A59E5-60F4-4969-9A0F-D1A891380571}</b:Guid>
    <b:URL>http://www.leifiphysik.de/web_ph10/geschichte/09emotor/emotor.htm</b:URL>
    <b:RefOrder>4</b:RefOrder>
  </b:Source>
  <b:Source>
    <b:Tag>htt4</b:Tag>
    <b:SourceType>InternetSite</b:SourceType>
    <b:Guid>{4D3B688A-39C4-4C67-8CEF-13F2122B5025}</b:Guid>
    <b:URL>http://www.youtube.com/watch?v=MreI7yz0wNo</b:URL>
    <b:RefOrder>5</b:RefOrder>
  </b:Source>
  <b:Source>
    <b:Tag>htt5</b:Tag>
    <b:SourceType>InternetSite</b:SourceType>
    <b:Guid>{86032185-6323-4B36-A198-13D9918C8FD4}</b:Guid>
    <b:URL>http://www.rafoeg.de/10,Forschungsprojekte/20,Generatoren/Images/drehstromgenerator_schema.jpg</b:URL>
    <b:RefOrder>6</b:RefOrder>
  </b:Source>
  <b:Source>
    <b:Tag>htt6</b:Tag>
    <b:SourceType>InternetSite</b:SourceType>
    <b:Guid>{49D9A072-62CA-447C-8867-79BC0E9FB907}</b:Guid>
    <b:URL>https://elearning.dhbw-loerrach.de/file.php/1545/moddata/scorm/223/load.htm</b:URL>
    <b:RefOrder>7</b:RefOrder>
  </b:Source>
  <b:Source>
    <b:Tag>ftp</b:Tag>
    <b:SourceType>InternetSite</b:SourceType>
    <b:Guid>{F5794554-A9B7-4CBF-A166-8B8A95289791}</b:Guid>
    <b:URL>ftp://ftp.moeller.net/DOCUMENTATION/AWB_MANUALS/MN03902001Z_DE.pdf</b:URL>
    <b:RefOrder>8</b:RefOrder>
  </b:Source>
  <b:Source>
    <b:Tag>htt7</b:Tag>
    <b:SourceType>InternetSite</b:SourceType>
    <b:Guid>{33AF9F56-9A9B-4326-8C05-89449813C2F2}</b:Guid>
    <b:URL>http://www.kimo.de/index.php?file=anwend/zvei/zvei_10_010.html&amp;lang=DE</b:URL>
    <b:RefOrder>9</b:RefOrder>
  </b:Source>
  <b:Source>
    <b:Tag>htt8</b:Tag>
    <b:SourceType>InternetSite</b:SourceType>
    <b:Guid>{75E258ED-4B8C-4C4D-9C56-C04A426B7BE1}</b:Guid>
    <b:URL>http://elektricks.com/stern_dreieck_schaltung.html</b:URL>
    <b:RefOrder>10</b:RefOrder>
  </b:Source>
  <b:Source>
    <b:Tag>htt9</b:Tag>
    <b:SourceType>InternetSite</b:SourceType>
    <b:Guid>{82FAEFC0-4169-4C85-BD9F-0086E6E9EA2A}</b:Guid>
    <b:URL>http://freeweb.dnet.it/motor/Kap5.htm</b:URL>
    <b:RefOrder>11</b:RefOrder>
  </b:Source>
  <b:Source>
    <b:Tag>htt10</b:Tag>
    <b:SourceType>InternetSite</b:SourceType>
    <b:Guid>{6268954C-CEB2-4678-80CF-AA19EE35948F}</b:Guid>
    <b:URL>http://www.uni-kassel.de/fb11/agrartechnik/Fachgebiet/pdf/physik/Projekte_2010/Handout_Wechselstrom.pdf</b:URL>
    <b:RefOrder>12</b:RefOrder>
  </b:Source>
  <b:Source>
    <b:Tag>htt11</b:Tag>
    <b:SourceType>InternetSite</b:SourceType>
    <b:Guid>{D1CB460F-CF1E-4DC7-B0FE-ACF6A6CE81CB}</b:Guid>
    <b:URL>http://www.ika.de/</b:URL>
    <b:RefOrder>13</b:RefOrder>
  </b:Source>
  <b:Source>
    <b:Tag>htt12</b:Tag>
    <b:SourceType>InternetSite</b:SourceType>
    <b:Guid>{9FD9B325-B9AF-4A68-ABA0-6355924E32C8}</b:Guid>
    <b:URL>http://www.ikaprocess.de/</b:URL>
    <b:RefOrder>14</b:RefOrder>
  </b:Source>
  <b:Source>
    <b:Tag>htt13</b:Tag>
    <b:SourceType>InternetSite</b:SourceType>
    <b:Guid>{994E6C85-66F1-4388-A941-1B49A2E5DDE7}</b:Guid>
    <b:URL>http://www.achema.de/index.php?selectedArea=1&amp;selectedItem=1&amp;spkz=D</b:URL>
    <b:RefOrder>15</b:RefOrder>
  </b:Source>
  <b:Source>
    <b:Tag>htt14</b:Tag>
    <b:SourceType>InternetSite</b:SourceType>
    <b:Guid>{FFA9D231-1272-4946-B322-DB7D9070C7B9}</b:Guid>
    <b:URL>http://www.ikaprocess.com/Produkte/Pilotanlagen-Technikum-cph-40/magicPLANT-csb-MAGICPLANT/</b:URL>
    <b:RefOrder>16</b:RefOrder>
  </b:Source>
  <b:Source>
    <b:Tag>htt15</b:Tag>
    <b:SourceType>InternetSite</b:SourceType>
    <b:Guid>{8536BA02-6151-48DA-92A5-B47F3CA97E04}</b:Guid>
    <b:URL>http://www.ikaprocess.com/Produkte/Pilotanlagen-Technikum-cph-40/magicPLANT-csb-MAGICPLANT/</b:URL>
    <b:RefOrder>17</b:RefOrder>
  </b:Source>
  <b:Source>
    <b:Tag>htt16</b:Tag>
    <b:SourceType>InternetSite</b:SourceType>
    <b:Guid>{ED0BBF31-BAC0-4AC7-86BF-3A7F4628938C}</b:Guid>
    <b:URL>http://www.ikaprocess.de/owa/ika/content.tradeshows?iDiv=3</b:URL>
    <b:RefOrder>18</b:RefOrder>
  </b:Source>
  <b:Source>
    <b:Tag>htt17</b:Tag>
    <b:SourceType>InternetSite</b:SourceType>
    <b:Guid>{6FB483BA-A1F6-489F-AA44-BD702E6B6547}</b:Guid>
    <b:URL>http://www.ikausa.com/aboutus.htm</b:URL>
    <b:RefOrder>19</b:RefOrder>
  </b:Source>
  <b:Source>
    <b:Tag>htt18</b:Tag>
    <b:SourceType>InternetSite</b:SourceType>
    <b:Guid>{6632596E-7598-463C-9ADA-0E507ECE4E27}</b:Guid>
    <b:URL>http://portal.tugraz.at/portal/page/portal/Files/i5110/files/Lehre/Praktika/GP%202/Vorbereitung/Thyristor.pdf</b:URL>
    <b:RefOrder>20</b:RefOrder>
  </b:Source>
  <b:Source>
    <b:Tag>htt19</b:Tag>
    <b:SourceType>InternetSite</b:SourceType>
    <b:Guid>{2B01E303-1745-4BAD-821C-A0DB34EA710D}</b:Guid>
    <b:URL>http://www.elektrotechnik-fachwissen.de/wechselstrom/sternschaltung.php</b:URL>
    <b:RefOrder>21</b:RefOrder>
  </b:Source>
  <b:Source>
    <b:Tag>htt20</b:Tag>
    <b:SourceType>InternetSite</b:SourceType>
    <b:Guid>{3EB2492D-F8D9-40C2-84AD-37F17CDFE0BE}</b:Guid>
    <b:URL>http://www.reicheltpedia.de/index.php/Phasenanschnittsteuerung</b:URL>
    <b:RefOrder>22</b:RefOrder>
  </b:Source>
  <b:Source>
    <b:Tag>htt21</b:Tag>
    <b:SourceType>InternetSite</b:SourceType>
    <b:Guid>{EBB744B5-A151-49AD-8513-D6DA7A95A80F}</b:Guid>
    <b:URL>http://www.elektronik-kompendium.de/public/schaerer/phasecnt.htm</b:URL>
    <b:RefOrder>23</b:RefOrder>
  </b:Source>
  <b:Source>
    <b:Tag>htt22</b:Tag>
    <b:SourceType>InternetSite</b:SourceType>
    <b:Guid>{56B49328-74E4-4880-B17F-33312284D89A}</b:Guid>
    <b:URL>http://www.eue-kabel.de/</b:URL>
    <b:RefOrder>24</b:RefOrder>
  </b:Source>
  <b:Source>
    <b:Tag>htt23</b:Tag>
    <b:SourceType>InternetSite</b:SourceType>
    <b:Guid>{21CAAF68-2C5E-4FD9-ACE0-F78BC7BD43EC}</b:Guid>
    <b:URL>http://www.mintiworld.de/wiki/index.php?title=Phasenanschnitt</b:URL>
    <b:RefOrder>25</b:RefOrder>
  </b:Source>
  <b:Source>
    <b:Tag>htt24</b:Tag>
    <b:SourceType>InternetSite</b:SourceType>
    <b:Guid>{B735E8A2-0AE4-4B6A-AA25-9B6847A2C668}</b:Guid>
    <b:URL>http://www.ifm.com/ifmweb/downcont.nsf/files/EMC_DE/$file/EMC_DE.pdf</b:URL>
    <b:RefOrder>26</b:RefOrder>
  </b:Source>
  <b:Source>
    <b:Tag>htt25</b:Tag>
    <b:SourceType>InternetSite</b:SourceType>
    <b:Guid>{60FFBC07-4FDA-4ABF-8A00-83C36FB1A19E}</b:Guid>
    <b:URL>http://de.wikipedia.org/wiki/Drehstrom%C3%BCbertragung_Lauffen%E2%80%93Frankfurt</b:URL>
    <b:RefOrder>27</b:RefOrder>
  </b:Source>
  <b:Source>
    <b:Tag>htt26</b:Tag>
    <b:SourceType>InternetSite</b:SourceType>
    <b:Guid>{56796798-3097-4322-8975-F9F1E7AE73F8}</b:Guid>
    <b:URL>http://de.wikipedia.org/wiki/Dreiphasenwechselstrom#Geschichtliches</b:URL>
    <b:RefOrder>28</b:RefOrder>
  </b:Source>
  <b:Source>
    <b:Tag>htt27</b:Tag>
    <b:SourceType>InternetSite</b:SourceType>
    <b:Guid>{C9F49D0A-1821-4DBA-BE57-800E6E43C9AC}</b:Guid>
    <b:URL>http://de.wikipedia.org/wiki/Thyristor</b:URL>
    <b:RefOrder>29</b:RefOrder>
  </b:Source>
  <b:Source>
    <b:Tag>htt28</b:Tag>
    <b:SourceType>InternetSite</b:SourceType>
    <b:Guid>{73875CC4-8D49-47AC-8C5C-93125CA8A91C}</b:Guid>
    <b:URL>http://de.wikipedia.org/wiki/Triac</b:URL>
    <b:RefOrder>30</b:RefOrder>
  </b:Source>
  <b:Source>
    <b:Tag>htt29</b:Tag>
    <b:SourceType>InternetSite</b:SourceType>
    <b:Guid>{80F20F55-4BBF-436D-BE44-D0E6035149C7}</b:Guid>
    <b:URL>http://de.wikipedia.org/wiki/Phasenanschnittsteuerung</b:URL>
    <b:RefOrder>31</b:RefOrder>
  </b:Source>
  <b:Source>
    <b:Tag>htt30</b:Tag>
    <b:SourceType>InternetSite</b:SourceType>
    <b:Guid>{58EC10A4-13BA-4AF2-B3EA-6927EF42FD89}</b:Guid>
    <b:URL>http://de.wikipedia.org/wiki/Pulsweitenmodulation</b:URL>
    <b:RefOrder>32</b:RefOrder>
  </b:Source>
  <b:Source>
    <b:Tag>htt31</b:Tag>
    <b:SourceType>InternetSite</b:SourceType>
    <b:Guid>{1F7E3A9C-6D1C-4264-9E82-204C7B6645F1}</b:Guid>
    <b:URL>http://de.wikipedia.org/wiki/Sanftanlauf#Mit_Widerstand</b:URL>
    <b:RefOrder>33</b:RefOrder>
  </b:Source>
  <b:Source>
    <b:Tag>htt32</b:Tag>
    <b:SourceType>InternetSite</b:SourceType>
    <b:Guid>{A69E8A21-33B3-4FB7-8A44-FF146819106B}</b:Guid>
    <b:URL>http://de.wikipedia.org/wiki/Sanftanlauf</b:URL>
    <b:RefOrder>34</b:RefOrder>
  </b:Source>
  <b:Source>
    <b:Tag>htt33</b:Tag>
    <b:SourceType>InternetSite</b:SourceType>
    <b:Guid>{A11E9654-62B9-4497-9B40-95A31CF92175}</b:Guid>
    <b:URL>http://de.wikipedia.org/wiki/Drehstrom-Asynchronmaschine</b:URL>
    <b:RefOrder>35</b:RefOrder>
  </b:Source>
  <b:Source>
    <b:Tag>htt34</b:Tag>
    <b:SourceType>InternetSite</b:SourceType>
    <b:Guid>{B4BFC0D3-0472-4528-9C52-D4CF334722C3}</b:Guid>
    <b:URL>http://de.wikipedia.org/wiki/Schutzart</b:URL>
    <b:RefOrder>36</b:RefOrder>
  </b:Source>
  <b:Source>
    <b:Tag>htt35</b:Tag>
    <b:SourceType>InternetSite</b:SourceType>
    <b:Guid>{0BD3E88F-C41E-432F-81A6-8CCE87A80810}</b:Guid>
    <b:URL>http://de.wikipedia.org/wiki/Frequenzumrichter</b:URL>
    <b:RefOrder>37</b:RefOrder>
  </b:Source>
  <b:Source>
    <b:Tag>htt36</b:Tag>
    <b:SourceType>InternetSite</b:SourceType>
    <b:Guid>{59A23C44-33BD-434C-97E2-2240200A2E12}</b:Guid>
    <b:URL>http://de.wikipedia.org/wiki/Leistungsfaktor</b:URL>
    <b:RefOrder>38</b:RefOrder>
  </b:Source>
  <b:Source>
    <b:Tag>htt37</b:Tag>
    <b:SourceType>InternetSite</b:SourceType>
    <b:Guid>{5C60EE79-C977-4D61-BAC7-6574FFC6045B}</b:Guid>
    <b:URL>http://de.wikipedia.org/wiki/ATEX</b:URL>
    <b:RefOrder>39</b:RefOrder>
  </b:Source>
  <b:Source>
    <b:Tag>htt38</b:Tag>
    <b:SourceType>InternetSite</b:SourceType>
    <b:Guid>{D91F09D8-E0EC-410B-B356-3B9D27B597EE}</b:Guid>
    <b:URL>http://de.wikipedia.org/wiki/Stern-Dreieck-Schaltung</b:URL>
    <b:RefOrder>40</b:RefOrder>
  </b:Source>
  <b:Source>
    <b:Tag>htt39</b:Tag>
    <b:SourceType>InternetSite</b:SourceType>
    <b:Guid>{927BFB23-42C5-4AAD-BB35-2F1C61C527E5}</b:Guid>
    <b:URL>http://de.wikipedia.org/wiki/Hans_Christian_%C3%98rsted</b:URL>
    <b:RefOrder>41</b:RefOrder>
  </b:Source>
  <b:Source>
    <b:Tag>Fri08</b:Tag>
    <b:SourceType>Book</b:SourceType>
    <b:Guid>{50F71756-7868-4490-B84E-466BA787A681}</b:Guid>
    <b:Title>Auswahl von Elektromotoren - leicht gemacht</b:Title>
    <b:Year>2008</b:Year>
    <b:City>Berlin und Offenbach</b:City>
    <b:Publisher>VDE Verlag</b:Publisher>
    <b:Author>
      <b:Author>
        <b:NameList>
          <b:Person>
            <b:Last>Garbrecht</b:Last>
            <b:First>Friedrich</b:First>
            <b:Middle>Wilhelm</b:Middle>
          </b:Person>
        </b:NameList>
      </b:Author>
    </b:Author>
    <b:RefOrder>42</b:RefOrder>
  </b:Source>
  <b:Source>
    <b:Tag>Rol11</b:Tag>
    <b:SourceType>Book</b:SourceType>
    <b:Guid>{B60D9047-6AE9-4101-809A-E81E723F4D88}</b:Guid>
    <b:Author>
      <b:Author>
        <b:NameList>
          <b:Person>
            <b:Last>Fischer</b:Last>
            <b:First>Rolf</b:First>
          </b:Person>
        </b:NameList>
      </b:Author>
    </b:Author>
    <b:Title>Elektrische Maschinen</b:Title>
    <b:Year>2011</b:Year>
    <b:City>München</b:City>
    <b:Publisher>Hanser Verlag</b:Publisher>
    <b:RefOrder>43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3F505-7818-4E72-946A-35108B43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1229</Words>
  <Characters>7748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Exercise0</vt:lpstr>
      <vt:lpstr>Elektromotoren</vt:lpstr>
    </vt:vector>
  </TitlesOfParts>
  <Company>IKA-Werke Staufen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Exercise0</dc:title>
  <dc:subject>RL Exercise Solution</dc:subject>
  <dc:creator>Ott, Nico</dc:creator>
  <cp:keywords/>
  <dc:description/>
  <cp:lastModifiedBy>Nico Ott</cp:lastModifiedBy>
  <cp:revision>21</cp:revision>
  <cp:lastPrinted>2017-11-16T12:23:00Z</cp:lastPrinted>
  <dcterms:created xsi:type="dcterms:W3CDTF">2017-11-15T15:53:00Z</dcterms:created>
  <dcterms:modified xsi:type="dcterms:W3CDTF">2017-11-16T12:23:00Z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f1ed8f7d-1c65-4f06-ad48-3e96e725bea1</vt:lpwstr>
  </property>
  <property fmtid="{D5CDD505-2E9C-101B-9397-08002B2CF9AE}" pid="3" name="CitaviDocumentProperty_18">
    <vt:lpwstr>6</vt:lpwstr>
  </property>
  <property fmtid="{D5CDD505-2E9C-101B-9397-08002B2CF9AE}" pid="4" name="CitaviDocumentProperty_10">
    <vt:lpwstr>True</vt:lpwstr>
  </property>
  <property fmtid="{D5CDD505-2E9C-101B-9397-08002B2CF9AE}" pid="5" name="CitaviDocumentProperty_11">
    <vt:lpwstr>Überschrift 1</vt:lpwstr>
  </property>
  <property fmtid="{D5CDD505-2E9C-101B-9397-08002B2CF9AE}" pid="6" name="CitaviDocumentProperty_12">
    <vt:lpwstr>Standard</vt:lpwstr>
  </property>
  <property fmtid="{D5CDD505-2E9C-101B-9397-08002B2CF9AE}" pid="7" name="CitaviDocumentProperty_16">
    <vt:lpwstr>Untertitel</vt:lpwstr>
  </property>
  <property fmtid="{D5CDD505-2E9C-101B-9397-08002B2CF9AE}" pid="8" name="CitaviDocumentProperty_13">
    <vt:lpwstr>Standard</vt:lpwstr>
  </property>
  <property fmtid="{D5CDD505-2E9C-101B-9397-08002B2CF9AE}" pid="9" name="CitaviDocumentProperty_15">
    <vt:lpwstr>Standard</vt:lpwstr>
  </property>
  <property fmtid="{D5CDD505-2E9C-101B-9397-08002B2CF9AE}" pid="10" name="CitaviDocumentProperty_17">
    <vt:lpwstr>Standard</vt:lpwstr>
  </property>
  <property fmtid="{D5CDD505-2E9C-101B-9397-08002B2CF9AE}" pid="11" name="CitaviDocumentProperty_6">
    <vt:lpwstr>False</vt:lpwstr>
  </property>
  <property fmtid="{D5CDD505-2E9C-101B-9397-08002B2CF9AE}" pid="12" name="CitaviDocumentProperty_8">
    <vt:lpwstr>C:\Users\not\Documents\Citavi 4\Projects\Bachelorarbeit\Bachelorarbeit.ctv4</vt:lpwstr>
  </property>
  <property fmtid="{D5CDD505-2E9C-101B-9397-08002B2CF9AE}" pid="13" name="CitaviDocumentProperty_7">
    <vt:lpwstr>Bachelorarbeit</vt:lpwstr>
  </property>
  <property fmtid="{D5CDD505-2E9C-101B-9397-08002B2CF9AE}" pid="14" name="CitaviDocumentProperty_1">
    <vt:lpwstr>4.3.0.15</vt:lpwstr>
  </property>
  <property fmtid="{D5CDD505-2E9C-101B-9397-08002B2CF9AE}" pid="15" name="_DocHome">
    <vt:i4>-2114441584</vt:i4>
  </property>
</Properties>
</file>