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2240915</wp:posOffset>
            </wp:positionH>
            <wp:positionV relativeFrom="paragraph">
              <wp:posOffset>-194944</wp:posOffset>
            </wp:positionV>
            <wp:extent cx="1962150" cy="1959610"/>
            <wp:effectExtent b="0" l="0" r="0" t="0"/>
            <wp:wrapSquare wrapText="bothSides" distB="0" distT="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93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5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3.999999999998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1"/>
        <w:gridCol w:w="3152"/>
        <w:gridCol w:w="1909"/>
        <w:gridCol w:w="3342"/>
        <w:tblGridChange w:id="0">
          <w:tblGrid>
            <w:gridCol w:w="1801"/>
            <w:gridCol w:w="3152"/>
            <w:gridCol w:w="1909"/>
            <w:gridCol w:w="3342"/>
          </w:tblGrid>
        </w:tblGridChange>
      </w:tblGrid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 Mathematics Paper 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 November 2015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EXAMINER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Mr Gill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MODERATORS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Mrs Povall, Mr Benecke</w:t>
            </w:r>
          </w:p>
        </w:tc>
      </w:tr>
      <w:tr>
        <w:trPr>
          <w:trHeight w:val="54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</w:tr>
      <w:tr>
        <w:trPr>
          <w:trHeight w:val="4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Benecke  / Gill  /  Povall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QUESTION NO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MAXIMUM MARK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MARK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Algebra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Absolute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Radian Measure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smallCaps w:val="1"/>
        </w:rPr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  <w:tab/>
        <w:t xml:space="preserve">49 marks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for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x∈C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</w:r>
      <m:oMath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x+1</m:t>
            </m:r>
          </m:num>
          <m:den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2x+5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3x-1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x-3</m:t>
            </m:r>
          </m:num>
          <m:den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3x-1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3x+1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2x-1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-x-1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(10)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x+3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ad>
              <m:radPr>
                <m:degHide m:val="1"/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x+3</m:t>
                </m:r>
              </m:e>
            </m:rad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(10)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+4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&lt;5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(3)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+2x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x+5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-3≥0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(8)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</w:r>
      <m:oMath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-8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+6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+232x-615=0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Given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x=5-4i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solution.</w:t>
        <w:tab/>
        <w:t xml:space="preserve">(10)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</w:t>
        <w:tab/>
      </w:r>
      <m:oMath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a+3i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11+13i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2-5i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bi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(8)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</w:t>
        <w:tab/>
        <w:t xml:space="preserve">32 marks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Consider the expression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|x+3|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Gavin says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cannot be less than -3 because that would make the expression negative and an absolute value cannot be negative.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Is Gavin correct? Justify your answer</w:t>
        <w:tab/>
        <w:t xml:space="preserve">(3)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Explain why    </w:t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+5x-3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=-</m:t>
        </m:r>
        <m:rad>
          <m:radPr>
            <m:degHide m:val="1"/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+12x+4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no solutions.</w:t>
        <w:tab/>
        <w:t xml:space="preserve">(2)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Solve for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x: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+4x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(6)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Sketch the function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=|2x+3|-1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Indicate all intercepts and salient / turning points.</w:t>
        <w:tab/>
        <w:t xml:space="preserve">(5)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  <w:t xml:space="preserve">Sketch the function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-3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+4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Indicate all intercepts and salient / turning points.</w:t>
        <w:tab/>
        <w:t xml:space="preserve">(7)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</w:t>
        <w:tab/>
        <w:t xml:space="preserve">Solve the inequality for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x: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+3x-10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≤2x+10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(9)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3</w:t>
        <w:tab/>
        <w:t xml:space="preserve">18 marks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+2x-5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=2sin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Determine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g∘f∘h(4)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(5)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Determine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(3)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ad>
              <m:radPr>
                <m:degHide m:val="1"/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3x-1</m:t>
                </m:r>
              </m:e>
            </m:rad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determine functions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such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=g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(4)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=3x+7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Determine the inverse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(4)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Is the inverse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function? Justify your answer.</w:t>
        <w:tab/>
        <w:t xml:space="preserve">(2)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4 </w:t>
        <w:tab/>
        <w:t xml:space="preserve">58 marks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Evaluate </w:t>
      </w:r>
      <m:oMath>
        <m:sSub>
          <m:sSub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lim</m:t>
            </m:r>
          </m:e>
          <m:sub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x→3</m:t>
            </m:r>
          </m:sub>
        </m:sSub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+3</m:t>
            </m:r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+2x-1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x+3</m:t>
            </m:r>
          </m:den>
        </m:f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limit exists.</w:t>
        <w:tab/>
        <w:t xml:space="preserve">(2)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Evaluate </w:t>
      </w:r>
      <m:oMath>
        <m:sSub>
          <m:sSub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lim</m:t>
            </m:r>
          </m:e>
          <m:sub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x→3</m:t>
            </m:r>
          </m:sub>
        </m:sSub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-27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x-3</m:t>
            </m:r>
          </m:den>
        </m:f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limit exists.</w:t>
        <w:tab/>
        <w:t xml:space="preserve">(4)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Evaluate </w:t>
      </w:r>
      <m:oMath>
        <m:sSub>
          <m:sSub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lim</m:t>
            </m:r>
          </m:e>
          <m:sub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n→∞</m:t>
            </m:r>
          </m:sub>
        </m:sSub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3n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+n-2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den>
        </m:f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(5)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{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-3x;    x&lt;-5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-10; -5≤x&lt;4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   x&gt;4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Determine </w:t>
      </w:r>
      <m:oMath>
        <m:sSub>
          <m:sSub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lim</m:t>
            </m:r>
          </m:e>
          <m:sub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x→4</m:t>
            </m:r>
          </m:sub>
        </m:sSub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limit exists</w:t>
        <w:tab/>
        <w:t xml:space="preserve">(5)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Determine whether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continuous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x=-5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Show all calculations.</w:t>
        <w:tab/>
        <w:t xml:space="preserve">(7)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  <w:t xml:space="preserve">Consider the function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sketched below. Classify each discontinuity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reference to the limit and value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do NOT need to perform any calculations.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59880" cy="32207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Classify the discontinuity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x=-1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tab/>
        <w:t xml:space="preserve">(2)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Classify the discontinuity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(2)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</w:t>
        <w:tab/>
        <w:t xml:space="preserve">Classify the discontinuity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x=4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(2)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+3x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determine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f'(x)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first principles</w:t>
        <w:tab/>
        <w:t xml:space="preserve">(6)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</w:t>
        <w:tab/>
        <w:t xml:space="preserve">Use the rules of differentiation to determine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f'(x)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if: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(1)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-5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+7x-3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(3)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-12-3</m:t>
            </m:r>
            <m:sSup>
              <m:sSupPr>
                <m:ctrlP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+4x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(5)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=(-4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+3x)(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-3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-12)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(5)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h)</w:t>
        <w:tab/>
        <w:t xml:space="preserve">Given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+3</m:t>
        </m:r>
        <m:sSup>
          <m:sSup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-5x-2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  <w:t xml:space="preserve">Determine the coordinates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(1)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  <w:t xml:space="preserve">Determine the gradient of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(4)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</w:t>
        <w:tab/>
        <w:t xml:space="preserve">Determine the equation of the tangent to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 xml:space="preserve">(4)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5</w:t>
        <w:tab/>
        <w:t xml:space="preserve">37 marks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Prove the identity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sec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cosecx-cot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=tan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(7)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Convert the following from radians into degrees.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5π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radians</w:t>
        <w:tab/>
        <w:t xml:space="preserve">(2)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</w:r>
      <m:oMath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5π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radians</w:t>
        <w:tab/>
        <w:t xml:space="preserve">(2)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Convert the following from degrees into radians.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150°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(2)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</w:t>
        <w:tab/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540°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(2)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The diagram below shows the Pacman character. Pacman roams around a maze opening and closing his mouth in order to eat the trail of dots inside the maze.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0</wp:posOffset>
                </wp:positionV>
                <wp:extent cx="1993900" cy="21082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5875" y="2722725"/>
                          <a:ext cx="1993900" cy="2108200"/>
                          <a:chOff x="4345875" y="2722725"/>
                          <a:chExt cx="2000250" cy="2114550"/>
                        </a:xfrm>
                      </wpg:grpSpPr>
                      <wpg:grpSp>
                        <wpg:cNvGrpSpPr/>
                        <wpg:grpSpPr>
                          <a:xfrm>
                            <a:off x="4345875" y="2722725"/>
                            <a:ext cx="2000250" cy="2114550"/>
                            <a:chOff x="0" y="0"/>
                            <a:chExt cx="2000250" cy="2114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00250" cy="21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000250" cy="21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333500" y="876300"/>
                              <a:ext cx="180975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0</wp:posOffset>
                </wp:positionV>
                <wp:extent cx="1993900" cy="2108200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0" cy="210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Pacman is in the shape of a circle with a sector removed. The radius of the circle is 36cm. The angle of the removed sector, representing the mouth, is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θ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radians, where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θ∈[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</m:t>
        </m:r>
        <m:f>
          <m:fPr>
            <m:ctrlP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</m:num>
          <m:den>
            <m:r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perimeter when Pacman has his mouth opened to a maximum.</w:t>
        <w:tab/>
        <w:t xml:space="preserve">(5)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maximum area that Pacman occupies.</w:t>
        <w:tab/>
        <w:t xml:space="preserve">(3)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  <w:t xml:space="preserve">The diagram below shows the cross-section of a wooden log floating in water. The log has a radius of 50 cm.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1198880</wp:posOffset>
            </wp:positionH>
            <wp:positionV relativeFrom="paragraph">
              <wp:posOffset>255270</wp:posOffset>
            </wp:positionV>
            <wp:extent cx="3409950" cy="2152650"/>
            <wp:effectExtent b="0" l="0" r="0" t="0"/>
            <wp:wrapSquare wrapText="bothSides" distB="0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height of the big triangle, is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40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cm.</w:t>
        <w:tab/>
        <w:t xml:space="preserve">(1)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base of the big triangle.</w:t>
        <w:tab/>
        <w:t xml:space="preserve">(2)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that </w:t>
      </w:r>
      <m:oMath>
        <m:r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θ=1,287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radians</w:t>
        <w:tab/>
        <w:t xml:space="preserve">(4)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287" w:right="567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area of the cross-section of the log is below water?</w:t>
        <w:tab/>
        <w:t xml:space="preserve">(7)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1418" w:right="567" w:hanging="8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6</w:t>
        <w:tab/>
        <w:t xml:space="preserve">6 marks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graph drawn. Note that the point (2, 3) is NOT included.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59880" cy="21951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19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Sketch the inverse of the graph. Label the inverse coordinates of the 4 points that have been given in the original.</w:t>
        <w:tab/>
        <w:t xml:space="preserve">(4)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36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Give the domain of the inverse of the graph.</w:t>
        <w:tab/>
        <w:t xml:space="preserve">(2)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206"/>
        </w:tabs>
        <w:spacing w:after="120" w:before="120" w:line="240" w:lineRule="auto"/>
        <w:ind w:left="567" w:right="567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/>
      <w:pgMar w:bottom="851" w:top="851" w:left="851" w:right="567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103"/>
        <w:tab w:val="right" w:pos="10206"/>
      </w:tabs>
      <w:spacing w:after="397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Grade 11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AP Mathematics Paper 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)"/>
      <w:lvlJc w:val="left"/>
      <w:pPr>
        <w:ind w:left="1287" w:hanging="720.0000000000001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">
    <w:lvl w:ilvl="0">
      <w:start w:val="1"/>
      <w:numFmt w:val="lowerRoman"/>
      <w:lvlText w:val="%1)"/>
      <w:lvlJc w:val="left"/>
      <w:pPr>
        <w:ind w:left="1287" w:hanging="720.0000000000001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60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