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GRADE 11</w:t>
      </w:r>
    </w:p>
    <w:p w:rsidR="00000000" w:rsidDel="00000000" w:rsidP="00000000" w:rsidRDefault="00000000" w:rsidRPr="00000000" w14:paraId="00000002">
      <w:pPr>
        <w:keepNext w:val="0"/>
        <w:keepLines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Pr>
        <w:drawing>
          <wp:inline distB="0" distT="0" distL="0" distR="0">
            <wp:extent cx="2032000" cy="20320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320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000000"/>
          <w:sz w:val="38"/>
          <w:szCs w:val="38"/>
          <w:u w:val="none"/>
          <w:shd w:fill="auto" w:val="clear"/>
          <w:vertAlign w:val="baseline"/>
        </w:rPr>
      </w:pPr>
      <w:r w:rsidDel="00000000" w:rsidR="00000000" w:rsidRPr="00000000">
        <w:rPr>
          <w:rFonts w:ascii="Arial" w:cs="Arial" w:eastAsia="Arial" w:hAnsi="Arial"/>
          <w:b w:val="1"/>
          <w:i w:val="0"/>
          <w:smallCaps w:val="0"/>
          <w:strike w:val="0"/>
          <w:color w:val="000000"/>
          <w:sz w:val="38"/>
          <w:szCs w:val="38"/>
          <w:u w:val="none"/>
          <w:shd w:fill="auto" w:val="clear"/>
          <w:vertAlign w:val="baseline"/>
          <w:rtl w:val="0"/>
        </w:rPr>
        <w:t xml:space="preserve">November Exam</w:t>
      </w:r>
    </w:p>
    <w:p w:rsidR="00000000" w:rsidDel="00000000" w:rsidP="00000000" w:rsidRDefault="00000000" w:rsidRPr="00000000" w14:paraId="00000004">
      <w:pPr>
        <w:keepNext w:val="0"/>
        <w:keepLines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HISTORY</w:t>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 Hours</w:t>
        <w:tab/>
        <w:tab/>
        <w:tab/>
        <w:tab/>
        <w:tab/>
        <w:tab/>
        <w:tab/>
        <w:tab/>
        <w:tab/>
        <w:t xml:space="preserve">200 marks</w:t>
        <w:tab/>
        <w:t xml:space="preserve">        </w:t>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NAME:…………………………………………………    KEY:……..</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0" w:right="0" w:firstLine="0"/>
        <w:jc w:val="left"/>
        <w:rPr>
          <w:rFonts w:ascii="Arial" w:cs="Arial" w:eastAsia="Arial" w:hAnsi="Arial"/>
          <w:b w:val="0"/>
          <w:i w:val="0"/>
          <w:smallCaps w:val="1"/>
          <w:strike w:val="0"/>
          <w:color w:val="000000"/>
          <w:sz w:val="24"/>
          <w:szCs w:val="24"/>
          <w:u w:val="none"/>
          <w:shd w:fill="auto" w:val="clear"/>
          <w:vertAlign w:val="baseline"/>
        </w:rPr>
      </w:pP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EXAMINER:</w:t>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          MR. D EDWARDS</w:t>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0" w:right="0" w:firstLine="0"/>
        <w:jc w:val="left"/>
        <w:rPr>
          <w:rFonts w:ascii="Arial" w:cs="Arial" w:eastAsia="Arial" w:hAnsi="Arial"/>
          <w:b w:val="0"/>
          <w:i w:val="0"/>
          <w:smallCaps w:val="1"/>
          <w:strike w:val="0"/>
          <w:color w:val="000000"/>
          <w:sz w:val="24"/>
          <w:szCs w:val="24"/>
          <w:u w:val="none"/>
          <w:shd w:fill="auto" w:val="clear"/>
          <w:vertAlign w:val="baseline"/>
        </w:rPr>
      </w:pP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MODERATOR:</w:t>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     MRS. J MOGG</w:t>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INSTRUCTIONS:</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92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paper consists of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9</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pages, excluding the cover page.</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92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source booklet consists of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6</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pages, excluding the cover page.</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92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are to answer all questions in the exam booklet provided.</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92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Start each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section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on a new page.</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92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Make sure your answers are clearly written.</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92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Time yourself and do not spend too much time on one question and too little on another.</w:t>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92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exam paper consists of 3 sections:</w:t>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 xml:space="preserve">Section 1 – Single Source Analysis </w:t>
        <w:tab/>
        <w:t xml:space="preserve">/60</w:t>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 xml:space="preserve">Section 2 – Multiple Source Questions </w:t>
        <w:tab/>
        <w:t xml:space="preserve">/90</w:t>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 xml:space="preserve">Section 3 – Source Based Essay </w:t>
        <w:tab/>
        <w:t xml:space="preserve">/50</w:t>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567" w:right="0" w:hanging="567"/>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t xml:space="preserve">      TOTAL:                                                                                                            </w:t>
        <w:tab/>
        <w:t xml:space="preserve">/200</w:t>
      </w:r>
    </w:p>
    <w:p w:rsidR="00000000" w:rsidDel="00000000" w:rsidP="00000000" w:rsidRDefault="00000000" w:rsidRPr="00000000" w14:paraId="00000015">
      <w:pPr>
        <w:pBdr>
          <w:bottom w:color="000000" w:space="1" w:sz="4" w:val="single"/>
        </w:pBdr>
        <w:rPr>
          <w:rFonts w:ascii="Arial" w:cs="Arial" w:eastAsia="Arial" w:hAnsi="Arial"/>
          <w:b w:val="1"/>
        </w:rPr>
      </w:pPr>
      <w:r w:rsidDel="00000000" w:rsidR="00000000" w:rsidRPr="00000000">
        <w:rPr>
          <w:rFonts w:ascii="Arial" w:cs="Arial" w:eastAsia="Arial" w:hAnsi="Arial"/>
          <w:b w:val="1"/>
          <w:rtl w:val="0"/>
        </w:rPr>
        <w:t xml:space="preserve">SECTION 1 – SINGLE SOURCE ANALYSIS</w:t>
      </w:r>
    </w:p>
    <w:p w:rsidR="00000000" w:rsidDel="00000000" w:rsidP="00000000" w:rsidRDefault="00000000" w:rsidRPr="00000000" w14:paraId="00000016">
      <w:pP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SOURCE 1</w:t>
      </w:r>
    </w:p>
    <w:p w:rsidR="00000000" w:rsidDel="00000000" w:rsidP="00000000" w:rsidRDefault="00000000" w:rsidRPr="00000000" w14:paraId="00000017">
      <w:pPr>
        <w:spacing w:after="0" w:lineRule="auto"/>
        <w:rPr>
          <w:color w:val="000000"/>
        </w:rPr>
      </w:pPr>
      <w:r w:rsidDel="00000000" w:rsidR="00000000" w:rsidRPr="00000000">
        <w:rPr>
          <w:rtl w:val="0"/>
        </w:rPr>
      </w:r>
    </w:p>
    <w:p w:rsidR="00000000" w:rsidDel="00000000" w:rsidP="00000000" w:rsidRDefault="00000000" w:rsidRPr="00000000" w14:paraId="00000018">
      <w:pPr>
        <w:rPr>
          <w:rFonts w:ascii="Times" w:cs="Times" w:eastAsia="Times" w:hAnsi="Times"/>
          <w:sz w:val="20"/>
          <w:szCs w:val="20"/>
        </w:rPr>
      </w:pPr>
      <w:r w:rsidDel="00000000" w:rsidR="00000000" w:rsidRPr="00000000">
        <w:rPr/>
        <w:drawing>
          <wp:inline distB="0" distT="0" distL="0" distR="0">
            <wp:extent cx="5396230" cy="8215609"/>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96230" cy="8215609"/>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0" w:lineRule="auto"/>
        <w:rPr>
          <w:color w:val="000000"/>
        </w:rPr>
      </w:pPr>
      <w:r w:rsidDel="00000000" w:rsidR="00000000" w:rsidRPr="00000000">
        <w:rPr>
          <w:rtl w:val="0"/>
        </w:rPr>
      </w:r>
    </w:p>
    <w:p w:rsidR="00000000" w:rsidDel="00000000" w:rsidP="00000000" w:rsidRDefault="00000000" w:rsidRPr="00000000" w14:paraId="0000001A">
      <w:pP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1. 1. The Iron Curtain was not literally a curtain of iron. What was it and</w:t>
      </w:r>
      <w:r w:rsidDel="00000000" w:rsidR="00000000" w:rsidRPr="00000000">
        <w:rPr>
          <w:rFonts w:ascii="Arial" w:cs="Arial" w:eastAsia="Arial" w:hAnsi="Arial"/>
          <w:rtl w:val="0"/>
        </w:rPr>
        <w:t xml:space="preserve"> why</w:t>
      </w:r>
      <w:r w:rsidDel="00000000" w:rsidR="00000000" w:rsidRPr="00000000">
        <w:rPr>
          <w:rFonts w:ascii="Arial" w:cs="Arial" w:eastAsia="Arial" w:hAnsi="Arial"/>
          <w:b w:val="1"/>
          <w:color w:val="993300"/>
          <w:rtl w:val="0"/>
        </w:rPr>
        <w:t xml:space="preserve"> </w:t>
      </w:r>
      <w:r w:rsidDel="00000000" w:rsidR="00000000" w:rsidRPr="00000000">
        <w:rPr>
          <w:rFonts w:ascii="Arial" w:cs="Arial" w:eastAsia="Arial" w:hAnsi="Arial"/>
          <w:color w:val="000000"/>
          <w:rtl w:val="0"/>
        </w:rPr>
        <w:t xml:space="preserve">do you think it was a suitable name? </w:t>
        <w:tab/>
        <w:tab/>
        <w:tab/>
        <w:tab/>
        <w:tab/>
        <w:tab/>
        <w:t xml:space="preserve">(6)</w:t>
        <w:tab/>
        <w:tab/>
        <w:tab/>
        <w:tab/>
        <w:tab/>
        <w:tab/>
        <w:tab/>
        <w:t xml:space="preserve">                                                     </w:t>
      </w:r>
    </w:p>
    <w:p w:rsidR="00000000" w:rsidDel="00000000" w:rsidP="00000000" w:rsidRDefault="00000000" w:rsidRPr="00000000" w14:paraId="0000001B">
      <w:pP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1. 2. What was the economic and political difference between the countries in the west and the countries in the east? </w:t>
        <w:tab/>
        <w:tab/>
        <w:tab/>
        <w:tab/>
        <w:tab/>
        <w:tab/>
        <w:t xml:space="preserve"> (4) </w:t>
      </w:r>
    </w:p>
    <w:p w:rsidR="00000000" w:rsidDel="00000000" w:rsidP="00000000" w:rsidRDefault="00000000" w:rsidRPr="00000000" w14:paraId="0000001C">
      <w:pPr>
        <w:spacing w:after="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D">
      <w:pP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1. 3. Explain the difference between land annexed by the Soviet Union, and other countries where Soviet communism was imposed. </w:t>
        <w:tab/>
        <w:tab/>
        <w:tab/>
        <w:t xml:space="preserve"> (4)</w:t>
      </w:r>
    </w:p>
    <w:p w:rsidR="00000000" w:rsidDel="00000000" w:rsidP="00000000" w:rsidRDefault="00000000" w:rsidRPr="00000000" w14:paraId="0000001E">
      <w:pPr>
        <w:spacing w:after="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F">
      <w:pP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1. 4. Yugoslavia had adopted a communist system, but differed from other communist countries. How can you tell this from the map?</w:t>
        <w:tab/>
        <w:tab/>
        <w:tab/>
        <w:t xml:space="preserve"> (2) </w:t>
        <w:tab/>
        <w:t xml:space="preserve">                     </w:t>
      </w:r>
    </w:p>
    <w:p w:rsidR="00000000" w:rsidDel="00000000" w:rsidP="00000000" w:rsidRDefault="00000000" w:rsidRPr="00000000" w14:paraId="00000020">
      <w:pP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1. 5. Suggest reasons why Stalin insisted that East Prussia, which had been part of Germany, was incorporated into either Poland or the USSR.</w:t>
        <w:tab/>
        <w:tab/>
        <w:t xml:space="preserve"> (4)</w:t>
      </w:r>
    </w:p>
    <w:p w:rsidR="00000000" w:rsidDel="00000000" w:rsidP="00000000" w:rsidRDefault="00000000" w:rsidRPr="00000000" w14:paraId="00000021">
      <w:pPr>
        <w:spacing w:after="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2">
      <w:pPr>
        <w:pBdr>
          <w:bottom w:color="000000" w:space="1" w:sz="4" w:val="single"/>
        </w:pBdr>
        <w:jc w:val="right"/>
        <w:rPr>
          <w:rFonts w:ascii="Arial" w:cs="Arial" w:eastAsia="Arial" w:hAnsi="Arial"/>
          <w:b w:val="1"/>
        </w:rPr>
      </w:pPr>
      <w:r w:rsidDel="00000000" w:rsidR="00000000" w:rsidRPr="00000000">
        <w:rPr>
          <w:rFonts w:ascii="Arial" w:cs="Arial" w:eastAsia="Arial" w:hAnsi="Arial"/>
          <w:b w:val="1"/>
          <w:rtl w:val="0"/>
        </w:rPr>
        <w:t xml:space="preserve">(20)</w:t>
      </w:r>
    </w:p>
    <w:p w:rsidR="00000000" w:rsidDel="00000000" w:rsidP="00000000" w:rsidRDefault="00000000" w:rsidRPr="00000000" w14:paraId="00000023">
      <w:pPr>
        <w:pBdr>
          <w:bottom w:color="000000" w:space="1" w:sz="4" w:val="single"/>
        </w:pBdr>
        <w:rPr/>
      </w:pPr>
      <w:r w:rsidDel="00000000" w:rsidR="00000000" w:rsidRPr="00000000">
        <w:rPr>
          <w:rtl w:val="0"/>
        </w:rPr>
      </w:r>
    </w:p>
    <w:p w:rsidR="00000000" w:rsidDel="00000000" w:rsidP="00000000" w:rsidRDefault="00000000" w:rsidRPr="00000000" w14:paraId="00000024">
      <w:pPr>
        <w:pBdr>
          <w:bottom w:color="000000" w:space="1" w:sz="4" w:val="single"/>
        </w:pBdr>
        <w:rPr/>
      </w:pPr>
      <w:r w:rsidDel="00000000" w:rsidR="00000000" w:rsidRPr="00000000">
        <w:rPr>
          <w:rtl w:val="0"/>
        </w:rPr>
      </w:r>
    </w:p>
    <w:p w:rsidR="00000000" w:rsidDel="00000000" w:rsidP="00000000" w:rsidRDefault="00000000" w:rsidRPr="00000000" w14:paraId="00000025">
      <w:pPr>
        <w:pBdr>
          <w:bottom w:color="000000" w:space="1" w:sz="4" w:val="single"/>
        </w:pBdr>
        <w:rPr/>
      </w:pPr>
      <w:r w:rsidDel="00000000" w:rsidR="00000000" w:rsidRPr="00000000">
        <w:rPr>
          <w:rtl w:val="0"/>
        </w:rPr>
      </w:r>
    </w:p>
    <w:p w:rsidR="00000000" w:rsidDel="00000000" w:rsidP="00000000" w:rsidRDefault="00000000" w:rsidRPr="00000000" w14:paraId="00000026">
      <w:pPr>
        <w:pBdr>
          <w:bottom w:color="000000" w:space="1" w:sz="4" w:val="single"/>
        </w:pBdr>
        <w:rPr/>
      </w:pPr>
      <w:r w:rsidDel="00000000" w:rsidR="00000000" w:rsidRPr="00000000">
        <w:rPr>
          <w:rtl w:val="0"/>
        </w:rPr>
      </w:r>
    </w:p>
    <w:p w:rsidR="00000000" w:rsidDel="00000000" w:rsidP="00000000" w:rsidRDefault="00000000" w:rsidRPr="00000000" w14:paraId="00000027">
      <w:pPr>
        <w:pBdr>
          <w:bottom w:color="000000" w:space="1" w:sz="4" w:val="single"/>
        </w:pBdr>
        <w:rPr/>
      </w:pPr>
      <w:r w:rsidDel="00000000" w:rsidR="00000000" w:rsidRPr="00000000">
        <w:rPr>
          <w:rtl w:val="0"/>
        </w:rPr>
      </w:r>
    </w:p>
    <w:p w:rsidR="00000000" w:rsidDel="00000000" w:rsidP="00000000" w:rsidRDefault="00000000" w:rsidRPr="00000000" w14:paraId="00000028">
      <w:pPr>
        <w:pBdr>
          <w:bottom w:color="000000" w:space="1" w:sz="4" w:val="single"/>
        </w:pBdr>
        <w:rPr/>
      </w:pPr>
      <w:r w:rsidDel="00000000" w:rsidR="00000000" w:rsidRPr="00000000">
        <w:rPr>
          <w:rtl w:val="0"/>
        </w:rPr>
      </w:r>
    </w:p>
    <w:p w:rsidR="00000000" w:rsidDel="00000000" w:rsidP="00000000" w:rsidRDefault="00000000" w:rsidRPr="00000000" w14:paraId="00000029">
      <w:pPr>
        <w:pBdr>
          <w:bottom w:color="000000" w:space="1" w:sz="4" w:val="single"/>
        </w:pBdr>
        <w:rPr/>
      </w:pPr>
      <w:r w:rsidDel="00000000" w:rsidR="00000000" w:rsidRPr="00000000">
        <w:rPr>
          <w:rtl w:val="0"/>
        </w:rPr>
      </w:r>
    </w:p>
    <w:p w:rsidR="00000000" w:rsidDel="00000000" w:rsidP="00000000" w:rsidRDefault="00000000" w:rsidRPr="00000000" w14:paraId="0000002A">
      <w:pPr>
        <w:pBdr>
          <w:bottom w:color="000000" w:space="1" w:sz="4" w:val="single"/>
        </w:pBdr>
        <w:rPr/>
      </w:pPr>
      <w:r w:rsidDel="00000000" w:rsidR="00000000" w:rsidRPr="00000000">
        <w:rPr>
          <w:rtl w:val="0"/>
        </w:rPr>
      </w:r>
    </w:p>
    <w:p w:rsidR="00000000" w:rsidDel="00000000" w:rsidP="00000000" w:rsidRDefault="00000000" w:rsidRPr="00000000" w14:paraId="0000002B">
      <w:pPr>
        <w:pBdr>
          <w:bottom w:color="000000" w:space="1" w:sz="4" w:val="single"/>
        </w:pBdr>
        <w:rPr/>
      </w:pPr>
      <w:r w:rsidDel="00000000" w:rsidR="00000000" w:rsidRPr="00000000">
        <w:rPr>
          <w:rtl w:val="0"/>
        </w:rPr>
      </w:r>
    </w:p>
    <w:p w:rsidR="00000000" w:rsidDel="00000000" w:rsidP="00000000" w:rsidRDefault="00000000" w:rsidRPr="00000000" w14:paraId="0000002C">
      <w:pPr>
        <w:pBdr>
          <w:bottom w:color="000000" w:space="1" w:sz="4" w:val="single"/>
        </w:pBdr>
        <w:rPr/>
      </w:pPr>
      <w:r w:rsidDel="00000000" w:rsidR="00000000" w:rsidRPr="00000000">
        <w:rPr>
          <w:rtl w:val="0"/>
        </w:rPr>
      </w:r>
    </w:p>
    <w:p w:rsidR="00000000" w:rsidDel="00000000" w:rsidP="00000000" w:rsidRDefault="00000000" w:rsidRPr="00000000" w14:paraId="0000002D">
      <w:pPr>
        <w:pBdr>
          <w:bottom w:color="000000" w:space="1" w:sz="4" w:val="single"/>
        </w:pBdr>
        <w:rPr/>
      </w:pPr>
      <w:r w:rsidDel="00000000" w:rsidR="00000000" w:rsidRPr="00000000">
        <w:rPr>
          <w:rtl w:val="0"/>
        </w:rPr>
      </w:r>
    </w:p>
    <w:p w:rsidR="00000000" w:rsidDel="00000000" w:rsidP="00000000" w:rsidRDefault="00000000" w:rsidRPr="00000000" w14:paraId="0000002E">
      <w:pPr>
        <w:pBdr>
          <w:bottom w:color="000000" w:space="1" w:sz="4" w:val="single"/>
        </w:pBdr>
        <w:rPr/>
      </w:pPr>
      <w:r w:rsidDel="00000000" w:rsidR="00000000" w:rsidRPr="00000000">
        <w:rPr>
          <w:rtl w:val="0"/>
        </w:rPr>
      </w:r>
    </w:p>
    <w:p w:rsidR="00000000" w:rsidDel="00000000" w:rsidP="00000000" w:rsidRDefault="00000000" w:rsidRPr="00000000" w14:paraId="0000002F">
      <w:pPr>
        <w:pBdr>
          <w:bottom w:color="000000" w:space="1" w:sz="4" w:val="single"/>
        </w:pBdr>
        <w:rPr/>
      </w:pPr>
      <w:r w:rsidDel="00000000" w:rsidR="00000000" w:rsidRPr="00000000">
        <w:rPr>
          <w:rtl w:val="0"/>
        </w:rPr>
      </w:r>
    </w:p>
    <w:p w:rsidR="00000000" w:rsidDel="00000000" w:rsidP="00000000" w:rsidRDefault="00000000" w:rsidRPr="00000000" w14:paraId="00000030">
      <w:pPr>
        <w:pBdr>
          <w:bottom w:color="000000" w:space="1" w:sz="4" w:val="single"/>
        </w:pBdr>
        <w:rPr/>
      </w:pPr>
      <w:r w:rsidDel="00000000" w:rsidR="00000000" w:rsidRPr="00000000">
        <w:rPr>
          <w:rtl w:val="0"/>
        </w:rPr>
      </w:r>
    </w:p>
    <w:p w:rsidR="00000000" w:rsidDel="00000000" w:rsidP="00000000" w:rsidRDefault="00000000" w:rsidRPr="00000000" w14:paraId="00000031">
      <w:pPr>
        <w:pBdr>
          <w:bottom w:color="000000" w:space="1" w:sz="4" w:val="single"/>
        </w:pBdr>
        <w:rPr/>
      </w:pPr>
      <w:r w:rsidDel="00000000" w:rsidR="00000000" w:rsidRPr="00000000">
        <w:rPr>
          <w:rtl w:val="0"/>
        </w:rPr>
      </w:r>
    </w:p>
    <w:p w:rsidR="00000000" w:rsidDel="00000000" w:rsidP="00000000" w:rsidRDefault="00000000" w:rsidRPr="00000000" w14:paraId="00000032">
      <w:pPr>
        <w:pBdr>
          <w:bottom w:color="000000" w:space="1" w:sz="4" w:val="single"/>
        </w:pBdr>
        <w:rPr/>
      </w:pPr>
      <w:r w:rsidDel="00000000" w:rsidR="00000000" w:rsidRPr="00000000">
        <w:rPr>
          <w:rtl w:val="0"/>
        </w:rPr>
      </w:r>
    </w:p>
    <w:p w:rsidR="00000000" w:rsidDel="00000000" w:rsidP="00000000" w:rsidRDefault="00000000" w:rsidRPr="00000000" w14:paraId="00000033">
      <w:pPr>
        <w:pBdr>
          <w:bottom w:color="000000" w:space="1" w:sz="4" w:val="single"/>
        </w:pBdr>
        <w:rPr/>
      </w:pPr>
      <w:r w:rsidDel="00000000" w:rsidR="00000000" w:rsidRPr="00000000">
        <w:rPr>
          <w:rtl w:val="0"/>
        </w:rPr>
      </w:r>
    </w:p>
    <w:p w:rsidR="00000000" w:rsidDel="00000000" w:rsidP="00000000" w:rsidRDefault="00000000" w:rsidRPr="00000000" w14:paraId="00000034">
      <w:pPr>
        <w:pBdr>
          <w:bottom w:color="000000" w:space="1" w:sz="4" w:val="single"/>
        </w:pBdr>
        <w:rPr/>
      </w:pPr>
      <w:r w:rsidDel="00000000" w:rsidR="00000000" w:rsidRPr="00000000">
        <w:rPr>
          <w:rtl w:val="0"/>
        </w:rPr>
      </w:r>
    </w:p>
    <w:p w:rsidR="00000000" w:rsidDel="00000000" w:rsidP="00000000" w:rsidRDefault="00000000" w:rsidRPr="00000000" w14:paraId="00000035">
      <w:pPr>
        <w:pBdr>
          <w:bottom w:color="000000" w:space="1" w:sz="4" w:val="single"/>
        </w:pBdr>
        <w:rPr/>
      </w:pPr>
      <w:r w:rsidDel="00000000" w:rsidR="00000000" w:rsidRPr="00000000">
        <w:rPr>
          <w:rtl w:val="0"/>
        </w:rPr>
      </w:r>
    </w:p>
    <w:p w:rsidR="00000000" w:rsidDel="00000000" w:rsidP="00000000" w:rsidRDefault="00000000" w:rsidRPr="00000000" w14:paraId="00000036">
      <w:pPr>
        <w:pBdr>
          <w:bottom w:color="000000" w:space="1" w:sz="4" w:val="single"/>
        </w:pBdr>
        <w:rPr>
          <w:rFonts w:ascii="Arial" w:cs="Arial" w:eastAsia="Arial" w:hAnsi="Arial"/>
        </w:rPr>
      </w:pPr>
      <w:r w:rsidDel="00000000" w:rsidR="00000000" w:rsidRPr="00000000">
        <w:rPr>
          <w:rFonts w:ascii="Arial" w:cs="Arial" w:eastAsia="Arial" w:hAnsi="Arial"/>
          <w:rtl w:val="0"/>
        </w:rPr>
        <w:t xml:space="preserve">SOURCE 2</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-571499</wp:posOffset>
                </wp:positionH>
                <wp:positionV relativeFrom="paragraph">
                  <wp:posOffset>215900</wp:posOffset>
                </wp:positionV>
                <wp:extent cx="6629400" cy="4495800"/>
                <wp:effectExtent b="0" l="0" r="0" t="0"/>
                <wp:wrapSquare wrapText="bothSides" distB="0" distT="0" distL="114300" distR="114300"/>
                <wp:docPr id="1" name=""/>
                <a:graphic>
                  <a:graphicData uri="http://schemas.microsoft.com/office/word/2010/wordprocessingShape">
                    <wps:wsp>
                      <wps:cNvSpPr/>
                      <wps:cNvPr id="2" name="Shape 2"/>
                      <wps:spPr>
                        <a:xfrm>
                          <a:off x="2036063" y="1534005"/>
                          <a:ext cx="6619875" cy="4491990"/>
                        </a:xfrm>
                        <a:prstGeom prst="rect">
                          <a:avLst/>
                        </a:prstGeom>
                        <a:noFill/>
                        <a:ln cap="flat" cmpd="sng" w="9525">
                          <a:solidFill>
                            <a:schemeClr val="dk1"/>
                          </a:solidFill>
                          <a:prstDash val="solid"/>
                          <a:miter lim="800000"/>
                          <a:headEnd len="sm" w="sm" type="none"/>
                          <a:tailEnd len="sm" w="sm" type="none"/>
                        </a:ln>
                      </wps:spPr>
                      <wps:txbx>
                        <w:txbxContent>
                          <w:p w:rsidR="00000000" w:rsidDel="00000000" w:rsidP="00000000" w:rsidRDefault="00000000" w:rsidRPr="00000000">
                            <w:pPr>
                              <w:spacing w:after="2.3999999463558197" w:before="2.3999999463558197" w:line="360"/>
                              <w:ind w:left="0" w:right="0" w:firstLine="0"/>
                              <w:jc w:val="left"/>
                              <w:textDirection w:val="btLr"/>
                            </w:pPr>
                            <w:r w:rsidDel="00000000" w:rsidR="00000000" w:rsidRPr="00000000">
                              <w:rPr>
                                <w:rFonts w:ascii="Cambria" w:cs="Cambria" w:eastAsia="Cambria" w:hAnsi="Cambria"/>
                                <w:b w:val="0"/>
                                <w:i w:val="1"/>
                                <w:smallCaps w:val="0"/>
                                <w:strike w:val="0"/>
                                <w:color w:val="000000"/>
                                <w:sz w:val="24"/>
                                <w:vertAlign w:val="baseline"/>
                              </w:rPr>
                              <w:t xml:space="preserve">“As your President, I pledge that I shall always uphold that proud bipartisan tradition. Standing in this Convention Hall 4 years ago, I pledged to seek an honorable end to the war in Vietnam. We have made great progress toward that end. We have brought over half a million men home, and more will be coming home. We have ended America's ground combat role. No draftees are being sent to Vietnam. We have reduced our casualties by 98 percent. We have gone the extra mile, in fact we have gone tens of thousands of miles trying to seek a negotiated settlement of the war. We have offered a cease-fire, a total withdrawal of all American forces, an exchange of all prisoners of war, internationally supervised free elections with the Communists participating in the elections and in the supervision.</w:t>
                            </w:r>
                          </w:p>
                          <w:p w:rsidR="00000000" w:rsidDel="00000000" w:rsidP="00000000" w:rsidRDefault="00000000" w:rsidRPr="00000000">
                            <w:pPr>
                              <w:spacing w:after="2.3999999463558197" w:before="2.3999999463558197" w:line="360"/>
                              <w:ind w:left="0" w:right="0" w:firstLine="0"/>
                              <w:jc w:val="left"/>
                              <w:textDirection w:val="btLr"/>
                            </w:pPr>
                            <w:r w:rsidDel="00000000" w:rsidR="00000000" w:rsidRPr="00000000">
                              <w:rPr>
                                <w:rFonts w:ascii="Cambria" w:cs="Cambria" w:eastAsia="Cambria" w:hAnsi="Cambria"/>
                                <w:b w:val="0"/>
                                <w:i w:val="1"/>
                                <w:smallCaps w:val="0"/>
                                <w:strike w:val="0"/>
                                <w:color w:val="000000"/>
                                <w:sz w:val="24"/>
                                <w:vertAlign w:val="baseline"/>
                              </w:rPr>
                            </w:r>
                          </w:p>
                          <w:p w:rsidR="00000000" w:rsidDel="00000000" w:rsidP="00000000" w:rsidRDefault="00000000" w:rsidRPr="00000000">
                            <w:pPr>
                              <w:spacing w:after="2.3999999463558197" w:before="2.3999999463558197" w:line="360"/>
                              <w:ind w:left="0" w:right="0" w:firstLine="0"/>
                              <w:jc w:val="left"/>
                              <w:textDirection w:val="btLr"/>
                            </w:pPr>
                            <w:r w:rsidDel="00000000" w:rsidR="00000000" w:rsidRPr="00000000">
                              <w:rPr>
                                <w:rFonts w:ascii="Cambria" w:cs="Cambria" w:eastAsia="Cambria" w:hAnsi="Cambria"/>
                                <w:b w:val="0"/>
                                <w:i w:val="1"/>
                                <w:smallCaps w:val="0"/>
                                <w:strike w:val="0"/>
                                <w:color w:val="000000"/>
                                <w:sz w:val="24"/>
                                <w:vertAlign w:val="baseline"/>
                              </w:rPr>
                            </w:r>
                            <w:r w:rsidDel="00000000" w:rsidR="00000000" w:rsidRPr="00000000">
                              <w:rPr>
                                <w:rFonts w:ascii="Cambria" w:cs="Cambria" w:eastAsia="Cambria" w:hAnsi="Cambria"/>
                                <w:b w:val="0"/>
                                <w:i w:val="1"/>
                                <w:smallCaps w:val="0"/>
                                <w:strike w:val="0"/>
                                <w:color w:val="000000"/>
                                <w:sz w:val="24"/>
                                <w:vertAlign w:val="baseline"/>
                              </w:rPr>
                              <w:t xml:space="preserve">There are three things, however, that we have not and that we will not offer. We will never abandon our prisoners of war. Second, we will not join our enemies in imposing a Communist government on our allies - the 17 million people of South Vietnam. And we will never stain the honor of the United States of America.”</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Cambria" w:cs="Cambria" w:eastAsia="Cambria" w:hAnsi="Cambria"/>
                                <w:b w:val="0"/>
                                <w:i w:val="1"/>
                                <w:smallCaps w:val="0"/>
                                <w:strike w:val="0"/>
                                <w:color w:val="000000"/>
                                <w:sz w:val="24"/>
                                <w:vertAlign w:val="baseline"/>
                              </w:rPr>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Cambria" w:cs="Cambria" w:eastAsia="Cambria" w:hAnsi="Cambria"/>
                                <w:b w:val="0"/>
                                <w:i w:val="1"/>
                                <w:smallCaps w:val="0"/>
                                <w:strike w:val="0"/>
                                <w:color w:val="000000"/>
                                <w:sz w:val="24"/>
                                <w:vertAlign w:val="baseline"/>
                              </w:rPr>
                            </w:r>
                            <w:r w:rsidDel="00000000" w:rsidR="00000000" w:rsidRPr="00000000">
                              <w:rPr>
                                <w:rFonts w:ascii="Cambria" w:cs="Cambria" w:eastAsia="Cambria" w:hAnsi="Cambria"/>
                                <w:b w:val="0"/>
                                <w:i w:val="0"/>
                                <w:smallCaps w:val="0"/>
                                <w:strike w:val="0"/>
                                <w:color w:val="000000"/>
                                <w:sz w:val="24"/>
                                <w:vertAlign w:val="baseline"/>
                              </w:rPr>
                              <w:t xml:space="preserve"> R. Nixon speech to Republican National Convention, Aug. 23, 1972.</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4"/>
                                <w:vertAlign w:val="baseline"/>
                              </w:rPr>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4"/>
                                <w:vertAlign w:val="baseline"/>
                              </w:rPr>
                            </w:r>
                          </w:p>
                        </w:txbxContent>
                      </wps:txbx>
                      <wps:bodyPr anchorCtr="0" anchor="t"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-571499</wp:posOffset>
                </wp:positionH>
                <wp:positionV relativeFrom="paragraph">
                  <wp:posOffset>215900</wp:posOffset>
                </wp:positionV>
                <wp:extent cx="6629400" cy="4495800"/>
                <wp:effectExtent b="0" l="0" r="0" t="0"/>
                <wp:wrapSquare wrapText="bothSides" distB="0" distT="0" distL="114300" distR="114300"/>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629400" cy="4495800"/>
                        </a:xfrm>
                        <a:prstGeom prst="rect"/>
                        <a:ln/>
                      </pic:spPr>
                    </pic:pic>
                  </a:graphicData>
                </a:graphic>
              </wp:anchor>
            </w:drawing>
          </mc:Fallback>
        </mc:AlternateContent>
      </w:r>
    </w:p>
    <w:p w:rsidR="00000000" w:rsidDel="00000000" w:rsidP="00000000" w:rsidRDefault="00000000" w:rsidRPr="00000000" w14:paraId="00000037">
      <w:pPr>
        <w:pBdr>
          <w:bottom w:color="000000" w:space="1" w:sz="4" w:val="single"/>
        </w:pBdr>
        <w:rPr/>
      </w:pPr>
      <w:r w:rsidDel="00000000" w:rsidR="00000000" w:rsidRPr="00000000">
        <w:rPr>
          <w:rtl w:val="0"/>
        </w:rPr>
      </w:r>
    </w:p>
    <w:p w:rsidR="00000000" w:rsidDel="00000000" w:rsidP="00000000" w:rsidRDefault="00000000" w:rsidRPr="00000000" w14:paraId="00000038">
      <w:pP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2. 1. What measures has the USA gone to in their attempts to negotiate a settlement of the war? </w:t>
        <w:tab/>
        <w:tab/>
        <w:tab/>
        <w:tab/>
        <w:tab/>
        <w:tab/>
        <w:tab/>
        <w:tab/>
        <w:t xml:space="preserve">    (4)</w:t>
      </w:r>
    </w:p>
    <w:p w:rsidR="00000000" w:rsidDel="00000000" w:rsidP="00000000" w:rsidRDefault="00000000" w:rsidRPr="00000000" w14:paraId="00000039">
      <w:pPr>
        <w:spacing w:after="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3A">
      <w:pP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2. 2. Define the term ‘Vietnamisation’.</w:t>
        <w:tab/>
        <w:tab/>
        <w:t xml:space="preserve">    </w:t>
        <w:tab/>
        <w:tab/>
        <w:tab/>
        <w:tab/>
        <w:t xml:space="preserve">    (3)</w:t>
      </w:r>
    </w:p>
    <w:p w:rsidR="00000000" w:rsidDel="00000000" w:rsidP="00000000" w:rsidRDefault="00000000" w:rsidRPr="00000000" w14:paraId="0000003B">
      <w:pPr>
        <w:spacing w:after="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3C">
      <w:pP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2. 3. </w:t>
      </w:r>
      <w:r w:rsidDel="00000000" w:rsidR="00000000" w:rsidRPr="00000000">
        <w:rPr>
          <w:rFonts w:ascii="Arial" w:cs="Arial" w:eastAsia="Arial" w:hAnsi="Arial"/>
          <w:b w:val="1"/>
          <w:color w:val="000000"/>
          <w:rtl w:val="0"/>
        </w:rPr>
        <w:t xml:space="preserve">Why</w:t>
      </w:r>
      <w:r w:rsidDel="00000000" w:rsidR="00000000" w:rsidRPr="00000000">
        <w:rPr>
          <w:rFonts w:ascii="Arial" w:cs="Arial" w:eastAsia="Arial" w:hAnsi="Arial"/>
          <w:color w:val="000000"/>
          <w:rtl w:val="0"/>
        </w:rPr>
        <w:t xml:space="preserve"> does President Nixon state, “there are three things, however, that we have not and that we will not offer”? Explain with reference to your own knowledge. </w:t>
        <w:tab/>
        <w:tab/>
        <w:tab/>
        <w:tab/>
        <w:tab/>
        <w:tab/>
        <w:tab/>
        <w:tab/>
        <w:tab/>
        <w:tab/>
        <w:t xml:space="preserve">    (4) </w:t>
      </w:r>
    </w:p>
    <w:p w:rsidR="00000000" w:rsidDel="00000000" w:rsidP="00000000" w:rsidRDefault="00000000" w:rsidRPr="00000000" w14:paraId="0000003D">
      <w:pPr>
        <w:spacing w:after="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3E">
      <w:pP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2. 4. Why is it significant that no draftees are being sent to Vietnam? Justify your answer in full. </w:t>
        <w:tab/>
        <w:tab/>
        <w:tab/>
        <w:tab/>
        <w:tab/>
        <w:tab/>
        <w:tab/>
        <w:tab/>
        <w:tab/>
        <w:t xml:space="preserve">    (4)</w:t>
      </w:r>
    </w:p>
    <w:p w:rsidR="00000000" w:rsidDel="00000000" w:rsidP="00000000" w:rsidRDefault="00000000" w:rsidRPr="00000000" w14:paraId="0000003F">
      <w:pPr>
        <w:spacing w:after="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40">
      <w:pPr>
        <w:spacing w:after="0" w:lineRule="auto"/>
        <w:rPr>
          <w:rFonts w:ascii="Arial" w:cs="Arial" w:eastAsia="Arial" w:hAnsi="Arial"/>
        </w:rPr>
      </w:pPr>
      <w:r w:rsidDel="00000000" w:rsidR="00000000" w:rsidRPr="00000000">
        <w:rPr>
          <w:rFonts w:ascii="Arial" w:cs="Arial" w:eastAsia="Arial" w:hAnsi="Arial"/>
          <w:color w:val="000000"/>
          <w:rtl w:val="0"/>
        </w:rPr>
        <w:t xml:space="preserve">2. 5. Would you consider this source to be reliable for a Historian studying the Vietnam War? </w:t>
      </w:r>
      <w:r w:rsidDel="00000000" w:rsidR="00000000" w:rsidRPr="00000000">
        <w:rPr>
          <w:rFonts w:ascii="Arial" w:cs="Arial" w:eastAsia="Arial" w:hAnsi="Arial"/>
          <w:rtl w:val="0"/>
        </w:rPr>
        <w:t xml:space="preserve">Explain your answer.</w:t>
      </w:r>
      <w:r w:rsidDel="00000000" w:rsidR="00000000" w:rsidRPr="00000000">
        <w:rPr>
          <w:rFonts w:ascii="Arial" w:cs="Arial" w:eastAsia="Arial" w:hAnsi="Arial"/>
          <w:color w:val="000000"/>
          <w:rtl w:val="0"/>
        </w:rPr>
        <w:tab/>
        <w:tab/>
        <w:tab/>
        <w:tab/>
        <w:tab/>
        <w:tab/>
        <w:t xml:space="preserve">    (5) </w:t>
      </w:r>
      <w:r w:rsidDel="00000000" w:rsidR="00000000" w:rsidRPr="00000000">
        <w:rPr>
          <w:rtl w:val="0"/>
        </w:rPr>
      </w:r>
    </w:p>
    <w:p w:rsidR="00000000" w:rsidDel="00000000" w:rsidP="00000000" w:rsidRDefault="00000000" w:rsidRPr="00000000" w14:paraId="00000041">
      <w:pPr>
        <w:pBdr>
          <w:bottom w:color="000000" w:space="1" w:sz="4" w:val="single"/>
        </w:pBdr>
        <w:rPr>
          <w:rFonts w:ascii="Arial" w:cs="Arial" w:eastAsia="Arial" w:hAnsi="Arial"/>
        </w:rPr>
      </w:pPr>
      <w:r w:rsidDel="00000000" w:rsidR="00000000" w:rsidRPr="00000000">
        <w:rPr>
          <w:rtl w:val="0"/>
        </w:rPr>
      </w:r>
    </w:p>
    <w:p w:rsidR="00000000" w:rsidDel="00000000" w:rsidP="00000000" w:rsidRDefault="00000000" w:rsidRPr="00000000" w14:paraId="00000042">
      <w:pPr>
        <w:pBdr>
          <w:bottom w:color="000000" w:space="1" w:sz="4" w:val="single"/>
        </w:pBdr>
        <w:jc w:val="right"/>
        <w:rPr>
          <w:rFonts w:ascii="Arial" w:cs="Arial" w:eastAsia="Arial" w:hAnsi="Arial"/>
          <w:b w:val="1"/>
        </w:rPr>
      </w:pPr>
      <w:r w:rsidDel="00000000" w:rsidR="00000000" w:rsidRPr="00000000">
        <w:rPr>
          <w:rFonts w:ascii="Arial" w:cs="Arial" w:eastAsia="Arial" w:hAnsi="Arial"/>
          <w:b w:val="1"/>
          <w:rtl w:val="0"/>
        </w:rPr>
        <w:t xml:space="preserve"> (20)</w:t>
      </w:r>
    </w:p>
    <w:p w:rsidR="00000000" w:rsidDel="00000000" w:rsidP="00000000" w:rsidRDefault="00000000" w:rsidRPr="00000000" w14:paraId="00000043">
      <w:pPr>
        <w:pBdr>
          <w:bottom w:color="000000" w:space="1" w:sz="4" w:val="single"/>
        </w:pBdr>
        <w:rPr/>
      </w:pPr>
      <w:r w:rsidDel="00000000" w:rsidR="00000000" w:rsidRPr="00000000">
        <w:rPr>
          <w:rtl w:val="0"/>
        </w:rPr>
      </w:r>
    </w:p>
    <w:p w:rsidR="00000000" w:rsidDel="00000000" w:rsidP="00000000" w:rsidRDefault="00000000" w:rsidRPr="00000000" w14:paraId="00000044">
      <w:pPr>
        <w:pBdr>
          <w:bottom w:color="000000" w:space="1" w:sz="4" w:val="single"/>
        </w:pBdr>
        <w:rPr/>
      </w:pPr>
      <w:r w:rsidDel="00000000" w:rsidR="00000000" w:rsidRPr="00000000">
        <w:rPr>
          <w:rtl w:val="0"/>
        </w:rPr>
      </w:r>
    </w:p>
    <w:p w:rsidR="00000000" w:rsidDel="00000000" w:rsidP="00000000" w:rsidRDefault="00000000" w:rsidRPr="00000000" w14:paraId="00000045">
      <w:pPr>
        <w:pBdr>
          <w:bottom w:color="000000" w:space="1" w:sz="4" w:val="single"/>
        </w:pBdr>
        <w:rPr>
          <w:rFonts w:ascii="Arial" w:cs="Arial" w:eastAsia="Arial" w:hAnsi="Arial"/>
        </w:rPr>
      </w:pPr>
      <w:r w:rsidDel="00000000" w:rsidR="00000000" w:rsidRPr="00000000">
        <w:rPr>
          <w:rFonts w:ascii="Arial" w:cs="Arial" w:eastAsia="Arial" w:hAnsi="Arial"/>
          <w:rtl w:val="0"/>
        </w:rPr>
        <w:t xml:space="preserve">SOURCE 3</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-571499</wp:posOffset>
                </wp:positionH>
                <wp:positionV relativeFrom="paragraph">
                  <wp:posOffset>215900</wp:posOffset>
                </wp:positionV>
                <wp:extent cx="6629400" cy="6858000"/>
                <wp:effectExtent b="0" l="0" r="0" t="0"/>
                <wp:wrapSquare wrapText="bothSides" distB="0" distT="0" distL="114300" distR="114300"/>
                <wp:docPr id="2" name=""/>
                <a:graphic>
                  <a:graphicData uri="http://schemas.microsoft.com/office/word/2010/wordprocessingShape">
                    <wps:wsp>
                      <wps:cNvSpPr/>
                      <wps:cNvPr id="3" name="Shape 3"/>
                      <wps:spPr>
                        <a:xfrm>
                          <a:off x="2036063" y="352588"/>
                          <a:ext cx="6619875" cy="6854825"/>
                        </a:xfrm>
                        <a:prstGeom prst="rect">
                          <a:avLst/>
                        </a:prstGeom>
                        <a:noFill/>
                        <a:ln cap="flat" cmpd="sng" w="9525">
                          <a:solidFill>
                            <a:schemeClr val="dk1"/>
                          </a:solidFill>
                          <a:prstDash val="solid"/>
                          <a:miter lim="800000"/>
                          <a:headEnd len="sm" w="sm" type="none"/>
                          <a:tailEnd len="sm" w="sm" type="none"/>
                        </a:ln>
                      </wps:spPr>
                      <wps:txbx>
                        <w:txbxContent>
                          <w:p w:rsidR="00000000" w:rsidDel="00000000" w:rsidP="00000000" w:rsidRDefault="00000000" w:rsidRPr="00000000">
                            <w:pPr>
                              <w:spacing w:after="200" w:before="0" w:line="360"/>
                              <w:ind w:left="0" w:right="0" w:firstLine="0"/>
                              <w:jc w:val="left"/>
                              <w:textDirection w:val="btLr"/>
                            </w:pPr>
                            <w:r w:rsidDel="00000000" w:rsidR="00000000" w:rsidRPr="00000000">
                              <w:rPr>
                                <w:rFonts w:ascii="Cambria" w:cs="Cambria" w:eastAsia="Cambria" w:hAnsi="Cambria"/>
                                <w:b w:val="0"/>
                                <w:i w:val="1"/>
                                <w:smallCaps w:val="0"/>
                                <w:strike w:val="0"/>
                                <w:color w:val="000000"/>
                                <w:sz w:val="24"/>
                                <w:vertAlign w:val="baseline"/>
                              </w:rPr>
                              <w:t xml:space="preserve">“Like I said, I really don’t have a memory of getting engaged in it that much. I remember conversations about McCarthy, and McCarthyism, and Communism, and some degree of understanding of what he had done to other people’s lives. But we weren’t really a political family. We really didn’t get into the discussions about any of this. It was more about being concerned about whether you were going to be drafted or whether you should enlist rather than the geo-political situation. I had a choice. I mean I didn’t have a choice. You’re going to get drafted. So either you’re going to get drafted or you’re going to choose a path. I had pretty high battery test scores. So I went to the Navy. They actually wanted me to sign me up for an additional two years to go into nuclear. I said, “You have four years. I’ll be glad to go but I’m not giving you two more years of my life.” That much I knew. I was pretty strong about.  If I had a choice, I didn’t want to go. I don’t think I had any. There was no sense of duty to the country. It was more like an obligation that I have to go and do this thing. It’s like most vets. They really don’t want to talk about it generally. </w:t>
                            </w:r>
                          </w:p>
                          <w:p w:rsidR="00000000" w:rsidDel="00000000" w:rsidP="00000000" w:rsidRDefault="00000000" w:rsidRPr="00000000">
                            <w:pPr>
                              <w:spacing w:after="200" w:before="0" w:line="360"/>
                              <w:ind w:left="0" w:right="0" w:firstLine="0"/>
                              <w:jc w:val="left"/>
                              <w:textDirection w:val="btLr"/>
                            </w:pPr>
                            <w:r w:rsidDel="00000000" w:rsidR="00000000" w:rsidRPr="00000000">
                              <w:rPr>
                                <w:rFonts w:ascii="Cambria" w:cs="Cambria" w:eastAsia="Cambria" w:hAnsi="Cambria"/>
                                <w:b w:val="0"/>
                                <w:i w:val="1"/>
                                <w:smallCaps w:val="0"/>
                                <w:strike w:val="0"/>
                                <w:color w:val="000000"/>
                                <w:sz w:val="24"/>
                                <w:vertAlign w:val="baseline"/>
                              </w:rPr>
                            </w:r>
                            <w:r w:rsidDel="00000000" w:rsidR="00000000" w:rsidRPr="00000000">
                              <w:rPr>
                                <w:rFonts w:ascii="Cambria" w:cs="Cambria" w:eastAsia="Cambria" w:hAnsi="Cambria"/>
                                <w:b w:val="0"/>
                                <w:i w:val="1"/>
                                <w:smallCaps w:val="0"/>
                                <w:strike w:val="0"/>
                                <w:color w:val="000000"/>
                                <w:sz w:val="24"/>
                                <w:vertAlign w:val="baseline"/>
                              </w:rPr>
                              <w:t xml:space="preserve">This is what it is for vets. This is why they’re homeless, generally. I’m convinced of this. We want to go home. Home is what I grew up with honesty, integrity, a sense of principals, and so forth. And these conflicts are not. And you come out the other side and you try to go back home and you can’t. You try to address that and you can’t. I can’t go home now. I tried to talk to my family and my sister and I don’t even talk anymore. Because I can’t let go of this until there is justice. I was part of a war machine that slaughtered five-million people, which seems like such a stupid thing to say. I mean, I can’t wrap my head around that. When you melt it down to a child and a mother and then they’re gone, they’re in a field and then they’re gone. And that means nothing to us? Even today that means nothing to us.“</w:t>
                            </w:r>
                            <w:r w:rsidDel="00000000" w:rsidR="00000000" w:rsidRPr="00000000">
                              <w:rPr>
                                <w:rFonts w:ascii="Cambria" w:cs="Cambria" w:eastAsia="Cambria" w:hAnsi="Cambria"/>
                                <w:b w:val="0"/>
                                <w:i w:val="0"/>
                                <w:smallCaps w:val="0"/>
                                <w:strike w:val="0"/>
                                <w:color w:val="000000"/>
                                <w:sz w:val="24"/>
                                <w:vertAlign w:val="baseline"/>
                              </w:rPr>
                              <w:t xml:space="preserve"> </w:t>
                            </w:r>
                          </w:p>
                          <w:p w:rsidR="00000000" w:rsidDel="00000000" w:rsidP="00000000" w:rsidRDefault="00000000" w:rsidRPr="00000000">
                            <w:pPr>
                              <w:spacing w:after="200" w:before="0" w:line="360"/>
                              <w:ind w:left="0" w:right="0" w:firstLine="0"/>
                              <w:jc w:val="left"/>
                              <w:textDirection w:val="btLr"/>
                            </w:pPr>
                            <w:r w:rsidDel="00000000" w:rsidR="00000000" w:rsidRPr="00000000">
                              <w:rPr>
                                <w:rFonts w:ascii="Cambria" w:cs="Cambria" w:eastAsia="Cambria" w:hAnsi="Cambria"/>
                                <w:b w:val="0"/>
                                <w:i w:val="0"/>
                                <w:smallCaps w:val="0"/>
                                <w:strike w:val="0"/>
                                <w:color w:val="000000"/>
                                <w:sz w:val="24"/>
                                <w:vertAlign w:val="baseline"/>
                              </w:rPr>
                            </w:r>
                            <w:r w:rsidDel="00000000" w:rsidR="00000000" w:rsidRPr="00000000">
                              <w:rPr>
                                <w:rFonts w:ascii="Cambria" w:cs="Cambria" w:eastAsia="Cambria" w:hAnsi="Cambria"/>
                                <w:b w:val="0"/>
                                <w:i w:val="0"/>
                                <w:smallCaps w:val="0"/>
                                <w:strike w:val="0"/>
                                <w:color w:val="000000"/>
                                <w:sz w:val="22"/>
                                <w:vertAlign w:val="baseline"/>
                              </w:rPr>
                              <w:t xml:space="preserve">An interview conducted in February 2012 with American Vietnam War Veteran Joseph LaBonte. Joseph was drafted in 1968 and worked on an aircraft carrier from 1969-1972. He explains his anger after the war and his personal journey in dealing with resentment.</w:t>
                            </w:r>
                          </w:p>
                          <w:p w:rsidR="00000000" w:rsidDel="00000000" w:rsidP="00000000" w:rsidRDefault="00000000" w:rsidRPr="00000000">
                            <w:pPr>
                              <w:spacing w:after="200" w:before="0" w:line="360"/>
                              <w:ind w:left="0" w:right="0" w:firstLine="0"/>
                              <w:jc w:val="left"/>
                              <w:textDirection w:val="btLr"/>
                            </w:pPr>
                            <w:r w:rsidDel="00000000" w:rsidR="00000000" w:rsidRPr="00000000">
                              <w:rPr>
                                <w:rFonts w:ascii="Cambria" w:cs="Cambria" w:eastAsia="Cambria" w:hAnsi="Cambria"/>
                                <w:b w:val="0"/>
                                <w:i w:val="0"/>
                                <w:smallCaps w:val="0"/>
                                <w:strike w:val="0"/>
                                <w:color w:val="000000"/>
                                <w:sz w:val="22"/>
                                <w:vertAlign w:val="baseline"/>
                              </w:rPr>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2"/>
                                <w:vertAlign w:val="baseline"/>
                              </w:rPr>
                            </w:r>
                          </w:p>
                        </w:txbxContent>
                      </wps:txbx>
                      <wps:bodyPr anchorCtr="0" anchor="t"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-571499</wp:posOffset>
                </wp:positionH>
                <wp:positionV relativeFrom="paragraph">
                  <wp:posOffset>215900</wp:posOffset>
                </wp:positionV>
                <wp:extent cx="6629400" cy="6858000"/>
                <wp:effectExtent b="0" l="0" r="0" t="0"/>
                <wp:wrapSquare wrapText="bothSides" distB="0" distT="0" distL="114300" distR="114300"/>
                <wp:docPr id="2"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6629400" cy="6858000"/>
                        </a:xfrm>
                        <a:prstGeom prst="rect"/>
                        <a:ln/>
                      </pic:spPr>
                    </pic:pic>
                  </a:graphicData>
                </a:graphic>
              </wp:anchor>
            </w:drawing>
          </mc:Fallback>
        </mc:AlternateContent>
      </w:r>
    </w:p>
    <w:p w:rsidR="00000000" w:rsidDel="00000000" w:rsidP="00000000" w:rsidRDefault="00000000" w:rsidRPr="00000000" w14:paraId="00000046">
      <w:pPr>
        <w:pBdr>
          <w:bottom w:color="000000" w:space="1" w:sz="4" w:val="single"/>
        </w:pBdr>
        <w:rPr/>
      </w:pPr>
      <w:r w:rsidDel="00000000" w:rsidR="00000000" w:rsidRPr="00000000">
        <w:rPr>
          <w:rtl w:val="0"/>
        </w:rPr>
      </w:r>
    </w:p>
    <w:p w:rsidR="00000000" w:rsidDel="00000000" w:rsidP="00000000" w:rsidRDefault="00000000" w:rsidRPr="00000000" w14:paraId="00000047">
      <w:pPr>
        <w:pBdr>
          <w:bottom w:color="000000" w:space="1" w:sz="4" w:val="single"/>
        </w:pBdr>
        <w:rPr/>
      </w:pPr>
      <w:r w:rsidDel="00000000" w:rsidR="00000000" w:rsidRPr="00000000">
        <w:rPr>
          <w:rtl w:val="0"/>
        </w:rPr>
      </w:r>
    </w:p>
    <w:p w:rsidR="00000000" w:rsidDel="00000000" w:rsidP="00000000" w:rsidRDefault="00000000" w:rsidRPr="00000000" w14:paraId="00000048">
      <w:pPr>
        <w:pBdr>
          <w:bottom w:color="000000" w:space="1" w:sz="4" w:val="single"/>
        </w:pBdr>
        <w:rPr/>
      </w:pPr>
      <w:r w:rsidDel="00000000" w:rsidR="00000000" w:rsidRPr="00000000">
        <w:rPr>
          <w:rtl w:val="0"/>
        </w:rPr>
      </w:r>
    </w:p>
    <w:p w:rsidR="00000000" w:rsidDel="00000000" w:rsidP="00000000" w:rsidRDefault="00000000" w:rsidRPr="00000000" w14:paraId="00000049">
      <w:pPr>
        <w:pBdr>
          <w:bottom w:color="000000" w:space="1" w:sz="4" w:val="single"/>
        </w:pBdr>
        <w:rPr/>
      </w:pPr>
      <w:r w:rsidDel="00000000" w:rsidR="00000000" w:rsidRPr="00000000">
        <w:rPr>
          <w:rtl w:val="0"/>
        </w:rPr>
      </w:r>
    </w:p>
    <w:p w:rsidR="00000000" w:rsidDel="00000000" w:rsidP="00000000" w:rsidRDefault="00000000" w:rsidRPr="00000000" w14:paraId="0000004A">
      <w:pPr>
        <w:pBdr>
          <w:bottom w:color="000000" w:space="1" w:sz="4" w:val="single"/>
        </w:pBdr>
        <w:rPr/>
      </w:pPr>
      <w:r w:rsidDel="00000000" w:rsidR="00000000" w:rsidRPr="00000000">
        <w:rPr>
          <w:rtl w:val="0"/>
        </w:rPr>
      </w:r>
    </w:p>
    <w:p w:rsidR="00000000" w:rsidDel="00000000" w:rsidP="00000000" w:rsidRDefault="00000000" w:rsidRPr="00000000" w14:paraId="0000004B">
      <w:pPr>
        <w:pBdr>
          <w:bottom w:color="000000" w:space="1" w:sz="4" w:val="single"/>
        </w:pBdr>
        <w:rPr/>
      </w:pPr>
      <w:r w:rsidDel="00000000" w:rsidR="00000000" w:rsidRPr="00000000">
        <w:rPr>
          <w:rtl w:val="0"/>
        </w:rPr>
      </w:r>
    </w:p>
    <w:p w:rsidR="00000000" w:rsidDel="00000000" w:rsidP="00000000" w:rsidRDefault="00000000" w:rsidRPr="00000000" w14:paraId="0000004C">
      <w:pPr>
        <w:pBdr>
          <w:bottom w:color="000000" w:space="1" w:sz="4" w:val="single"/>
        </w:pBdr>
        <w:rPr/>
      </w:pPr>
      <w:r w:rsidDel="00000000" w:rsidR="00000000" w:rsidRPr="00000000">
        <w:rPr>
          <w:rtl w:val="0"/>
        </w:rPr>
      </w:r>
    </w:p>
    <w:p w:rsidR="00000000" w:rsidDel="00000000" w:rsidP="00000000" w:rsidRDefault="00000000" w:rsidRPr="00000000" w14:paraId="0000004D">
      <w:pP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3. 1. Define the historical term ‘Communism’. </w:t>
        <w:tab/>
        <w:tab/>
        <w:tab/>
        <w:tab/>
        <w:tab/>
        <w:t xml:space="preserve">    (2) </w:t>
      </w:r>
    </w:p>
    <w:p w:rsidR="00000000" w:rsidDel="00000000" w:rsidP="00000000" w:rsidRDefault="00000000" w:rsidRPr="00000000" w14:paraId="0000004E">
      <w:pPr>
        <w:spacing w:after="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4F">
      <w:pP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3. 2. Why were young people in America concerned with the draft? </w:t>
        <w:tab/>
        <w:tab/>
        <w:t xml:space="preserve">    (2) </w:t>
        <w:tab/>
        <w:tab/>
        <w:t xml:space="preserve">     </w:t>
      </w:r>
    </w:p>
    <w:p w:rsidR="00000000" w:rsidDel="00000000" w:rsidP="00000000" w:rsidRDefault="00000000" w:rsidRPr="00000000" w14:paraId="00000050">
      <w:pP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3. 3. According to La Bonte, did most people feel proud to be going to the Vietnam War? Explain your answer with reference to the source. </w:t>
        <w:tab/>
        <w:tab/>
        <w:t xml:space="preserve">    (3)</w:t>
      </w:r>
    </w:p>
    <w:p w:rsidR="00000000" w:rsidDel="00000000" w:rsidP="00000000" w:rsidRDefault="00000000" w:rsidRPr="00000000" w14:paraId="00000051">
      <w:pPr>
        <w:spacing w:after="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2">
      <w:pP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3. 4. What impression of the Vietnam War does La Bonte provide? Provide 3 quotes when justifying your answer. </w:t>
        <w:tab/>
        <w:tab/>
        <w:tab/>
        <w:tab/>
        <w:tab/>
        <w:tab/>
        <w:t xml:space="preserve">    (6)</w:t>
      </w:r>
    </w:p>
    <w:p w:rsidR="00000000" w:rsidDel="00000000" w:rsidP="00000000" w:rsidRDefault="00000000" w:rsidRPr="00000000" w14:paraId="00000053">
      <w:pPr>
        <w:spacing w:after="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4">
      <w:pP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3. 5. Is La Bonte in support of America’s involvement in the Vietnam War? Justify your answer in full. </w:t>
        <w:tab/>
        <w:tab/>
        <w:tab/>
        <w:tab/>
        <w:tab/>
        <w:tab/>
        <w:tab/>
        <w:tab/>
        <w:t xml:space="preserve">    (4)</w:t>
      </w:r>
    </w:p>
    <w:p w:rsidR="00000000" w:rsidDel="00000000" w:rsidP="00000000" w:rsidRDefault="00000000" w:rsidRPr="00000000" w14:paraId="00000055">
      <w:pPr>
        <w:spacing w:after="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6">
      <w:pPr>
        <w:spacing w:after="0" w:lineRule="auto"/>
        <w:rPr>
          <w:rFonts w:ascii="Arial" w:cs="Arial" w:eastAsia="Arial" w:hAnsi="Arial"/>
        </w:rPr>
      </w:pPr>
      <w:r w:rsidDel="00000000" w:rsidR="00000000" w:rsidRPr="00000000">
        <w:rPr>
          <w:rFonts w:ascii="Arial" w:cs="Arial" w:eastAsia="Arial" w:hAnsi="Arial"/>
          <w:color w:val="000000"/>
          <w:rtl w:val="0"/>
        </w:rPr>
        <w:t xml:space="preserve">3. 6. Is this source useful to a Historian studying the Vietnam War? Explain your answer with reference to the source. </w:t>
        <w:tab/>
        <w:tab/>
        <w:tab/>
        <w:tab/>
        <w:tab/>
        <w:tab/>
        <w:t xml:space="preserve">    (3) </w:t>
      </w:r>
      <w:r w:rsidDel="00000000" w:rsidR="00000000" w:rsidRPr="00000000">
        <w:rPr>
          <w:rtl w:val="0"/>
        </w:rPr>
      </w:r>
    </w:p>
    <w:p w:rsidR="00000000" w:rsidDel="00000000" w:rsidP="00000000" w:rsidRDefault="00000000" w:rsidRPr="00000000" w14:paraId="00000057">
      <w:pPr>
        <w:pBdr>
          <w:bottom w:color="000000" w:space="1" w:sz="4" w:val="single"/>
        </w:pBdr>
        <w:rPr>
          <w:rFonts w:ascii="Arial" w:cs="Arial" w:eastAsia="Arial" w:hAnsi="Arial"/>
        </w:rPr>
      </w:pPr>
      <w:r w:rsidDel="00000000" w:rsidR="00000000" w:rsidRPr="00000000">
        <w:rPr>
          <w:rtl w:val="0"/>
        </w:rPr>
      </w:r>
    </w:p>
    <w:p w:rsidR="00000000" w:rsidDel="00000000" w:rsidP="00000000" w:rsidRDefault="00000000" w:rsidRPr="00000000" w14:paraId="00000058">
      <w:pPr>
        <w:pBdr>
          <w:bottom w:color="000000" w:space="1" w:sz="4" w:val="single"/>
        </w:pBdr>
        <w:jc w:val="right"/>
        <w:rPr>
          <w:rFonts w:ascii="Arial" w:cs="Arial" w:eastAsia="Arial" w:hAnsi="Arial"/>
          <w:b w:val="1"/>
        </w:rPr>
      </w:pPr>
      <w:r w:rsidDel="00000000" w:rsidR="00000000" w:rsidRPr="00000000">
        <w:rPr>
          <w:rFonts w:ascii="Arial" w:cs="Arial" w:eastAsia="Arial" w:hAnsi="Arial"/>
          <w:b w:val="1"/>
          <w:rtl w:val="0"/>
        </w:rPr>
        <w:t xml:space="preserve">(20)</w:t>
      </w:r>
    </w:p>
    <w:p w:rsidR="00000000" w:rsidDel="00000000" w:rsidP="00000000" w:rsidRDefault="00000000" w:rsidRPr="00000000" w14:paraId="00000059">
      <w:pPr>
        <w:pBdr>
          <w:bottom w:color="000000" w:space="1" w:sz="4" w:val="single"/>
        </w:pBdr>
        <w:rPr/>
      </w:pPr>
      <w:r w:rsidDel="00000000" w:rsidR="00000000" w:rsidRPr="00000000">
        <w:rPr>
          <w:rtl w:val="0"/>
        </w:rPr>
      </w:r>
    </w:p>
    <w:p w:rsidR="00000000" w:rsidDel="00000000" w:rsidP="00000000" w:rsidRDefault="00000000" w:rsidRPr="00000000" w14:paraId="0000005A">
      <w:pPr>
        <w:pBdr>
          <w:bottom w:color="000000" w:space="1" w:sz="4" w:val="single"/>
        </w:pBdr>
        <w:rPr/>
      </w:pPr>
      <w:r w:rsidDel="00000000" w:rsidR="00000000" w:rsidRPr="00000000">
        <w:rPr>
          <w:rtl w:val="0"/>
        </w:rPr>
      </w:r>
    </w:p>
    <w:p w:rsidR="00000000" w:rsidDel="00000000" w:rsidP="00000000" w:rsidRDefault="00000000" w:rsidRPr="00000000" w14:paraId="0000005B">
      <w:pPr>
        <w:pBdr>
          <w:bottom w:color="000000" w:space="1" w:sz="4" w:val="single"/>
        </w:pBdr>
        <w:rPr>
          <w:b w:val="1"/>
        </w:rPr>
      </w:pPr>
      <w:r w:rsidDel="00000000" w:rsidR="00000000" w:rsidRPr="00000000">
        <w:rPr>
          <w:rtl w:val="0"/>
        </w:rPr>
      </w:r>
    </w:p>
    <w:p w:rsidR="00000000" w:rsidDel="00000000" w:rsidP="00000000" w:rsidRDefault="00000000" w:rsidRPr="00000000" w14:paraId="0000005C">
      <w:pPr>
        <w:pBdr>
          <w:bottom w:color="000000" w:space="1" w:sz="4" w:val="single"/>
        </w:pBdr>
        <w:rPr>
          <w:b w:val="1"/>
        </w:rPr>
      </w:pPr>
      <w:r w:rsidDel="00000000" w:rsidR="00000000" w:rsidRPr="00000000">
        <w:rPr>
          <w:rtl w:val="0"/>
        </w:rPr>
      </w:r>
    </w:p>
    <w:p w:rsidR="00000000" w:rsidDel="00000000" w:rsidP="00000000" w:rsidRDefault="00000000" w:rsidRPr="00000000" w14:paraId="0000005D">
      <w:pPr>
        <w:pBdr>
          <w:bottom w:color="000000" w:space="1" w:sz="4" w:val="single"/>
        </w:pBdr>
        <w:rPr>
          <w:b w:val="1"/>
        </w:rPr>
      </w:pPr>
      <w:r w:rsidDel="00000000" w:rsidR="00000000" w:rsidRPr="00000000">
        <w:rPr>
          <w:rtl w:val="0"/>
        </w:rPr>
      </w:r>
    </w:p>
    <w:p w:rsidR="00000000" w:rsidDel="00000000" w:rsidP="00000000" w:rsidRDefault="00000000" w:rsidRPr="00000000" w14:paraId="0000005E">
      <w:pPr>
        <w:pBdr>
          <w:bottom w:color="000000" w:space="1" w:sz="4" w:val="single"/>
        </w:pBdr>
        <w:rPr>
          <w:b w:val="1"/>
        </w:rPr>
      </w:pPr>
      <w:r w:rsidDel="00000000" w:rsidR="00000000" w:rsidRPr="00000000">
        <w:rPr>
          <w:rtl w:val="0"/>
        </w:rPr>
      </w:r>
    </w:p>
    <w:p w:rsidR="00000000" w:rsidDel="00000000" w:rsidP="00000000" w:rsidRDefault="00000000" w:rsidRPr="00000000" w14:paraId="0000005F">
      <w:pPr>
        <w:pBdr>
          <w:bottom w:color="000000" w:space="1" w:sz="4" w:val="single"/>
        </w:pBdr>
        <w:rPr>
          <w:b w:val="1"/>
        </w:rPr>
      </w:pPr>
      <w:r w:rsidDel="00000000" w:rsidR="00000000" w:rsidRPr="00000000">
        <w:rPr>
          <w:rtl w:val="0"/>
        </w:rPr>
      </w:r>
    </w:p>
    <w:p w:rsidR="00000000" w:rsidDel="00000000" w:rsidP="00000000" w:rsidRDefault="00000000" w:rsidRPr="00000000" w14:paraId="00000060">
      <w:pPr>
        <w:pBdr>
          <w:bottom w:color="000000" w:space="1" w:sz="4" w:val="single"/>
        </w:pBdr>
        <w:rPr>
          <w:b w:val="1"/>
        </w:rPr>
      </w:pPr>
      <w:r w:rsidDel="00000000" w:rsidR="00000000" w:rsidRPr="00000000">
        <w:rPr>
          <w:rtl w:val="0"/>
        </w:rPr>
      </w:r>
    </w:p>
    <w:p w:rsidR="00000000" w:rsidDel="00000000" w:rsidP="00000000" w:rsidRDefault="00000000" w:rsidRPr="00000000" w14:paraId="00000061">
      <w:pPr>
        <w:pBdr>
          <w:bottom w:color="000000" w:space="1" w:sz="4" w:val="single"/>
        </w:pBdr>
        <w:rPr>
          <w:b w:val="1"/>
        </w:rPr>
      </w:pPr>
      <w:r w:rsidDel="00000000" w:rsidR="00000000" w:rsidRPr="00000000">
        <w:rPr>
          <w:rtl w:val="0"/>
        </w:rPr>
      </w:r>
    </w:p>
    <w:p w:rsidR="00000000" w:rsidDel="00000000" w:rsidP="00000000" w:rsidRDefault="00000000" w:rsidRPr="00000000" w14:paraId="00000062">
      <w:pPr>
        <w:pBdr>
          <w:bottom w:color="000000" w:space="1" w:sz="4" w:val="single"/>
        </w:pBdr>
        <w:rPr>
          <w:b w:val="1"/>
        </w:rPr>
      </w:pPr>
      <w:r w:rsidDel="00000000" w:rsidR="00000000" w:rsidRPr="00000000">
        <w:rPr>
          <w:rtl w:val="0"/>
        </w:rPr>
      </w:r>
    </w:p>
    <w:p w:rsidR="00000000" w:rsidDel="00000000" w:rsidP="00000000" w:rsidRDefault="00000000" w:rsidRPr="00000000" w14:paraId="00000063">
      <w:pPr>
        <w:pBdr>
          <w:bottom w:color="000000" w:space="1" w:sz="4" w:val="single"/>
        </w:pBdr>
        <w:rPr>
          <w:b w:val="1"/>
        </w:rPr>
      </w:pPr>
      <w:r w:rsidDel="00000000" w:rsidR="00000000" w:rsidRPr="00000000">
        <w:rPr>
          <w:rtl w:val="0"/>
        </w:rPr>
      </w:r>
    </w:p>
    <w:p w:rsidR="00000000" w:rsidDel="00000000" w:rsidP="00000000" w:rsidRDefault="00000000" w:rsidRPr="00000000" w14:paraId="00000064">
      <w:pPr>
        <w:pBdr>
          <w:bottom w:color="000000" w:space="1" w:sz="4" w:val="single"/>
        </w:pBdr>
        <w:rPr>
          <w:b w:val="1"/>
        </w:rPr>
      </w:pPr>
      <w:r w:rsidDel="00000000" w:rsidR="00000000" w:rsidRPr="00000000">
        <w:rPr>
          <w:rtl w:val="0"/>
        </w:rPr>
      </w:r>
    </w:p>
    <w:p w:rsidR="00000000" w:rsidDel="00000000" w:rsidP="00000000" w:rsidRDefault="00000000" w:rsidRPr="00000000" w14:paraId="00000065">
      <w:pPr>
        <w:pBdr>
          <w:bottom w:color="000000" w:space="1" w:sz="4" w:val="single"/>
        </w:pBdr>
        <w:rPr>
          <w:b w:val="1"/>
        </w:rPr>
      </w:pPr>
      <w:r w:rsidDel="00000000" w:rsidR="00000000" w:rsidRPr="00000000">
        <w:rPr>
          <w:rtl w:val="0"/>
        </w:rPr>
      </w:r>
    </w:p>
    <w:p w:rsidR="00000000" w:rsidDel="00000000" w:rsidP="00000000" w:rsidRDefault="00000000" w:rsidRPr="00000000" w14:paraId="00000066">
      <w:pPr>
        <w:pBdr>
          <w:bottom w:color="000000" w:space="1" w:sz="4" w:val="single"/>
        </w:pBdr>
        <w:rPr>
          <w:b w:val="1"/>
        </w:rPr>
      </w:pPr>
      <w:r w:rsidDel="00000000" w:rsidR="00000000" w:rsidRPr="00000000">
        <w:rPr>
          <w:rtl w:val="0"/>
        </w:rPr>
      </w:r>
    </w:p>
    <w:p w:rsidR="00000000" w:rsidDel="00000000" w:rsidP="00000000" w:rsidRDefault="00000000" w:rsidRPr="00000000" w14:paraId="00000067">
      <w:pPr>
        <w:pBdr>
          <w:bottom w:color="000000" w:space="1" w:sz="4" w:val="single"/>
        </w:pBdr>
        <w:jc w:val="right"/>
        <w:rPr>
          <w:b w:val="1"/>
        </w:rPr>
      </w:pPr>
      <w:r w:rsidDel="00000000" w:rsidR="00000000" w:rsidRPr="00000000">
        <w:rPr>
          <w:rtl w:val="0"/>
        </w:rPr>
      </w:r>
    </w:p>
    <w:p w:rsidR="00000000" w:rsidDel="00000000" w:rsidP="00000000" w:rsidRDefault="00000000" w:rsidRPr="00000000" w14:paraId="00000068">
      <w:pPr>
        <w:pBdr>
          <w:bottom w:color="000000" w:space="1" w:sz="4" w:val="single"/>
        </w:pBdr>
        <w:jc w:val="right"/>
        <w:rPr>
          <w:b w:val="1"/>
        </w:rPr>
      </w:pPr>
      <w:r w:rsidDel="00000000" w:rsidR="00000000" w:rsidRPr="00000000">
        <w:rPr>
          <w:rtl w:val="0"/>
        </w:rPr>
      </w:r>
    </w:p>
    <w:p w:rsidR="00000000" w:rsidDel="00000000" w:rsidP="00000000" w:rsidRDefault="00000000" w:rsidRPr="00000000" w14:paraId="00000069">
      <w:pPr>
        <w:pBdr>
          <w:bottom w:color="000000" w:space="1" w:sz="4" w:val="single"/>
        </w:pBdr>
        <w:jc w:val="right"/>
        <w:rPr>
          <w:b w:val="1"/>
        </w:rPr>
      </w:pPr>
      <w:r w:rsidDel="00000000" w:rsidR="00000000" w:rsidRPr="00000000">
        <w:rPr>
          <w:rtl w:val="0"/>
        </w:rPr>
      </w:r>
    </w:p>
    <w:p w:rsidR="00000000" w:rsidDel="00000000" w:rsidP="00000000" w:rsidRDefault="00000000" w:rsidRPr="00000000" w14:paraId="0000006A">
      <w:pPr>
        <w:pBdr>
          <w:bottom w:color="000000" w:space="1" w:sz="4" w:val="single"/>
        </w:pBdr>
        <w:jc w:val="right"/>
        <w:rPr>
          <w:b w:val="1"/>
        </w:rPr>
      </w:pPr>
      <w:r w:rsidDel="00000000" w:rsidR="00000000" w:rsidRPr="00000000">
        <w:rPr>
          <w:rtl w:val="0"/>
        </w:rPr>
      </w:r>
    </w:p>
    <w:p w:rsidR="00000000" w:rsidDel="00000000" w:rsidP="00000000" w:rsidRDefault="00000000" w:rsidRPr="00000000" w14:paraId="0000006B">
      <w:pPr>
        <w:pBdr>
          <w:bottom w:color="000000" w:space="1" w:sz="4" w:val="single"/>
        </w:pBdr>
        <w:jc w:val="right"/>
        <w:rPr>
          <w:rFonts w:ascii="Arial" w:cs="Arial" w:eastAsia="Arial" w:hAnsi="Arial"/>
          <w:b w:val="1"/>
        </w:rPr>
      </w:pPr>
      <w:r w:rsidDel="00000000" w:rsidR="00000000" w:rsidRPr="00000000">
        <w:rPr>
          <w:rFonts w:ascii="Arial" w:cs="Arial" w:eastAsia="Arial" w:hAnsi="Arial"/>
          <w:b w:val="1"/>
          <w:rtl w:val="0"/>
        </w:rPr>
        <w:t xml:space="preserve">[TOTAL: 60]</w:t>
      </w:r>
    </w:p>
    <w:p w:rsidR="00000000" w:rsidDel="00000000" w:rsidP="00000000" w:rsidRDefault="00000000" w:rsidRPr="00000000" w14:paraId="0000006C">
      <w:pPr>
        <w:pBdr>
          <w:bottom w:color="000000" w:space="1" w:sz="4" w:val="single"/>
        </w:pBdr>
        <w:rPr>
          <w:rFonts w:ascii="Arial" w:cs="Arial" w:eastAsia="Arial" w:hAnsi="Arial"/>
          <w:b w:val="1"/>
        </w:rPr>
      </w:pPr>
      <w:r w:rsidDel="00000000" w:rsidR="00000000" w:rsidRPr="00000000">
        <w:rPr>
          <w:rtl w:val="0"/>
        </w:rPr>
      </w:r>
    </w:p>
    <w:p w:rsidR="00000000" w:rsidDel="00000000" w:rsidP="00000000" w:rsidRDefault="00000000" w:rsidRPr="00000000" w14:paraId="0000006D">
      <w:pPr>
        <w:pBdr>
          <w:bottom w:color="000000" w:space="1" w:sz="4" w:val="single"/>
        </w:pBdr>
        <w:rPr>
          <w:rFonts w:ascii="Arial" w:cs="Arial" w:eastAsia="Arial" w:hAnsi="Arial"/>
          <w:b w:val="1"/>
        </w:rPr>
      </w:pPr>
      <w:r w:rsidDel="00000000" w:rsidR="00000000" w:rsidRPr="00000000">
        <w:rPr>
          <w:rFonts w:ascii="Arial" w:cs="Arial" w:eastAsia="Arial" w:hAnsi="Arial"/>
          <w:b w:val="1"/>
          <w:rtl w:val="0"/>
        </w:rPr>
        <w:t xml:space="preserve">SECTION 2 – SOURCE BASED QUESTIONS</w:t>
      </w:r>
    </w:p>
    <w:p w:rsidR="00000000" w:rsidDel="00000000" w:rsidP="00000000" w:rsidRDefault="00000000" w:rsidRPr="00000000" w14:paraId="0000006E">
      <w:pPr>
        <w:rPr>
          <w:rFonts w:ascii="Arial" w:cs="Arial" w:eastAsia="Arial" w:hAnsi="Arial"/>
          <w:b w:val="1"/>
        </w:rPr>
      </w:pPr>
      <w:r w:rsidDel="00000000" w:rsidR="00000000" w:rsidRPr="00000000">
        <w:rPr>
          <w:rFonts w:ascii="Arial" w:cs="Arial" w:eastAsia="Arial" w:hAnsi="Arial"/>
          <w:b w:val="1"/>
          <w:rtl w:val="0"/>
        </w:rPr>
        <w:t xml:space="preserve">Explain the following historical concepts:</w:t>
      </w:r>
    </w:p>
    <w:p w:rsidR="00000000" w:rsidDel="00000000" w:rsidP="00000000" w:rsidRDefault="00000000" w:rsidRPr="00000000" w14:paraId="0000006F">
      <w:pPr>
        <w:rPr>
          <w:rFonts w:ascii="Arial" w:cs="Arial" w:eastAsia="Arial" w:hAnsi="Arial"/>
        </w:rPr>
      </w:pPr>
      <w:r w:rsidDel="00000000" w:rsidR="00000000" w:rsidRPr="00000000">
        <w:rPr>
          <w:rFonts w:ascii="Arial" w:cs="Arial" w:eastAsia="Arial" w:hAnsi="Arial"/>
          <w:rtl w:val="0"/>
        </w:rPr>
        <w:t xml:space="preserve">1. Détente </w:t>
        <w:tab/>
        <w:tab/>
        <w:tab/>
        <w:tab/>
        <w:tab/>
        <w:tab/>
        <w:tab/>
        <w:tab/>
        <w:tab/>
        <w:tab/>
        <w:t xml:space="preserve">    (2)</w:t>
      </w:r>
    </w:p>
    <w:p w:rsidR="00000000" w:rsidDel="00000000" w:rsidP="00000000" w:rsidRDefault="00000000" w:rsidRPr="00000000" w14:paraId="00000070">
      <w:pPr>
        <w:rPr>
          <w:rFonts w:ascii="Arial" w:cs="Arial" w:eastAsia="Arial" w:hAnsi="Arial"/>
        </w:rPr>
      </w:pPr>
      <w:r w:rsidDel="00000000" w:rsidR="00000000" w:rsidRPr="00000000">
        <w:rPr>
          <w:rFonts w:ascii="Arial" w:cs="Arial" w:eastAsia="Arial" w:hAnsi="Arial"/>
          <w:rtl w:val="0"/>
        </w:rPr>
        <w:t xml:space="preserve">2. Policy of Containment </w:t>
        <w:tab/>
        <w:tab/>
        <w:tab/>
        <w:tab/>
        <w:tab/>
        <w:tab/>
        <w:tab/>
        <w:tab/>
        <w:t xml:space="preserve">    (2)</w:t>
      </w:r>
    </w:p>
    <w:p w:rsidR="00000000" w:rsidDel="00000000" w:rsidP="00000000" w:rsidRDefault="00000000" w:rsidRPr="00000000" w14:paraId="00000071">
      <w:pPr>
        <w:rPr>
          <w:rFonts w:ascii="Arial" w:cs="Arial" w:eastAsia="Arial" w:hAnsi="Arial"/>
        </w:rPr>
      </w:pPr>
      <w:r w:rsidDel="00000000" w:rsidR="00000000" w:rsidRPr="00000000">
        <w:rPr>
          <w:rFonts w:ascii="Arial" w:cs="Arial" w:eastAsia="Arial" w:hAnsi="Arial"/>
          <w:rtl w:val="0"/>
        </w:rPr>
        <w:t xml:space="preserve">3. Socialism </w:t>
        <w:tab/>
        <w:tab/>
        <w:tab/>
        <w:tab/>
        <w:tab/>
        <w:tab/>
        <w:tab/>
        <w:tab/>
        <w:tab/>
        <w:tab/>
        <w:t xml:space="preserve">    (2)</w:t>
      </w:r>
    </w:p>
    <w:p w:rsidR="00000000" w:rsidDel="00000000" w:rsidP="00000000" w:rsidRDefault="00000000" w:rsidRPr="00000000" w14:paraId="00000072">
      <w:pPr>
        <w:rPr>
          <w:rFonts w:ascii="Arial" w:cs="Arial" w:eastAsia="Arial" w:hAnsi="Arial"/>
          <w:b w:val="1"/>
        </w:rPr>
      </w:pPr>
      <w:r w:rsidDel="00000000" w:rsidR="00000000" w:rsidRPr="00000000">
        <w:rPr>
          <w:rFonts w:ascii="Arial" w:cs="Arial" w:eastAsia="Arial" w:hAnsi="Arial"/>
          <w:b w:val="1"/>
          <w:rtl w:val="0"/>
        </w:rPr>
        <w:t xml:space="preserve">Refer to Source A</w:t>
      </w:r>
    </w:p>
    <w:p w:rsidR="00000000" w:rsidDel="00000000" w:rsidP="00000000" w:rsidRDefault="00000000" w:rsidRPr="00000000" w14:paraId="00000073">
      <w:pPr>
        <w:rPr>
          <w:rFonts w:ascii="Arial" w:cs="Arial" w:eastAsia="Arial" w:hAnsi="Arial"/>
        </w:rPr>
      </w:pPr>
      <w:r w:rsidDel="00000000" w:rsidR="00000000" w:rsidRPr="00000000">
        <w:rPr>
          <w:rFonts w:ascii="Arial" w:cs="Arial" w:eastAsia="Arial" w:hAnsi="Arial"/>
          <w:rtl w:val="0"/>
        </w:rPr>
        <w:t xml:space="preserve">4. List 4 things that the ‘Truman Doctrine’ is against. </w:t>
        <w:tab/>
        <w:tab/>
        <w:tab/>
        <w:tab/>
        <w:t xml:space="preserve">    (4)</w:t>
      </w:r>
    </w:p>
    <w:p w:rsidR="00000000" w:rsidDel="00000000" w:rsidP="00000000" w:rsidRDefault="00000000" w:rsidRPr="00000000" w14:paraId="00000074">
      <w:pPr>
        <w:rPr>
          <w:rFonts w:ascii="Arial" w:cs="Arial" w:eastAsia="Arial" w:hAnsi="Arial"/>
        </w:rPr>
      </w:pPr>
      <w:r w:rsidDel="00000000" w:rsidR="00000000" w:rsidRPr="00000000">
        <w:rPr>
          <w:rFonts w:ascii="Arial" w:cs="Arial" w:eastAsia="Arial" w:hAnsi="Arial"/>
          <w:rtl w:val="0"/>
        </w:rPr>
        <w:t xml:space="preserve">5. Why does General George C. Marshall think the “world situation is very serious”? </w:t>
        <w:tab/>
        <w:tab/>
        <w:tab/>
        <w:tab/>
        <w:tab/>
        <w:tab/>
        <w:tab/>
        <w:tab/>
        <w:t xml:space="preserve">    </w:t>
        <w:tab/>
        <w:tab/>
        <w:t xml:space="preserve">    (3)</w:t>
      </w:r>
    </w:p>
    <w:p w:rsidR="00000000" w:rsidDel="00000000" w:rsidP="00000000" w:rsidRDefault="00000000" w:rsidRPr="00000000" w14:paraId="00000075">
      <w:pPr>
        <w:rPr>
          <w:rFonts w:ascii="Arial" w:cs="Arial" w:eastAsia="Arial" w:hAnsi="Arial"/>
          <w:b w:val="1"/>
        </w:rPr>
      </w:pPr>
      <w:r w:rsidDel="00000000" w:rsidR="00000000" w:rsidRPr="00000000">
        <w:rPr>
          <w:rFonts w:ascii="Arial" w:cs="Arial" w:eastAsia="Arial" w:hAnsi="Arial"/>
          <w:b w:val="1"/>
          <w:rtl w:val="0"/>
        </w:rPr>
        <w:t xml:space="preserve">Refer to Source B</w:t>
      </w:r>
    </w:p>
    <w:p w:rsidR="00000000" w:rsidDel="00000000" w:rsidP="00000000" w:rsidRDefault="00000000" w:rsidRPr="00000000" w14:paraId="00000076">
      <w:pPr>
        <w:rPr>
          <w:rFonts w:ascii="Arial" w:cs="Arial" w:eastAsia="Arial" w:hAnsi="Arial"/>
        </w:rPr>
      </w:pPr>
      <w:r w:rsidDel="00000000" w:rsidR="00000000" w:rsidRPr="00000000">
        <w:rPr>
          <w:rFonts w:ascii="Arial" w:cs="Arial" w:eastAsia="Arial" w:hAnsi="Arial"/>
          <w:rtl w:val="0"/>
        </w:rPr>
        <w:t xml:space="preserve">6. Provide one visual clue that America is being altruistic (</w:t>
      </w:r>
      <w:r w:rsidDel="00000000" w:rsidR="00000000" w:rsidRPr="00000000">
        <w:rPr>
          <w:rFonts w:ascii="Arial" w:cs="Arial" w:eastAsia="Arial" w:hAnsi="Arial"/>
          <w:color w:val="222222"/>
          <w:highlight w:val="white"/>
          <w:rtl w:val="0"/>
        </w:rPr>
        <w:t xml:space="preserve">showing a disinterested and selfless concern for the well-being of others)</w:t>
      </w:r>
      <w:r w:rsidDel="00000000" w:rsidR="00000000" w:rsidRPr="00000000">
        <w:rPr>
          <w:rFonts w:ascii="Arial" w:cs="Arial" w:eastAsia="Arial" w:hAnsi="Arial"/>
          <w:rtl w:val="0"/>
        </w:rPr>
        <w:t xml:space="preserve">. </w:t>
        <w:tab/>
        <w:tab/>
        <w:t xml:space="preserve">    (2)</w:t>
      </w:r>
    </w:p>
    <w:p w:rsidR="00000000" w:rsidDel="00000000" w:rsidP="00000000" w:rsidRDefault="00000000" w:rsidRPr="00000000" w14:paraId="00000077">
      <w:pPr>
        <w:rPr>
          <w:rFonts w:ascii="Arial" w:cs="Arial" w:eastAsia="Arial" w:hAnsi="Arial"/>
        </w:rPr>
      </w:pPr>
      <w:r w:rsidDel="00000000" w:rsidR="00000000" w:rsidRPr="00000000">
        <w:rPr>
          <w:rFonts w:ascii="Arial" w:cs="Arial" w:eastAsia="Arial" w:hAnsi="Arial"/>
          <w:rtl w:val="0"/>
        </w:rPr>
        <w:t xml:space="preserve">7. Does the cartoonist agree with the Marshall Plan? Explain your answer with reference to the source.</w:t>
        <w:tab/>
        <w:tab/>
        <w:tab/>
        <w:tab/>
        <w:tab/>
        <w:tab/>
        <w:tab/>
        <w:tab/>
        <w:t xml:space="preserve">    (4)</w:t>
      </w:r>
    </w:p>
    <w:p w:rsidR="00000000" w:rsidDel="00000000" w:rsidP="00000000" w:rsidRDefault="00000000" w:rsidRPr="00000000" w14:paraId="00000078">
      <w:pPr>
        <w:rPr>
          <w:rFonts w:ascii="Arial" w:cs="Arial" w:eastAsia="Arial" w:hAnsi="Arial"/>
          <w:b w:val="1"/>
        </w:rPr>
      </w:pPr>
      <w:r w:rsidDel="00000000" w:rsidR="00000000" w:rsidRPr="00000000">
        <w:rPr>
          <w:rFonts w:ascii="Arial" w:cs="Arial" w:eastAsia="Arial" w:hAnsi="Arial"/>
          <w:b w:val="1"/>
          <w:rtl w:val="0"/>
        </w:rPr>
        <w:t xml:space="preserve">Refer to Source A and B</w:t>
      </w:r>
    </w:p>
    <w:p w:rsidR="00000000" w:rsidDel="00000000" w:rsidP="00000000" w:rsidRDefault="00000000" w:rsidRPr="00000000" w14:paraId="00000079">
      <w:pPr>
        <w:rPr>
          <w:rFonts w:ascii="Arial" w:cs="Arial" w:eastAsia="Arial" w:hAnsi="Arial"/>
        </w:rPr>
      </w:pPr>
      <w:r w:rsidDel="00000000" w:rsidR="00000000" w:rsidRPr="00000000">
        <w:rPr>
          <w:rFonts w:ascii="Arial" w:cs="Arial" w:eastAsia="Arial" w:hAnsi="Arial"/>
          <w:rtl w:val="0"/>
        </w:rPr>
        <w:t xml:space="preserve">8. How do Sources A and B send the same message? Make reference to the source when justifying your answer.</w:t>
        <w:tab/>
        <w:tab/>
        <w:tab/>
        <w:tab/>
        <w:tab/>
        <w:tab/>
        <w:t xml:space="preserve">    (4)</w:t>
      </w:r>
    </w:p>
    <w:p w:rsidR="00000000" w:rsidDel="00000000" w:rsidP="00000000" w:rsidRDefault="00000000" w:rsidRPr="00000000" w14:paraId="0000007A">
      <w:pPr>
        <w:rPr>
          <w:rFonts w:ascii="Arial" w:cs="Arial" w:eastAsia="Arial" w:hAnsi="Arial"/>
          <w:b w:val="1"/>
        </w:rPr>
      </w:pPr>
      <w:r w:rsidDel="00000000" w:rsidR="00000000" w:rsidRPr="00000000">
        <w:rPr>
          <w:rFonts w:ascii="Arial" w:cs="Arial" w:eastAsia="Arial" w:hAnsi="Arial"/>
          <w:b w:val="1"/>
          <w:rtl w:val="0"/>
        </w:rPr>
        <w:t xml:space="preserve">Refer to Source C</w:t>
      </w:r>
    </w:p>
    <w:p w:rsidR="00000000" w:rsidDel="00000000" w:rsidP="00000000" w:rsidRDefault="00000000" w:rsidRPr="00000000" w14:paraId="0000007B">
      <w:pPr>
        <w:rPr>
          <w:rFonts w:ascii="Arial" w:cs="Arial" w:eastAsia="Arial" w:hAnsi="Arial"/>
        </w:rPr>
      </w:pPr>
      <w:r w:rsidDel="00000000" w:rsidR="00000000" w:rsidRPr="00000000">
        <w:rPr>
          <w:rFonts w:ascii="Arial" w:cs="Arial" w:eastAsia="Arial" w:hAnsi="Arial"/>
          <w:rtl w:val="0"/>
        </w:rPr>
        <w:t xml:space="preserve">Answer the following questions with </w:t>
      </w:r>
      <w:r w:rsidDel="00000000" w:rsidR="00000000" w:rsidRPr="00000000">
        <w:rPr>
          <w:rFonts w:ascii="Arial" w:cs="Arial" w:eastAsia="Arial" w:hAnsi="Arial"/>
          <w:b w:val="1"/>
          <w:u w:val="single"/>
          <w:rtl w:val="0"/>
        </w:rPr>
        <w:t xml:space="preserve">True or False</w:t>
      </w:r>
      <w:r w:rsidDel="00000000" w:rsidR="00000000" w:rsidRPr="00000000">
        <w:rPr>
          <w:rFonts w:ascii="Arial" w:cs="Arial" w:eastAsia="Arial" w:hAnsi="Arial"/>
          <w:rtl w:val="0"/>
        </w:rPr>
        <w:t xml:space="preserve"> as your answer.</w:t>
      </w:r>
    </w:p>
    <w:p w:rsidR="00000000" w:rsidDel="00000000" w:rsidP="00000000" w:rsidRDefault="00000000" w:rsidRPr="00000000" w14:paraId="0000007C">
      <w:pPr>
        <w:rPr>
          <w:rFonts w:ascii="Arial" w:cs="Arial" w:eastAsia="Arial" w:hAnsi="Arial"/>
        </w:rPr>
      </w:pPr>
      <w:r w:rsidDel="00000000" w:rsidR="00000000" w:rsidRPr="00000000">
        <w:rPr>
          <w:rFonts w:ascii="Arial" w:cs="Arial" w:eastAsia="Arial" w:hAnsi="Arial"/>
          <w:rtl w:val="0"/>
        </w:rPr>
        <w:t xml:space="preserve">9.1. Marshall Aid was motivated by only self-interest on America’s part. </w:t>
        <w:tab/>
        <w:t xml:space="preserve">    (2)</w:t>
      </w:r>
    </w:p>
    <w:p w:rsidR="00000000" w:rsidDel="00000000" w:rsidP="00000000" w:rsidRDefault="00000000" w:rsidRPr="00000000" w14:paraId="0000007D">
      <w:pPr>
        <w:rPr>
          <w:rFonts w:ascii="Arial" w:cs="Arial" w:eastAsia="Arial" w:hAnsi="Arial"/>
        </w:rPr>
      </w:pPr>
      <w:r w:rsidDel="00000000" w:rsidR="00000000" w:rsidRPr="00000000">
        <w:rPr>
          <w:rFonts w:ascii="Arial" w:cs="Arial" w:eastAsia="Arial" w:hAnsi="Arial"/>
          <w:rtl w:val="0"/>
        </w:rPr>
        <w:t xml:space="preserve">9.2. Truman was motivated by the Hitler’s aggression in 1930s when setting up the Marshall Plan. </w:t>
        <w:tab/>
        <w:tab/>
        <w:tab/>
        <w:tab/>
        <w:tab/>
        <w:tab/>
        <w:tab/>
        <w:tab/>
        <w:tab/>
        <w:t xml:space="preserve">    (2)</w:t>
      </w:r>
    </w:p>
    <w:p w:rsidR="00000000" w:rsidDel="00000000" w:rsidP="00000000" w:rsidRDefault="00000000" w:rsidRPr="00000000" w14:paraId="0000007E">
      <w:pPr>
        <w:rPr>
          <w:rFonts w:ascii="Arial" w:cs="Arial" w:eastAsia="Arial" w:hAnsi="Arial"/>
        </w:rPr>
      </w:pPr>
      <w:r w:rsidDel="00000000" w:rsidR="00000000" w:rsidRPr="00000000">
        <w:rPr>
          <w:rFonts w:ascii="Arial" w:cs="Arial" w:eastAsia="Arial" w:hAnsi="Arial"/>
          <w:rtl w:val="0"/>
        </w:rPr>
        <w:t xml:space="preserve">9.3. Marshall Aid was intended to create wealthy countries that could export their good to America. </w:t>
        <w:tab/>
        <w:tab/>
        <w:tab/>
        <w:tab/>
        <w:tab/>
        <w:tab/>
        <w:tab/>
        <w:tab/>
        <w:t xml:space="preserve">    (2)</w:t>
      </w:r>
    </w:p>
    <w:p w:rsidR="00000000" w:rsidDel="00000000" w:rsidP="00000000" w:rsidRDefault="00000000" w:rsidRPr="00000000" w14:paraId="0000007F">
      <w:pPr>
        <w:rPr>
          <w:rFonts w:ascii="Arial" w:cs="Arial" w:eastAsia="Arial" w:hAnsi="Arial"/>
        </w:rPr>
      </w:pPr>
      <w:r w:rsidDel="00000000" w:rsidR="00000000" w:rsidRPr="00000000">
        <w:rPr>
          <w:rFonts w:ascii="Arial" w:cs="Arial" w:eastAsia="Arial" w:hAnsi="Arial"/>
          <w:rtl w:val="0"/>
        </w:rPr>
        <w:t xml:space="preserve">9.4. Stalin felt Marshall Aid was America’s attempt to control countries by making them dependant on trade and American skills. </w:t>
        <w:tab/>
        <w:tab/>
        <w:tab/>
        <w:t xml:space="preserve">    (2)</w:t>
      </w:r>
    </w:p>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rtl w:val="0"/>
        </w:rPr>
        <w:t xml:space="preserve">9.5. Stalin was optimistic and positive about the Marshall Aid at its inception. (2)</w:t>
      </w:r>
    </w:p>
    <w:p w:rsidR="00000000" w:rsidDel="00000000" w:rsidP="00000000" w:rsidRDefault="00000000" w:rsidRPr="00000000" w14:paraId="00000081">
      <w:pPr>
        <w:rPr>
          <w:rFonts w:ascii="Arial" w:cs="Arial" w:eastAsia="Arial" w:hAnsi="Arial"/>
          <w:b w:val="1"/>
        </w:rPr>
      </w:pPr>
      <w:r w:rsidDel="00000000" w:rsidR="00000000" w:rsidRPr="00000000">
        <w:rPr>
          <w:rFonts w:ascii="Arial" w:cs="Arial" w:eastAsia="Arial" w:hAnsi="Arial"/>
          <w:b w:val="1"/>
          <w:rtl w:val="0"/>
        </w:rPr>
        <w:t xml:space="preserve">Refer to Source D</w:t>
      </w:r>
    </w:p>
    <w:p w:rsidR="00000000" w:rsidDel="00000000" w:rsidP="00000000" w:rsidRDefault="00000000" w:rsidRPr="00000000" w14:paraId="00000082">
      <w:pPr>
        <w:rPr>
          <w:rFonts w:ascii="Arial" w:cs="Arial" w:eastAsia="Arial" w:hAnsi="Arial"/>
        </w:rPr>
      </w:pPr>
      <w:r w:rsidDel="00000000" w:rsidR="00000000" w:rsidRPr="00000000">
        <w:rPr>
          <w:rFonts w:ascii="Arial" w:cs="Arial" w:eastAsia="Arial" w:hAnsi="Arial"/>
          <w:rtl w:val="0"/>
        </w:rPr>
        <w:t xml:space="preserve">10. Does Andrei Vyshinsky think the Truman Doctrine and the Marshall Plan are positive/good strategies? Provide evidence from the source to substantiate your answer. </w:t>
        <w:tab/>
        <w:tab/>
        <w:tab/>
        <w:tab/>
        <w:tab/>
        <w:tab/>
        <w:tab/>
        <w:tab/>
        <w:tab/>
        <w:tab/>
        <w:t xml:space="preserve">    (4)</w:t>
      </w:r>
    </w:p>
    <w:p w:rsidR="00000000" w:rsidDel="00000000" w:rsidP="00000000" w:rsidRDefault="00000000" w:rsidRPr="00000000" w14:paraId="00000083">
      <w:pPr>
        <w:rPr>
          <w:rFonts w:ascii="Arial" w:cs="Arial" w:eastAsia="Arial" w:hAnsi="Arial"/>
          <w:b w:val="1"/>
        </w:rPr>
      </w:pPr>
      <w:r w:rsidDel="00000000" w:rsidR="00000000" w:rsidRPr="00000000">
        <w:rPr>
          <w:rFonts w:ascii="Arial" w:cs="Arial" w:eastAsia="Arial" w:hAnsi="Arial"/>
          <w:b w:val="1"/>
          <w:rtl w:val="0"/>
        </w:rPr>
        <w:t xml:space="preserve">Refer to Source A and D</w:t>
      </w:r>
    </w:p>
    <w:p w:rsidR="00000000" w:rsidDel="00000000" w:rsidP="00000000" w:rsidRDefault="00000000" w:rsidRPr="00000000" w14:paraId="00000084">
      <w:pPr>
        <w:rPr>
          <w:rFonts w:ascii="Arial" w:cs="Arial" w:eastAsia="Arial" w:hAnsi="Arial"/>
        </w:rPr>
      </w:pPr>
      <w:r w:rsidDel="00000000" w:rsidR="00000000" w:rsidRPr="00000000">
        <w:rPr>
          <w:rFonts w:ascii="Arial" w:cs="Arial" w:eastAsia="Arial" w:hAnsi="Arial"/>
          <w:rtl w:val="0"/>
        </w:rPr>
        <w:t xml:space="preserve">11. Why do the interpretations of the Truman Doctrine and the Marshall Plan differ in Source A and Source D? </w:t>
        <w:tab/>
        <w:tab/>
        <w:tab/>
        <w:tab/>
        <w:tab/>
        <w:tab/>
        <w:tab/>
        <w:t xml:space="preserve">    (4)</w:t>
      </w:r>
    </w:p>
    <w:p w:rsidR="00000000" w:rsidDel="00000000" w:rsidP="00000000" w:rsidRDefault="00000000" w:rsidRPr="00000000" w14:paraId="00000085">
      <w:pPr>
        <w:rPr>
          <w:rFonts w:ascii="Arial" w:cs="Arial" w:eastAsia="Arial" w:hAnsi="Arial"/>
          <w:b w:val="1"/>
        </w:rPr>
      </w:pPr>
      <w:r w:rsidDel="00000000" w:rsidR="00000000" w:rsidRPr="00000000">
        <w:rPr>
          <w:rtl w:val="0"/>
        </w:rPr>
      </w:r>
    </w:p>
    <w:p w:rsidR="00000000" w:rsidDel="00000000" w:rsidP="00000000" w:rsidRDefault="00000000" w:rsidRPr="00000000" w14:paraId="00000086">
      <w:pPr>
        <w:rPr>
          <w:rFonts w:ascii="Arial" w:cs="Arial" w:eastAsia="Arial" w:hAnsi="Arial"/>
          <w:b w:val="1"/>
        </w:rPr>
      </w:pPr>
      <w:r w:rsidDel="00000000" w:rsidR="00000000" w:rsidRPr="00000000">
        <w:rPr>
          <w:rFonts w:ascii="Arial" w:cs="Arial" w:eastAsia="Arial" w:hAnsi="Arial"/>
          <w:b w:val="1"/>
          <w:rtl w:val="0"/>
        </w:rPr>
        <w:t xml:space="preserve">Refer to Source F</w:t>
      </w:r>
    </w:p>
    <w:p w:rsidR="00000000" w:rsidDel="00000000" w:rsidP="00000000" w:rsidRDefault="00000000" w:rsidRPr="00000000" w14:paraId="00000087">
      <w:pPr>
        <w:rPr>
          <w:rFonts w:ascii="Arial" w:cs="Arial" w:eastAsia="Arial" w:hAnsi="Arial"/>
        </w:rPr>
      </w:pPr>
      <w:r w:rsidDel="00000000" w:rsidR="00000000" w:rsidRPr="00000000">
        <w:rPr>
          <w:rFonts w:ascii="Arial" w:cs="Arial" w:eastAsia="Arial" w:hAnsi="Arial"/>
          <w:rtl w:val="0"/>
        </w:rPr>
        <w:t xml:space="preserve">Answer the following questions with </w:t>
      </w:r>
      <w:r w:rsidDel="00000000" w:rsidR="00000000" w:rsidRPr="00000000">
        <w:rPr>
          <w:rFonts w:ascii="Arial" w:cs="Arial" w:eastAsia="Arial" w:hAnsi="Arial"/>
          <w:b w:val="1"/>
          <w:u w:val="single"/>
          <w:rtl w:val="0"/>
        </w:rPr>
        <w:t xml:space="preserve">True or False</w:t>
      </w:r>
      <w:r w:rsidDel="00000000" w:rsidR="00000000" w:rsidRPr="00000000">
        <w:rPr>
          <w:rFonts w:ascii="Arial" w:cs="Arial" w:eastAsia="Arial" w:hAnsi="Arial"/>
          <w:rtl w:val="0"/>
        </w:rPr>
        <w:t xml:space="preserve"> as your answer.</w:t>
      </w:r>
    </w:p>
    <w:p w:rsidR="00000000" w:rsidDel="00000000" w:rsidP="00000000" w:rsidRDefault="00000000" w:rsidRPr="00000000" w14:paraId="00000088">
      <w:pPr>
        <w:rPr>
          <w:rFonts w:ascii="Arial" w:cs="Arial" w:eastAsia="Arial" w:hAnsi="Arial"/>
        </w:rPr>
      </w:pPr>
      <w:r w:rsidDel="00000000" w:rsidR="00000000" w:rsidRPr="00000000">
        <w:rPr>
          <w:rFonts w:ascii="Arial" w:cs="Arial" w:eastAsia="Arial" w:hAnsi="Arial"/>
          <w:rtl w:val="0"/>
        </w:rPr>
        <w:t xml:space="preserve">12.1. The Marshall Plan was offered to all countries under communist threat. (2)</w:t>
      </w:r>
    </w:p>
    <w:p w:rsidR="00000000" w:rsidDel="00000000" w:rsidP="00000000" w:rsidRDefault="00000000" w:rsidRPr="00000000" w14:paraId="00000089">
      <w:pPr>
        <w:rPr>
          <w:rFonts w:ascii="Arial" w:cs="Arial" w:eastAsia="Arial" w:hAnsi="Arial"/>
        </w:rPr>
      </w:pPr>
      <w:r w:rsidDel="00000000" w:rsidR="00000000" w:rsidRPr="00000000">
        <w:rPr>
          <w:rFonts w:ascii="Arial" w:cs="Arial" w:eastAsia="Arial" w:hAnsi="Arial"/>
          <w:rtl w:val="0"/>
        </w:rPr>
        <w:t xml:space="preserve">12.2. Sixteen countries were given $13,150,000,000 each to help rebuild. </w:t>
        <w:tab/>
        <w:t xml:space="preserve">    (2)</w:t>
      </w:r>
    </w:p>
    <w:p w:rsidR="00000000" w:rsidDel="00000000" w:rsidP="00000000" w:rsidRDefault="00000000" w:rsidRPr="00000000" w14:paraId="0000008A">
      <w:pPr>
        <w:rPr>
          <w:rFonts w:ascii="Arial" w:cs="Arial" w:eastAsia="Arial" w:hAnsi="Arial"/>
        </w:rPr>
      </w:pPr>
      <w:r w:rsidDel="00000000" w:rsidR="00000000" w:rsidRPr="00000000">
        <w:rPr>
          <w:rFonts w:ascii="Arial" w:cs="Arial" w:eastAsia="Arial" w:hAnsi="Arial"/>
          <w:rtl w:val="0"/>
        </w:rPr>
        <w:t xml:space="preserve">12.3. The Soviet Union considered taking Marshall Aid before July 1947. </w:t>
        <w:tab/>
        <w:t xml:space="preserve">    (2)</w:t>
      </w:r>
    </w:p>
    <w:p w:rsidR="00000000" w:rsidDel="00000000" w:rsidP="00000000" w:rsidRDefault="00000000" w:rsidRPr="00000000" w14:paraId="0000008B">
      <w:pPr>
        <w:rPr>
          <w:rFonts w:ascii="Arial" w:cs="Arial" w:eastAsia="Arial" w:hAnsi="Arial"/>
        </w:rPr>
      </w:pPr>
      <w:r w:rsidDel="00000000" w:rsidR="00000000" w:rsidRPr="00000000">
        <w:rPr>
          <w:rFonts w:ascii="Arial" w:cs="Arial" w:eastAsia="Arial" w:hAnsi="Arial"/>
          <w:rtl w:val="0"/>
        </w:rPr>
        <w:t xml:space="preserve">12.4. The Berlin Conference was where Molotov rejected the Marshall Plan.  (2)</w:t>
      </w:r>
    </w:p>
    <w:p w:rsidR="00000000" w:rsidDel="00000000" w:rsidP="00000000" w:rsidRDefault="00000000" w:rsidRPr="00000000" w14:paraId="0000008C">
      <w:pPr>
        <w:rPr>
          <w:rFonts w:ascii="Arial" w:cs="Arial" w:eastAsia="Arial" w:hAnsi="Arial"/>
        </w:rPr>
      </w:pPr>
      <w:r w:rsidDel="00000000" w:rsidR="00000000" w:rsidRPr="00000000">
        <w:rPr>
          <w:rFonts w:ascii="Arial" w:cs="Arial" w:eastAsia="Arial" w:hAnsi="Arial"/>
          <w:rtl w:val="0"/>
        </w:rPr>
        <w:t xml:space="preserve">12.5. Hungary, Poland and Czechoslovakia took aid from the Marshall Plan despite disapproval from the USSR. </w:t>
        <w:tab/>
        <w:tab/>
        <w:tab/>
        <w:tab/>
        <w:tab/>
        <w:tab/>
        <w:t xml:space="preserve">    (2)</w:t>
      </w:r>
    </w:p>
    <w:p w:rsidR="00000000" w:rsidDel="00000000" w:rsidP="00000000" w:rsidRDefault="00000000" w:rsidRPr="00000000" w14:paraId="0000008D">
      <w:pPr>
        <w:rPr>
          <w:rFonts w:ascii="Arial" w:cs="Arial" w:eastAsia="Arial" w:hAnsi="Arial"/>
          <w:b w:val="1"/>
        </w:rPr>
      </w:pPr>
      <w:r w:rsidDel="00000000" w:rsidR="00000000" w:rsidRPr="00000000">
        <w:rPr>
          <w:rFonts w:ascii="Arial" w:cs="Arial" w:eastAsia="Arial" w:hAnsi="Arial"/>
          <w:b w:val="1"/>
          <w:rtl w:val="0"/>
        </w:rPr>
        <w:t xml:space="preserve">Refer to Source E and G</w:t>
      </w:r>
    </w:p>
    <w:p w:rsidR="00000000" w:rsidDel="00000000" w:rsidP="00000000" w:rsidRDefault="00000000" w:rsidRPr="00000000" w14:paraId="0000008E">
      <w:pPr>
        <w:rPr>
          <w:rFonts w:ascii="Arial" w:cs="Arial" w:eastAsia="Arial" w:hAnsi="Arial"/>
        </w:rPr>
      </w:pPr>
      <w:r w:rsidDel="00000000" w:rsidR="00000000" w:rsidRPr="00000000">
        <w:rPr>
          <w:rFonts w:ascii="Arial" w:cs="Arial" w:eastAsia="Arial" w:hAnsi="Arial"/>
          <w:rtl w:val="0"/>
        </w:rPr>
        <w:t xml:space="preserve">13. What is the cartoonist’s (Source E) opinion of the Marshall Plan? Provide evidence from the source to justify your answer. </w:t>
        <w:tab/>
        <w:tab/>
        <w:tab/>
        <w:tab/>
        <w:t xml:space="preserve">    (4)</w:t>
      </w:r>
    </w:p>
    <w:p w:rsidR="00000000" w:rsidDel="00000000" w:rsidP="00000000" w:rsidRDefault="00000000" w:rsidRPr="00000000" w14:paraId="0000008F">
      <w:pPr>
        <w:rPr>
          <w:rFonts w:ascii="Arial" w:cs="Arial" w:eastAsia="Arial" w:hAnsi="Arial"/>
        </w:rPr>
      </w:pPr>
      <w:r w:rsidDel="00000000" w:rsidR="00000000" w:rsidRPr="00000000">
        <w:rPr>
          <w:rFonts w:ascii="Arial" w:cs="Arial" w:eastAsia="Arial" w:hAnsi="Arial"/>
          <w:rtl w:val="0"/>
        </w:rPr>
        <w:t xml:space="preserve">14. What can we learn about President Truman from Source G? </w:t>
        <w:tab/>
        <w:tab/>
        <w:t xml:space="preserve">    (3)</w:t>
      </w:r>
    </w:p>
    <w:p w:rsidR="00000000" w:rsidDel="00000000" w:rsidP="00000000" w:rsidRDefault="00000000" w:rsidRPr="00000000" w14:paraId="00000090">
      <w:pPr>
        <w:rPr>
          <w:rFonts w:ascii="Arial" w:cs="Arial" w:eastAsia="Arial" w:hAnsi="Arial"/>
        </w:rPr>
      </w:pPr>
      <w:r w:rsidDel="00000000" w:rsidR="00000000" w:rsidRPr="00000000">
        <w:rPr>
          <w:rFonts w:ascii="Arial" w:cs="Arial" w:eastAsia="Arial" w:hAnsi="Arial"/>
          <w:rtl w:val="0"/>
        </w:rPr>
        <w:t xml:space="preserve">15. How do Sources E and G differ in their message? Refer to the sources to substantiate your answer. </w:t>
        <w:tab/>
        <w:tab/>
        <w:tab/>
        <w:tab/>
        <w:tab/>
        <w:tab/>
        <w:tab/>
        <w:tab/>
        <w:t xml:space="preserve">    (4)</w:t>
      </w:r>
    </w:p>
    <w:p w:rsidR="00000000" w:rsidDel="00000000" w:rsidP="00000000" w:rsidRDefault="00000000" w:rsidRPr="00000000" w14:paraId="00000091">
      <w:pPr>
        <w:rPr>
          <w:rFonts w:ascii="Arial" w:cs="Arial" w:eastAsia="Arial" w:hAnsi="Arial"/>
          <w:b w:val="1"/>
        </w:rPr>
      </w:pPr>
      <w:r w:rsidDel="00000000" w:rsidR="00000000" w:rsidRPr="00000000">
        <w:rPr>
          <w:rFonts w:ascii="Arial" w:cs="Arial" w:eastAsia="Arial" w:hAnsi="Arial"/>
          <w:b w:val="1"/>
          <w:rtl w:val="0"/>
        </w:rPr>
        <w:t xml:space="preserve">Refer to Source H and I</w:t>
      </w:r>
    </w:p>
    <w:p w:rsidR="00000000" w:rsidDel="00000000" w:rsidP="00000000" w:rsidRDefault="00000000" w:rsidRPr="00000000" w14:paraId="00000092">
      <w:pPr>
        <w:rPr>
          <w:rFonts w:ascii="Arial" w:cs="Arial" w:eastAsia="Arial" w:hAnsi="Arial"/>
        </w:rPr>
      </w:pPr>
      <w:r w:rsidDel="00000000" w:rsidR="00000000" w:rsidRPr="00000000">
        <w:rPr>
          <w:rFonts w:ascii="Arial" w:cs="Arial" w:eastAsia="Arial" w:hAnsi="Arial"/>
          <w:rtl w:val="0"/>
        </w:rPr>
        <w:t xml:space="preserve">16. How is America portrayed in Source H? Provide a quote to substantiate your answer.</w:t>
        <w:tab/>
        <w:tab/>
        <w:tab/>
        <w:tab/>
        <w:tab/>
        <w:tab/>
        <w:tab/>
        <w:tab/>
        <w:tab/>
        <w:tab/>
        <w:t xml:space="preserve">    (3)</w:t>
      </w:r>
    </w:p>
    <w:p w:rsidR="00000000" w:rsidDel="00000000" w:rsidP="00000000" w:rsidRDefault="00000000" w:rsidRPr="00000000" w14:paraId="00000093">
      <w:pPr>
        <w:rPr>
          <w:rFonts w:ascii="Arial" w:cs="Arial" w:eastAsia="Arial" w:hAnsi="Arial"/>
        </w:rPr>
      </w:pPr>
      <w:r w:rsidDel="00000000" w:rsidR="00000000" w:rsidRPr="00000000">
        <w:rPr>
          <w:rFonts w:ascii="Arial" w:cs="Arial" w:eastAsia="Arial" w:hAnsi="Arial"/>
          <w:rtl w:val="0"/>
        </w:rPr>
        <w:t xml:space="preserve">17. Who does the author of Source I feel is to blame for the Berlin Crisis? Justify your answer with one quote from the source. </w:t>
        <w:tab/>
        <w:tab/>
        <w:tab/>
        <w:tab/>
        <w:t xml:space="preserve">    (2)</w:t>
      </w:r>
    </w:p>
    <w:p w:rsidR="00000000" w:rsidDel="00000000" w:rsidP="00000000" w:rsidRDefault="00000000" w:rsidRPr="00000000" w14:paraId="00000094">
      <w:pPr>
        <w:rPr>
          <w:rFonts w:ascii="Arial" w:cs="Arial" w:eastAsia="Arial" w:hAnsi="Arial"/>
        </w:rPr>
      </w:pPr>
      <w:r w:rsidDel="00000000" w:rsidR="00000000" w:rsidRPr="00000000">
        <w:rPr>
          <w:rFonts w:ascii="Arial" w:cs="Arial" w:eastAsia="Arial" w:hAnsi="Arial"/>
          <w:rtl w:val="0"/>
        </w:rPr>
        <w:t xml:space="preserve">18. How and why do these sources differ in their interpretation of America’s actions?</w:t>
        <w:tab/>
        <w:tab/>
        <w:tab/>
        <w:t xml:space="preserve">    </w:t>
        <w:tab/>
        <w:tab/>
        <w:tab/>
        <w:tab/>
        <w:tab/>
        <w:tab/>
        <w:tab/>
        <w:t xml:space="preserve">    (8)</w:t>
      </w:r>
    </w:p>
    <w:p w:rsidR="00000000" w:rsidDel="00000000" w:rsidP="00000000" w:rsidRDefault="00000000" w:rsidRPr="00000000" w14:paraId="00000095">
      <w:pPr>
        <w:rPr>
          <w:rFonts w:ascii="Arial" w:cs="Arial" w:eastAsia="Arial" w:hAnsi="Arial"/>
        </w:rPr>
      </w:pPr>
      <w:r w:rsidDel="00000000" w:rsidR="00000000" w:rsidRPr="00000000">
        <w:rPr>
          <w:rFonts w:ascii="Arial" w:cs="Arial" w:eastAsia="Arial" w:hAnsi="Arial"/>
          <w:rtl w:val="0"/>
        </w:rPr>
        <w:t xml:space="preserve">19. Which source do you consider to be more reliable? Justify your answer with reference to both sources. </w:t>
        <w:tab/>
        <w:tab/>
        <w:tab/>
        <w:tab/>
        <w:tab/>
        <w:tab/>
        <w:tab/>
        <w:tab/>
        <w:t xml:space="preserve">    (5)</w:t>
      </w:r>
    </w:p>
    <w:p w:rsidR="00000000" w:rsidDel="00000000" w:rsidP="00000000" w:rsidRDefault="00000000" w:rsidRPr="00000000" w14:paraId="00000096">
      <w:pPr>
        <w:rPr>
          <w:rFonts w:ascii="Arial" w:cs="Arial" w:eastAsia="Arial" w:hAnsi="Arial"/>
          <w:b w:val="1"/>
        </w:rPr>
      </w:pPr>
      <w:r w:rsidDel="00000000" w:rsidR="00000000" w:rsidRPr="00000000">
        <w:rPr>
          <w:rFonts w:ascii="Arial" w:cs="Arial" w:eastAsia="Arial" w:hAnsi="Arial"/>
          <w:b w:val="1"/>
          <w:rtl w:val="0"/>
        </w:rPr>
        <w:t xml:space="preserve">Refer to Source J</w:t>
      </w:r>
    </w:p>
    <w:p w:rsidR="00000000" w:rsidDel="00000000" w:rsidP="00000000" w:rsidRDefault="00000000" w:rsidRPr="00000000" w14:paraId="00000097">
      <w:pPr>
        <w:rPr>
          <w:rFonts w:ascii="Arial" w:cs="Arial" w:eastAsia="Arial" w:hAnsi="Arial"/>
          <w:color w:val="000000"/>
          <w:highlight w:val="white"/>
        </w:rPr>
      </w:pPr>
      <w:r w:rsidDel="00000000" w:rsidR="00000000" w:rsidRPr="00000000">
        <w:rPr>
          <w:rFonts w:ascii="Arial" w:cs="Arial" w:eastAsia="Arial" w:hAnsi="Arial"/>
          <w:rtl w:val="0"/>
        </w:rPr>
        <w:t xml:space="preserve">20. Explain the phrase, “</w:t>
      </w:r>
      <w:r w:rsidDel="00000000" w:rsidR="00000000" w:rsidRPr="00000000">
        <w:rPr>
          <w:rFonts w:ascii="Arial" w:cs="Arial" w:eastAsia="Arial" w:hAnsi="Arial"/>
          <w:i w:val="1"/>
          <w:color w:val="000000"/>
          <w:highlight w:val="white"/>
          <w:rtl w:val="0"/>
        </w:rPr>
        <w:t xml:space="preserve">Who’s next to be liberated from Freedom, Comrade?</w:t>
      </w:r>
      <w:r w:rsidDel="00000000" w:rsidR="00000000" w:rsidRPr="00000000">
        <w:rPr>
          <w:rFonts w:ascii="Arial" w:cs="Arial" w:eastAsia="Arial" w:hAnsi="Arial"/>
          <w:color w:val="000000"/>
          <w:highlight w:val="white"/>
          <w:rtl w:val="0"/>
        </w:rPr>
        <w:t xml:space="preserve">”</w:t>
      </w:r>
    </w:p>
    <w:p w:rsidR="00000000" w:rsidDel="00000000" w:rsidP="00000000" w:rsidRDefault="00000000" w:rsidRPr="00000000" w14:paraId="00000098">
      <w:pPr>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ab/>
        <w:tab/>
        <w:tab/>
        <w:tab/>
        <w:tab/>
        <w:tab/>
        <w:tab/>
        <w:tab/>
        <w:tab/>
        <w:tab/>
        <w:tab/>
        <w:t xml:space="preserve">    (3)</w:t>
      </w:r>
    </w:p>
    <w:p w:rsidR="00000000" w:rsidDel="00000000" w:rsidP="00000000" w:rsidRDefault="00000000" w:rsidRPr="00000000" w14:paraId="00000099">
      <w:pPr>
        <w:rPr>
          <w:rFonts w:ascii="Arial" w:cs="Arial" w:eastAsia="Arial" w:hAnsi="Arial"/>
        </w:rPr>
      </w:pPr>
      <w:r w:rsidDel="00000000" w:rsidR="00000000" w:rsidRPr="00000000">
        <w:rPr>
          <w:rFonts w:ascii="Arial" w:cs="Arial" w:eastAsia="Arial" w:hAnsi="Arial"/>
          <w:rtl w:val="0"/>
        </w:rPr>
        <w:t xml:space="preserve">21. Why is Stalin about to pull down France’s switch? Explain with reference to your own knowledge. </w:t>
        <w:tab/>
        <w:tab/>
        <w:tab/>
        <w:tab/>
        <w:tab/>
        <w:tab/>
        <w:tab/>
        <w:tab/>
        <w:t xml:space="preserve">    (3)</w:t>
      </w:r>
    </w:p>
    <w:p w:rsidR="00000000" w:rsidDel="00000000" w:rsidP="00000000" w:rsidRDefault="00000000" w:rsidRPr="00000000" w14:paraId="0000009A">
      <w:pPr>
        <w:rPr>
          <w:rFonts w:ascii="Arial" w:cs="Arial" w:eastAsia="Arial" w:hAnsi="Arial"/>
        </w:rPr>
      </w:pPr>
      <w:r w:rsidDel="00000000" w:rsidR="00000000" w:rsidRPr="00000000">
        <w:rPr>
          <w:rFonts w:ascii="Arial" w:cs="Arial" w:eastAsia="Arial" w:hAnsi="Arial"/>
          <w:rtl w:val="0"/>
        </w:rPr>
        <w:t xml:space="preserve">22. Explain the message of the cartoon. </w:t>
        <w:tab/>
        <w:tab/>
        <w:tab/>
        <w:tab/>
        <w:tab/>
        <w:tab/>
        <w:t xml:space="preserve">    (4)</w:t>
      </w:r>
    </w:p>
    <w:p w:rsidR="00000000" w:rsidDel="00000000" w:rsidP="00000000" w:rsidRDefault="00000000" w:rsidRPr="00000000" w14:paraId="0000009B">
      <w:pPr>
        <w:jc w:val="right"/>
        <w:rPr>
          <w:rFonts w:ascii="Arial" w:cs="Arial" w:eastAsia="Arial" w:hAnsi="Arial"/>
          <w:b w:val="1"/>
        </w:rPr>
      </w:pPr>
      <w:r w:rsidDel="00000000" w:rsidR="00000000" w:rsidRPr="00000000">
        <w:rPr>
          <w:rFonts w:ascii="Arial" w:cs="Arial" w:eastAsia="Arial" w:hAnsi="Arial"/>
          <w:b w:val="1"/>
          <w:rtl w:val="0"/>
        </w:rPr>
        <w:t xml:space="preserve">[TOTAL: 90]</w:t>
      </w:r>
    </w:p>
    <w:p w:rsidR="00000000" w:rsidDel="00000000" w:rsidP="00000000" w:rsidRDefault="00000000" w:rsidRPr="00000000" w14:paraId="0000009C">
      <w:pPr>
        <w:pBdr>
          <w:bottom w:color="000000" w:space="1" w:sz="4" w:val="single"/>
        </w:pBdr>
        <w:spacing w:after="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9D">
      <w:pPr>
        <w:pBdr>
          <w:bottom w:color="000000" w:space="1" w:sz="4" w:val="single"/>
        </w:pBdr>
        <w:spacing w:after="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9E">
      <w:pPr>
        <w:pBdr>
          <w:bottom w:color="000000" w:space="1" w:sz="4" w:val="single"/>
        </w:pBdr>
        <w:spacing w:after="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9F">
      <w:pPr>
        <w:pBdr>
          <w:bottom w:color="000000" w:space="1" w:sz="4" w:val="single"/>
        </w:pBdr>
        <w:spacing w:after="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A0">
      <w:pPr>
        <w:pBdr>
          <w:bottom w:color="000000" w:space="1" w:sz="4" w:val="single"/>
        </w:pBdr>
        <w:spacing w:after="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A1">
      <w:pPr>
        <w:pBdr>
          <w:bottom w:color="000000" w:space="1" w:sz="4" w:val="single"/>
        </w:pBdr>
        <w:spacing w:after="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A2">
      <w:pPr>
        <w:pBdr>
          <w:bottom w:color="000000" w:space="1" w:sz="4" w:val="single"/>
        </w:pBdr>
        <w:spacing w:after="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A3">
      <w:pPr>
        <w:pBdr>
          <w:bottom w:color="000000" w:space="1" w:sz="4" w:val="single"/>
        </w:pBdr>
        <w:spacing w:after="0" w:lineRule="auto"/>
        <w:rPr>
          <w:rFonts w:ascii="Arial" w:cs="Arial" w:eastAsia="Arial" w:hAnsi="Arial"/>
        </w:rPr>
      </w:pPr>
      <w:r w:rsidDel="00000000" w:rsidR="00000000" w:rsidRPr="00000000">
        <w:rPr>
          <w:rFonts w:ascii="Arial" w:cs="Arial" w:eastAsia="Arial" w:hAnsi="Arial"/>
          <w:b w:val="1"/>
          <w:color w:val="000000"/>
          <w:rtl w:val="0"/>
        </w:rPr>
        <w:t xml:space="preserve">SECTION 3 - SOURCE BASED ESSAY</w:t>
      </w:r>
      <w:r w:rsidDel="00000000" w:rsidR="00000000" w:rsidRPr="00000000">
        <w:rPr>
          <w:rtl w:val="0"/>
        </w:rPr>
      </w:r>
    </w:p>
    <w:p w:rsidR="00000000" w:rsidDel="00000000" w:rsidP="00000000" w:rsidRDefault="00000000" w:rsidRPr="00000000" w14:paraId="000000A4">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A5">
      <w:pPr>
        <w:spacing w:after="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Answer the following essay question.</w:t>
      </w:r>
    </w:p>
    <w:p w:rsidR="00000000" w:rsidDel="00000000" w:rsidP="00000000" w:rsidRDefault="00000000" w:rsidRPr="00000000" w14:paraId="000000A6">
      <w:pPr>
        <w:spacing w:after="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A7">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8">
      <w:pPr>
        <w:pBdr>
          <w:top w:color="000000" w:space="1" w:sz="4" w:val="single"/>
          <w:left w:color="000000" w:space="4" w:sz="4" w:val="single"/>
          <w:right w:color="000000" w:space="4" w:sz="4" w:val="single"/>
        </w:pBdr>
        <w:spacing w:after="0" w:lineRule="auto"/>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9">
      <w:pPr>
        <w:pBdr>
          <w:left w:color="000000" w:space="4" w:sz="4" w:val="single"/>
          <w:right w:color="000000" w:space="4" w:sz="4" w:val="single"/>
        </w:pBdr>
        <w:spacing w:after="0" w:line="480" w:lineRule="auto"/>
        <w:jc w:val="center"/>
        <w:rPr>
          <w:rFonts w:ascii="Arial" w:cs="Arial" w:eastAsia="Arial" w:hAnsi="Arial"/>
        </w:rPr>
      </w:pPr>
      <w:r w:rsidDel="00000000" w:rsidR="00000000" w:rsidRPr="00000000">
        <w:rPr>
          <w:rFonts w:ascii="Arial" w:cs="Arial" w:eastAsia="Arial" w:hAnsi="Arial"/>
          <w:i w:val="1"/>
          <w:color w:val="000000"/>
          <w:rtl w:val="0"/>
        </w:rPr>
        <w:t xml:space="preserve">“The Marshall Plan was a selfless intervention introduced by America with Europe’s best interest at heart”.</w:t>
      </w:r>
      <w:r w:rsidDel="00000000" w:rsidR="00000000" w:rsidRPr="00000000">
        <w:rPr>
          <w:rtl w:val="0"/>
        </w:rPr>
      </w:r>
    </w:p>
    <w:p w:rsidR="00000000" w:rsidDel="00000000" w:rsidP="00000000" w:rsidRDefault="00000000" w:rsidRPr="00000000" w14:paraId="000000AA">
      <w:pPr>
        <w:pBdr>
          <w:left w:color="000000" w:space="4" w:sz="4" w:val="single"/>
          <w:right w:color="000000" w:space="4" w:sz="4" w:val="single"/>
        </w:pBdr>
        <w:spacing w:after="0" w:line="480" w:lineRule="auto"/>
        <w:jc w:val="center"/>
        <w:rPr>
          <w:rFonts w:ascii="Arial" w:cs="Arial" w:eastAsia="Arial" w:hAnsi="Arial"/>
        </w:rPr>
      </w:pPr>
      <w:r w:rsidDel="00000000" w:rsidR="00000000" w:rsidRPr="00000000">
        <w:rPr>
          <w:rFonts w:ascii="Arial" w:cs="Arial" w:eastAsia="Arial" w:hAnsi="Arial"/>
          <w:i w:val="1"/>
          <w:color w:val="000000"/>
          <w:rtl w:val="0"/>
        </w:rPr>
        <w:t xml:space="preserve">Discuss the validity of this statement using the sources as evidence.</w:t>
      </w:r>
      <w:r w:rsidDel="00000000" w:rsidR="00000000" w:rsidRPr="00000000">
        <w:rPr>
          <w:rtl w:val="0"/>
        </w:rPr>
      </w:r>
    </w:p>
    <w:p w:rsidR="00000000" w:rsidDel="00000000" w:rsidP="00000000" w:rsidRDefault="00000000" w:rsidRPr="00000000" w14:paraId="000000AB">
      <w:pPr>
        <w:pBdr>
          <w:left w:color="000000" w:space="4" w:sz="4" w:val="single"/>
          <w:bottom w:color="000000" w:space="1" w:sz="4" w:val="single"/>
          <w:right w:color="000000" w:space="4" w:sz="4" w:val="single"/>
        </w:pBdr>
        <w:spacing w:after="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C">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AD">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AE">
      <w:pPr>
        <w:spacing w:after="0" w:lineRule="auto"/>
        <w:rPr>
          <w:rFonts w:ascii="Arial" w:cs="Arial" w:eastAsia="Arial" w:hAnsi="Arial"/>
        </w:rPr>
      </w:pPr>
      <w:r w:rsidDel="00000000" w:rsidR="00000000" w:rsidRPr="00000000">
        <w:rPr>
          <w:rFonts w:ascii="Arial" w:cs="Arial" w:eastAsia="Arial" w:hAnsi="Arial"/>
          <w:color w:val="000000"/>
          <w:rtl w:val="0"/>
        </w:rPr>
        <w:t xml:space="preserve">A reminder:</w:t>
      </w:r>
      <w:r w:rsidDel="00000000" w:rsidR="00000000" w:rsidRPr="00000000">
        <w:rPr>
          <w:rtl w:val="0"/>
        </w:rPr>
      </w:r>
    </w:p>
    <w:p w:rsidR="00000000" w:rsidDel="00000000" w:rsidP="00000000" w:rsidRDefault="00000000" w:rsidRPr="00000000" w14:paraId="000000AF">
      <w:pPr>
        <w:numPr>
          <w:ilvl w:val="0"/>
          <w:numId w:val="1"/>
        </w:numPr>
        <w:spacing w:after="0" w:lineRule="auto"/>
        <w:ind w:left="720" w:hanging="360"/>
        <w:rPr>
          <w:color w:val="000000"/>
        </w:rPr>
      </w:pPr>
      <w:r w:rsidDel="00000000" w:rsidR="00000000" w:rsidRPr="00000000">
        <w:rPr>
          <w:rFonts w:ascii="Arial" w:cs="Arial" w:eastAsia="Arial" w:hAnsi="Arial"/>
          <w:color w:val="000000"/>
          <w:rtl w:val="0"/>
        </w:rPr>
        <w:t xml:space="preserve">Make sure your essay’s introduction indicates the argument.</w:t>
      </w:r>
    </w:p>
    <w:p w:rsidR="00000000" w:rsidDel="00000000" w:rsidP="00000000" w:rsidRDefault="00000000" w:rsidRPr="00000000" w14:paraId="000000B0">
      <w:pPr>
        <w:numPr>
          <w:ilvl w:val="0"/>
          <w:numId w:val="1"/>
        </w:numPr>
        <w:spacing w:after="0" w:lineRule="auto"/>
        <w:ind w:left="720" w:hanging="360"/>
        <w:rPr>
          <w:color w:val="000000"/>
        </w:rPr>
      </w:pPr>
      <w:r w:rsidDel="00000000" w:rsidR="00000000" w:rsidRPr="00000000">
        <w:rPr>
          <w:rFonts w:ascii="Arial" w:cs="Arial" w:eastAsia="Arial" w:hAnsi="Arial"/>
          <w:color w:val="000000"/>
          <w:rtl w:val="0"/>
        </w:rPr>
        <w:t xml:space="preserve">Include a counter-argument.</w:t>
      </w:r>
    </w:p>
    <w:p w:rsidR="00000000" w:rsidDel="00000000" w:rsidP="00000000" w:rsidRDefault="00000000" w:rsidRPr="00000000" w14:paraId="000000B1">
      <w:pPr>
        <w:numPr>
          <w:ilvl w:val="0"/>
          <w:numId w:val="1"/>
        </w:numPr>
        <w:spacing w:after="0" w:lineRule="auto"/>
        <w:ind w:left="720" w:hanging="360"/>
        <w:rPr>
          <w:color w:val="000000"/>
        </w:rPr>
      </w:pPr>
      <w:r w:rsidDel="00000000" w:rsidR="00000000" w:rsidRPr="00000000">
        <w:rPr>
          <w:rFonts w:ascii="Arial" w:cs="Arial" w:eastAsia="Arial" w:hAnsi="Arial"/>
          <w:color w:val="000000"/>
          <w:rtl w:val="0"/>
        </w:rPr>
        <w:t xml:space="preserve">Use every source.</w:t>
      </w:r>
    </w:p>
    <w:p w:rsidR="00000000" w:rsidDel="00000000" w:rsidP="00000000" w:rsidRDefault="00000000" w:rsidRPr="00000000" w14:paraId="000000B2">
      <w:pPr>
        <w:numPr>
          <w:ilvl w:val="0"/>
          <w:numId w:val="1"/>
        </w:numPr>
        <w:spacing w:after="0" w:lineRule="auto"/>
        <w:ind w:left="720" w:hanging="360"/>
        <w:rPr>
          <w:color w:val="000000"/>
        </w:rPr>
      </w:pPr>
      <w:bookmarkStart w:colFirst="0" w:colLast="0" w:name="_gjdgxs" w:id="0"/>
      <w:bookmarkEnd w:id="0"/>
      <w:r w:rsidDel="00000000" w:rsidR="00000000" w:rsidRPr="00000000">
        <w:rPr>
          <w:rFonts w:ascii="Arial" w:cs="Arial" w:eastAsia="Arial" w:hAnsi="Arial"/>
          <w:color w:val="000000"/>
          <w:rtl w:val="0"/>
        </w:rPr>
        <w:t xml:space="preserve">Write a conclusion that sums up the entire essay.</w:t>
      </w:r>
    </w:p>
    <w:p w:rsidR="00000000" w:rsidDel="00000000" w:rsidP="00000000" w:rsidRDefault="00000000" w:rsidRPr="00000000" w14:paraId="000000B3">
      <w:pPr>
        <w:rPr>
          <w:rFonts w:ascii="Arial" w:cs="Arial" w:eastAsia="Arial" w:hAnsi="Arial"/>
        </w:rPr>
      </w:pPr>
      <w:r w:rsidDel="00000000" w:rsidR="00000000" w:rsidRPr="00000000">
        <w:rPr>
          <w:rtl w:val="0"/>
        </w:rPr>
      </w:r>
    </w:p>
    <w:p w:rsidR="00000000" w:rsidDel="00000000" w:rsidP="00000000" w:rsidRDefault="00000000" w:rsidRPr="00000000" w14:paraId="000000B4">
      <w:pPr>
        <w:rPr>
          <w:rFonts w:ascii="Arial" w:cs="Arial" w:eastAsia="Arial" w:hAnsi="Arial"/>
        </w:rPr>
      </w:pPr>
      <w:r w:rsidDel="00000000" w:rsidR="00000000" w:rsidRPr="00000000">
        <w:rPr>
          <w:rtl w:val="0"/>
        </w:rPr>
      </w:r>
    </w:p>
    <w:p w:rsidR="00000000" w:rsidDel="00000000" w:rsidP="00000000" w:rsidRDefault="00000000" w:rsidRPr="00000000" w14:paraId="000000B5">
      <w:pPr>
        <w:rPr>
          <w:rFonts w:ascii="Arial" w:cs="Arial" w:eastAsia="Arial" w:hAnsi="Arial"/>
        </w:rPr>
      </w:pPr>
      <w:r w:rsidDel="00000000" w:rsidR="00000000" w:rsidRPr="00000000">
        <w:rPr>
          <w:rtl w:val="0"/>
        </w:rPr>
      </w:r>
    </w:p>
    <w:p w:rsidR="00000000" w:rsidDel="00000000" w:rsidP="00000000" w:rsidRDefault="00000000" w:rsidRPr="00000000" w14:paraId="000000B6">
      <w:pPr>
        <w:rPr>
          <w:rFonts w:ascii="Arial" w:cs="Arial" w:eastAsia="Arial" w:hAnsi="Arial"/>
        </w:rPr>
      </w:pPr>
      <w:r w:rsidDel="00000000" w:rsidR="00000000" w:rsidRPr="00000000">
        <w:rPr>
          <w:rtl w:val="0"/>
        </w:rPr>
      </w:r>
    </w:p>
    <w:p w:rsidR="00000000" w:rsidDel="00000000" w:rsidP="00000000" w:rsidRDefault="00000000" w:rsidRPr="00000000" w14:paraId="000000B7">
      <w:pPr>
        <w:rPr>
          <w:rFonts w:ascii="Arial" w:cs="Arial" w:eastAsia="Arial" w:hAnsi="Arial"/>
        </w:rPr>
      </w:pPr>
      <w:r w:rsidDel="00000000" w:rsidR="00000000" w:rsidRPr="00000000">
        <w:rPr>
          <w:rtl w:val="0"/>
        </w:rPr>
      </w:r>
    </w:p>
    <w:p w:rsidR="00000000" w:rsidDel="00000000" w:rsidP="00000000" w:rsidRDefault="00000000" w:rsidRPr="00000000" w14:paraId="000000B8">
      <w:pPr>
        <w:rPr>
          <w:rFonts w:ascii="Arial" w:cs="Arial" w:eastAsia="Arial" w:hAnsi="Arial"/>
        </w:rPr>
      </w:pPr>
      <w:r w:rsidDel="00000000" w:rsidR="00000000" w:rsidRPr="00000000">
        <w:rPr>
          <w:rtl w:val="0"/>
        </w:rPr>
      </w:r>
    </w:p>
    <w:p w:rsidR="00000000" w:rsidDel="00000000" w:rsidP="00000000" w:rsidRDefault="00000000" w:rsidRPr="00000000" w14:paraId="000000B9">
      <w:pPr>
        <w:rPr>
          <w:rFonts w:ascii="Arial" w:cs="Arial" w:eastAsia="Arial" w:hAnsi="Arial"/>
        </w:rPr>
      </w:pPr>
      <w:r w:rsidDel="00000000" w:rsidR="00000000" w:rsidRPr="00000000">
        <w:rPr>
          <w:rtl w:val="0"/>
        </w:rPr>
      </w:r>
    </w:p>
    <w:p w:rsidR="00000000" w:rsidDel="00000000" w:rsidP="00000000" w:rsidRDefault="00000000" w:rsidRPr="00000000" w14:paraId="000000BA">
      <w:pPr>
        <w:rPr>
          <w:rFonts w:ascii="Arial" w:cs="Arial" w:eastAsia="Arial" w:hAnsi="Arial"/>
        </w:rPr>
      </w:pPr>
      <w:r w:rsidDel="00000000" w:rsidR="00000000" w:rsidRPr="00000000">
        <w:rPr>
          <w:rtl w:val="0"/>
        </w:rPr>
      </w:r>
    </w:p>
    <w:p w:rsidR="00000000" w:rsidDel="00000000" w:rsidP="00000000" w:rsidRDefault="00000000" w:rsidRPr="00000000" w14:paraId="000000BB">
      <w:pPr>
        <w:rPr>
          <w:rFonts w:ascii="Arial" w:cs="Arial" w:eastAsia="Arial" w:hAnsi="Arial"/>
        </w:rPr>
      </w:pPr>
      <w:r w:rsidDel="00000000" w:rsidR="00000000" w:rsidRPr="00000000">
        <w:rPr>
          <w:rtl w:val="0"/>
        </w:rPr>
      </w:r>
    </w:p>
    <w:p w:rsidR="00000000" w:rsidDel="00000000" w:rsidP="00000000" w:rsidRDefault="00000000" w:rsidRPr="00000000" w14:paraId="000000BC">
      <w:pPr>
        <w:rPr>
          <w:rFonts w:ascii="Arial" w:cs="Arial" w:eastAsia="Arial" w:hAnsi="Arial"/>
        </w:rPr>
      </w:pPr>
      <w:r w:rsidDel="00000000" w:rsidR="00000000" w:rsidRPr="00000000">
        <w:rPr>
          <w:rtl w:val="0"/>
        </w:rPr>
      </w:r>
    </w:p>
    <w:p w:rsidR="00000000" w:rsidDel="00000000" w:rsidP="00000000" w:rsidRDefault="00000000" w:rsidRPr="00000000" w14:paraId="000000BD">
      <w:pPr>
        <w:rPr>
          <w:rFonts w:ascii="Arial" w:cs="Arial" w:eastAsia="Arial" w:hAnsi="Arial"/>
        </w:rPr>
      </w:pPr>
      <w:r w:rsidDel="00000000" w:rsidR="00000000" w:rsidRPr="00000000">
        <w:rPr>
          <w:rtl w:val="0"/>
        </w:rPr>
      </w:r>
    </w:p>
    <w:p w:rsidR="00000000" w:rsidDel="00000000" w:rsidP="00000000" w:rsidRDefault="00000000" w:rsidRPr="00000000" w14:paraId="000000BE">
      <w:pPr>
        <w:rPr>
          <w:rFonts w:ascii="Arial" w:cs="Arial" w:eastAsia="Arial" w:hAnsi="Arial"/>
        </w:rPr>
      </w:pPr>
      <w:r w:rsidDel="00000000" w:rsidR="00000000" w:rsidRPr="00000000">
        <w:rPr>
          <w:rtl w:val="0"/>
        </w:rPr>
      </w:r>
    </w:p>
    <w:p w:rsidR="00000000" w:rsidDel="00000000" w:rsidP="00000000" w:rsidRDefault="00000000" w:rsidRPr="00000000" w14:paraId="000000BF">
      <w:pPr>
        <w:rPr>
          <w:rFonts w:ascii="Arial" w:cs="Arial" w:eastAsia="Arial" w:hAnsi="Arial"/>
        </w:rPr>
      </w:pPr>
      <w:r w:rsidDel="00000000" w:rsidR="00000000" w:rsidRPr="00000000">
        <w:rPr>
          <w:rtl w:val="0"/>
        </w:rPr>
      </w:r>
    </w:p>
    <w:p w:rsidR="00000000" w:rsidDel="00000000" w:rsidP="00000000" w:rsidRDefault="00000000" w:rsidRPr="00000000" w14:paraId="000000C0">
      <w:pPr>
        <w:rPr>
          <w:rFonts w:ascii="Arial" w:cs="Arial" w:eastAsia="Arial" w:hAnsi="Arial"/>
        </w:rPr>
      </w:pPr>
      <w:r w:rsidDel="00000000" w:rsidR="00000000" w:rsidRPr="00000000">
        <w:rPr>
          <w:rtl w:val="0"/>
        </w:rPr>
      </w:r>
    </w:p>
    <w:p w:rsidR="00000000" w:rsidDel="00000000" w:rsidP="00000000" w:rsidRDefault="00000000" w:rsidRPr="00000000" w14:paraId="000000C1">
      <w:pPr>
        <w:rPr>
          <w:rFonts w:ascii="Arial" w:cs="Arial" w:eastAsia="Arial" w:hAnsi="Arial"/>
        </w:rPr>
      </w:pPr>
      <w:r w:rsidDel="00000000" w:rsidR="00000000" w:rsidRPr="00000000">
        <w:rPr>
          <w:rtl w:val="0"/>
        </w:rPr>
      </w:r>
    </w:p>
    <w:p w:rsidR="00000000" w:rsidDel="00000000" w:rsidP="00000000" w:rsidRDefault="00000000" w:rsidRPr="00000000" w14:paraId="000000C2">
      <w:pPr>
        <w:rPr>
          <w:rFonts w:ascii="Arial" w:cs="Arial" w:eastAsia="Arial" w:hAnsi="Arial"/>
        </w:rPr>
      </w:pPr>
      <w:r w:rsidDel="00000000" w:rsidR="00000000" w:rsidRPr="00000000">
        <w:rPr>
          <w:rtl w:val="0"/>
        </w:rPr>
      </w:r>
    </w:p>
    <w:p w:rsidR="00000000" w:rsidDel="00000000" w:rsidP="00000000" w:rsidRDefault="00000000" w:rsidRPr="00000000" w14:paraId="000000C3">
      <w:pPr>
        <w:rPr>
          <w:rFonts w:ascii="Arial" w:cs="Arial" w:eastAsia="Arial" w:hAnsi="Arial"/>
        </w:rPr>
      </w:pPr>
      <w:r w:rsidDel="00000000" w:rsidR="00000000" w:rsidRPr="00000000">
        <w:rPr>
          <w:rtl w:val="0"/>
        </w:rPr>
      </w:r>
    </w:p>
    <w:p w:rsidR="00000000" w:rsidDel="00000000" w:rsidP="00000000" w:rsidRDefault="00000000" w:rsidRPr="00000000" w14:paraId="000000C4">
      <w:pPr>
        <w:jc w:val="right"/>
        <w:rPr>
          <w:rFonts w:ascii="Arial" w:cs="Arial" w:eastAsia="Arial" w:hAnsi="Arial"/>
          <w:b w:val="1"/>
        </w:rPr>
      </w:pPr>
      <w:r w:rsidDel="00000000" w:rsidR="00000000" w:rsidRPr="00000000">
        <w:rPr>
          <w:rFonts w:ascii="Arial" w:cs="Arial" w:eastAsia="Arial" w:hAnsi="Arial"/>
          <w:b w:val="1"/>
          <w:rtl w:val="0"/>
        </w:rPr>
        <w:t xml:space="preserve">[TOTAL: 50]</w:t>
      </w:r>
    </w:p>
    <w:sectPr>
      <w:footerReference r:id="rId10" w:type="default"/>
      <w:footerReference r:id="rId11" w:type="even"/>
      <w:pgSz w:h="16840" w:w="11900"/>
      <w:pgMar w:bottom="1304" w:top="993" w:left="1701" w:right="170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Arial"/>
  <w:font w:name="Courier New"/>
  <w:font w:name="Time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36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36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4"/>
        <w:szCs w:val="24"/>
        <w:lang w:val="en-GB"/>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480" w:lineRule="auto"/>
    </w:pPr>
    <w:rPr>
      <w:b w:val="1"/>
      <w:color w:val="345a8a"/>
      <w:sz w:val="32"/>
      <w:szCs w:val="32"/>
    </w:rPr>
  </w:style>
  <w:style w:type="paragraph" w:styleId="Heading2">
    <w:name w:val="heading 2"/>
    <w:basedOn w:val="Normal"/>
    <w:next w:val="Normal"/>
    <w:pPr>
      <w:spacing w:before="200" w:lineRule="auto"/>
    </w:pPr>
    <w:rPr>
      <w:b w:val="1"/>
      <w:color w:val="4f81bd"/>
      <w:sz w:val="26"/>
      <w:szCs w:val="26"/>
    </w:rPr>
  </w:style>
  <w:style w:type="paragraph" w:styleId="Heading3">
    <w:name w:val="heading 3"/>
    <w:basedOn w:val="Normal"/>
    <w:next w:val="Normal"/>
    <w:pPr>
      <w:spacing w:before="200" w:lineRule="auto"/>
    </w:pPr>
    <w:rPr>
      <w:b w:val="1"/>
      <w:color w:val="4f81bd"/>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300" w:lineRule="auto"/>
    </w:pPr>
    <w:rPr>
      <w:color w:val="17365d"/>
      <w:sz w:val="52"/>
      <w:szCs w:val="52"/>
    </w:rPr>
  </w:style>
  <w:style w:type="paragraph" w:styleId="Subtitle">
    <w:name w:val="Subtitle"/>
    <w:basedOn w:val="Normal"/>
    <w:next w:val="Normal"/>
    <w:pPr/>
    <w:rPr>
      <w:i w:val="1"/>
      <w:color w:val="4f81bd"/>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