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CB212" w14:textId="7A974DD4" w:rsidR="002A6BB0" w:rsidRPr="002A6BB0" w:rsidRDefault="002A6BB0" w:rsidP="002A6BB0">
      <w:pPr>
        <w:pStyle w:val="Title"/>
        <w:rPr>
          <w:rFonts w:ascii="Segoe UI" w:hAnsi="Segoe UI"/>
          <w:sz w:val="18"/>
          <w:szCs w:val="18"/>
        </w:rPr>
      </w:pPr>
      <w:r w:rsidRPr="002A6BB0">
        <w:rPr>
          <w:rStyle w:val="normaltextrun"/>
          <w:rFonts w:ascii="Aptos Display" w:hAnsi="Aptos Display" w:cs="Segoe UI"/>
        </w:rPr>
        <w:t>CIVE 202 </w:t>
      </w:r>
    </w:p>
    <w:p w14:paraId="18684FA2" w14:textId="57B8A88C" w:rsidR="002A6BB0" w:rsidRPr="002A6BB0" w:rsidRDefault="002A6BB0" w:rsidP="002A6BB0">
      <w:pPr>
        <w:pStyle w:val="Title"/>
        <w:rPr>
          <w:rFonts w:ascii="Segoe UI" w:hAnsi="Segoe UI"/>
          <w:sz w:val="18"/>
          <w:szCs w:val="18"/>
        </w:rPr>
      </w:pPr>
      <w:r w:rsidRPr="002A6BB0">
        <w:rPr>
          <w:rStyle w:val="normaltextrun"/>
          <w:rFonts w:ascii="Aptos Display" w:hAnsi="Aptos Display" w:cs="Segoe UI"/>
        </w:rPr>
        <w:t>Spring 2026</w:t>
      </w:r>
    </w:p>
    <w:p w14:paraId="74C3AD53" w14:textId="6D7FB7BC" w:rsidR="002A6BB0" w:rsidRPr="002A6BB0" w:rsidRDefault="002A6BB0" w:rsidP="002A6BB0">
      <w:pPr>
        <w:pStyle w:val="Title"/>
        <w:rPr>
          <w:rFonts w:ascii="Segoe UI" w:hAnsi="Segoe UI"/>
          <w:sz w:val="18"/>
          <w:szCs w:val="18"/>
        </w:rPr>
      </w:pPr>
      <w:r w:rsidRPr="002A6BB0">
        <w:rPr>
          <w:rStyle w:val="normaltextrun"/>
          <w:rFonts w:ascii="Aptos Display" w:hAnsi="Aptos Display" w:cs="Segoe UI"/>
        </w:rPr>
        <w:t>Project </w:t>
      </w:r>
      <w:r>
        <w:rPr>
          <w:rStyle w:val="normaltextrun"/>
          <w:rFonts w:ascii="Aptos Display" w:hAnsi="Aptos Display" w:cs="Segoe UI"/>
        </w:rPr>
        <w:t>5 Infra 1-16</w:t>
      </w:r>
    </w:p>
    <w:p w14:paraId="11DD4131" w14:textId="717E5548" w:rsidR="002A6BB0" w:rsidRPr="002A6BB0" w:rsidRDefault="002A6BB0" w:rsidP="002A6BB0">
      <w:pPr>
        <w:pStyle w:val="Title"/>
        <w:rPr>
          <w:rFonts w:ascii="Segoe UI" w:hAnsi="Segoe UI"/>
          <w:sz w:val="18"/>
          <w:szCs w:val="18"/>
        </w:rPr>
      </w:pPr>
      <w:r w:rsidRPr="002A6BB0">
        <w:rPr>
          <w:rStyle w:val="normaltextrun"/>
          <w:rFonts w:ascii="Aptos Display" w:hAnsi="Aptos Display" w:cs="Segoe UI"/>
        </w:rPr>
        <w:t>Project Report</w:t>
      </w:r>
    </w:p>
    <w:p w14:paraId="701AA7F9" w14:textId="1991A592" w:rsidR="002A6BB0" w:rsidRPr="002A6BB0" w:rsidRDefault="002A6BB0" w:rsidP="002A6BB0">
      <w:pPr>
        <w:pStyle w:val="paragraph"/>
        <w:spacing w:before="0" w:beforeAutospacing="0" w:after="0" w:afterAutospacing="0"/>
        <w:textAlignment w:val="baseline"/>
        <w:rPr>
          <w:rFonts w:ascii="Segoe UI" w:hAnsi="Segoe UI" w:cs="Segoe UI"/>
          <w:color w:val="595959"/>
          <w:sz w:val="18"/>
          <w:szCs w:val="18"/>
        </w:rPr>
      </w:pPr>
    </w:p>
    <w:p w14:paraId="49AAFDFB" w14:textId="0D91F370" w:rsidR="002A6BB0" w:rsidRPr="002A6BB0" w:rsidRDefault="002A6BB0" w:rsidP="002A6BB0">
      <w:pPr>
        <w:pStyle w:val="paragraph"/>
        <w:spacing w:before="0" w:beforeAutospacing="0" w:after="0" w:afterAutospacing="0"/>
        <w:textAlignment w:val="baseline"/>
        <w:rPr>
          <w:rFonts w:ascii="Segoe UI" w:hAnsi="Segoe UI" w:cs="Segoe UI"/>
          <w:color w:val="595959"/>
          <w:sz w:val="18"/>
          <w:szCs w:val="18"/>
        </w:rPr>
      </w:pPr>
      <w:r w:rsidRPr="002A6BB0">
        <w:rPr>
          <w:rStyle w:val="normaltextrun"/>
          <w:rFonts w:ascii="Aptos" w:hAnsi="Aptos" w:cs="Segoe UI"/>
          <w:color w:val="595959"/>
          <w:sz w:val="28"/>
          <w:szCs w:val="28"/>
        </w:rPr>
        <w:t>By Tessa Soukup, Ava Lavene, and Jamie Krab</w:t>
      </w:r>
    </w:p>
    <w:p w14:paraId="3FDE7035" w14:textId="038986B8" w:rsidR="002A6BB0" w:rsidRPr="002A6BB0" w:rsidRDefault="002A6BB0" w:rsidP="002A6BB0">
      <w:pPr>
        <w:pStyle w:val="paragraph"/>
        <w:spacing w:before="0" w:beforeAutospacing="0" w:after="0" w:afterAutospacing="0"/>
        <w:textAlignment w:val="baseline"/>
        <w:rPr>
          <w:rFonts w:ascii="Segoe UI" w:hAnsi="Segoe UI" w:cs="Segoe UI"/>
          <w:color w:val="595959"/>
          <w:sz w:val="18"/>
          <w:szCs w:val="18"/>
        </w:rPr>
      </w:pPr>
    </w:p>
    <w:p w14:paraId="5F6751CF" w14:textId="1434FFCB" w:rsidR="00BF0730" w:rsidRPr="00BF0730" w:rsidRDefault="002A6BB0" w:rsidP="002A6BB0">
      <w:pPr>
        <w:pStyle w:val="paragraph"/>
        <w:spacing w:before="0" w:beforeAutospacing="0" w:after="0" w:afterAutospacing="0"/>
        <w:textAlignment w:val="baseline"/>
        <w:rPr>
          <w:rFonts w:ascii="Aptos" w:hAnsi="Aptos" w:cs="Segoe UI"/>
          <w:color w:val="595959"/>
          <w:sz w:val="28"/>
          <w:szCs w:val="28"/>
        </w:rPr>
      </w:pPr>
      <w:r w:rsidRPr="002A6BB0">
        <w:rPr>
          <w:rStyle w:val="normaltextrun"/>
          <w:rFonts w:ascii="Aptos" w:hAnsi="Aptos" w:cs="Segoe UI"/>
          <w:color w:val="595959"/>
          <w:sz w:val="28"/>
          <w:szCs w:val="28"/>
        </w:rPr>
        <w:t>Date submitted for review: </w:t>
      </w:r>
      <w:r w:rsidR="00BF0730">
        <w:rPr>
          <w:rStyle w:val="normaltextrun"/>
          <w:rFonts w:ascii="Aptos" w:hAnsi="Aptos" w:cs="Segoe UI"/>
          <w:color w:val="595959"/>
          <w:sz w:val="28"/>
          <w:szCs w:val="28"/>
        </w:rPr>
        <w:t>5/8/2026</w:t>
      </w:r>
    </w:p>
    <w:p w14:paraId="206C3B3E" w14:textId="0E7069C4" w:rsidR="00527D58" w:rsidRPr="00BF0730" w:rsidRDefault="002A6BB0" w:rsidP="002A6BB0">
      <w:pPr>
        <w:pStyle w:val="paragraph"/>
        <w:spacing w:before="0" w:beforeAutospacing="0" w:after="0" w:afterAutospacing="0"/>
        <w:textAlignment w:val="baseline"/>
        <w:rPr>
          <w:rFonts w:ascii="Aptos" w:hAnsi="Aptos" w:cs="Segoe UI"/>
          <w:color w:val="595959"/>
          <w:sz w:val="28"/>
          <w:szCs w:val="28"/>
          <w:bdr w:val="none" w:sz="0" w:space="0" w:color="auto" w:frame="1"/>
          <w:shd w:val="clear" w:color="auto" w:fill="C6C6C6"/>
        </w:rPr>
      </w:pPr>
      <w:r w:rsidRPr="002A6BB0">
        <w:rPr>
          <w:rStyle w:val="normaltextrun"/>
          <w:rFonts w:ascii="Aptos" w:hAnsi="Aptos" w:cs="Segoe UI"/>
          <w:color w:val="595959"/>
          <w:sz w:val="28"/>
          <w:szCs w:val="28"/>
        </w:rPr>
        <w:t>Submitted to: Civil and Environmental Engineering Department facult</w:t>
      </w:r>
      <w:r w:rsidR="00BF0730">
        <w:rPr>
          <w:rStyle w:val="normaltextrun"/>
          <w:rFonts w:ascii="Aptos" w:hAnsi="Aptos" w:cs="Segoe UI"/>
          <w:color w:val="595959"/>
          <w:sz w:val="28"/>
          <w:szCs w:val="28"/>
        </w:rPr>
        <w:t>y</w:t>
      </w:r>
    </w:p>
    <w:p w14:paraId="087ABF00" w14:textId="77777777" w:rsidR="00527D58" w:rsidRDefault="00527D58">
      <w:pPr>
        <w:rPr>
          <w:rFonts w:ascii="Segoe UI" w:eastAsia="Times New Roman" w:hAnsi="Segoe UI" w:cs="Segoe UI"/>
          <w:color w:val="595959"/>
          <w:kern w:val="0"/>
          <w:sz w:val="18"/>
          <w:szCs w:val="18"/>
          <w14:ligatures w14:val="none"/>
        </w:rPr>
      </w:pPr>
      <w:r>
        <w:rPr>
          <w:rFonts w:ascii="Segoe UI" w:hAnsi="Segoe UI" w:cs="Segoe UI"/>
          <w:color w:val="595959"/>
          <w:sz w:val="18"/>
          <w:szCs w:val="18"/>
        </w:rPr>
        <w:br w:type="page"/>
      </w:r>
    </w:p>
    <w:p w14:paraId="2F21C1A2" w14:textId="43A1262D" w:rsidR="1CECEB2C" w:rsidRDefault="1CECEB2C" w:rsidP="1EC2F6EC">
      <w:pPr>
        <w:pStyle w:val="Heading1"/>
        <w:rPr>
          <w:rFonts w:asciiTheme="minorHAnsi" w:eastAsiaTheme="minorEastAsia" w:hAnsiTheme="minorHAnsi" w:cstheme="minorBidi"/>
          <w:color w:val="595959" w:themeColor="text1" w:themeTint="A6"/>
          <w:sz w:val="18"/>
          <w:szCs w:val="18"/>
        </w:rPr>
      </w:pPr>
      <w:r>
        <w:lastRenderedPageBreak/>
        <w:t>Introduction</w:t>
      </w:r>
      <w:r w:rsidR="204D57BA">
        <w:t xml:space="preserve"> </w:t>
      </w:r>
    </w:p>
    <w:p w14:paraId="7E927E60" w14:textId="7AA3A540" w:rsidR="3F2F4BE6" w:rsidRDefault="3F2F4BE6" w:rsidP="1EC2F6EC">
      <w:pPr>
        <w:rPr>
          <w:rStyle w:val="normaltextrun"/>
        </w:rPr>
      </w:pPr>
      <w:r>
        <w:t xml:space="preserve">In this project, our group </w:t>
      </w:r>
      <w:r w:rsidR="3C629874">
        <w:t xml:space="preserve">analyzed drinking water access for our client, The Water Project, utilizing the WHO JMP database. The Water Project is an NGO </w:t>
      </w:r>
      <w:r w:rsidR="1BAFE62F">
        <w:t xml:space="preserve">based in Concord, NH </w:t>
      </w:r>
      <w:r w:rsidR="3C629874">
        <w:t xml:space="preserve">that provides drinking services </w:t>
      </w:r>
      <w:r w:rsidR="4E621EF5">
        <w:t>across</w:t>
      </w:r>
      <w:r w:rsidR="3C629874">
        <w:t xml:space="preserve"> the world. </w:t>
      </w:r>
      <w:r w:rsidR="0CB94EBF">
        <w:t xml:space="preserve">Their goal is to expand access to clean drinking water for communities in need in Sub-Saharan Africa. By doing so, they hope to alleviate the strain that falls disproportionately on women and girls to obtain water daily. Usually, they are the family members that spend </w:t>
      </w:r>
      <w:proofErr w:type="gramStart"/>
      <w:r w:rsidR="0CB94EBF">
        <w:t>the</w:t>
      </w:r>
      <w:proofErr w:type="gramEnd"/>
      <w:r w:rsidR="0CB94EBF">
        <w:t xml:space="preserve"> </w:t>
      </w:r>
      <w:proofErr w:type="gramStart"/>
      <w:r w:rsidR="0CB94EBF">
        <w:t>most</w:t>
      </w:r>
      <w:proofErr w:type="gramEnd"/>
      <w:r w:rsidR="0CB94EBF">
        <w:t xml:space="preserve"> time and effort walking and getting water every day, which is usually not clean or nearby. This prevents girls from going to school and getting an education. With the construction of new wells, rainwater capture systems, and </w:t>
      </w:r>
      <w:r w:rsidR="2D7F6D58">
        <w:t>rehabilitation</w:t>
      </w:r>
      <w:r w:rsidR="0CB94EBF">
        <w:t xml:space="preserve"> of existing water resources, the Water Project intends to better sanitation, food production, and equality in education</w:t>
      </w:r>
      <w:r w:rsidR="015F74C7">
        <w:t xml:space="preserve"> (The Water Project - a Charity Providing Access to Clean Water in Africa, 2025)</w:t>
      </w:r>
      <w:r w:rsidR="0CB94EBF">
        <w:t>.</w:t>
      </w:r>
      <w:r w:rsidR="739B8646">
        <w:t xml:space="preserve"> </w:t>
      </w:r>
      <w:r w:rsidR="0CB94EBF">
        <w:t>Because t</w:t>
      </w:r>
      <w:r w:rsidR="78A5186B">
        <w:t xml:space="preserve">he NGO has focused on the Sub-Saharan region in Africa more </w:t>
      </w:r>
      <w:r w:rsidR="593E18DC">
        <w:t>recently, they</w:t>
      </w:r>
      <w:r w:rsidR="78A5186B">
        <w:t xml:space="preserve"> want a better idea of how their NGO has impacted the region as well as what ne</w:t>
      </w:r>
      <w:r w:rsidR="5BC48DD8">
        <w:t xml:space="preserve">eds to be implemented in the future. </w:t>
      </w:r>
    </w:p>
    <w:p w14:paraId="00C992FB" w14:textId="43233F88" w:rsidR="5BC48DD8" w:rsidRDefault="5BC48DD8" w:rsidP="1EC2F6EC">
      <w:pPr>
        <w:rPr>
          <w:rStyle w:val="normaltextrun"/>
        </w:rPr>
      </w:pPr>
      <w:r>
        <w:t>We complete</w:t>
      </w:r>
      <w:r w:rsidR="316F62E5">
        <w:t>d</w:t>
      </w:r>
      <w:r>
        <w:t xml:space="preserve"> this by using the WHO JMP </w:t>
      </w:r>
      <w:r w:rsidR="3E5348B5">
        <w:t>database,</w:t>
      </w:r>
      <w:r>
        <w:t xml:space="preserve"> which is a </w:t>
      </w:r>
      <w:r w:rsidR="6B1DC0A4">
        <w:t>census-based</w:t>
      </w:r>
      <w:r>
        <w:t xml:space="preserve"> database o</w:t>
      </w:r>
      <w:r w:rsidR="194E7103">
        <w:t>f</w:t>
      </w:r>
      <w:r>
        <w:t xml:space="preserve"> countries around the world. </w:t>
      </w:r>
      <w:r w:rsidR="376765B2">
        <w:t xml:space="preserve">The data set includes estimates for 234 countries with over 5,000 national datasets. </w:t>
      </w:r>
      <w:r w:rsidR="38F680A5">
        <w:t xml:space="preserve">The dataset is often used to monitor water </w:t>
      </w:r>
      <w:r w:rsidR="1C0FDB17">
        <w:t>safety</w:t>
      </w:r>
      <w:r w:rsidR="38F680A5">
        <w:t xml:space="preserve"> on the household level. It also measures service</w:t>
      </w:r>
      <w:r w:rsidR="71A03085">
        <w:t xml:space="preserve"> levels between rural areas and urban areas, wealth, and other sub-</w:t>
      </w:r>
      <w:r w:rsidR="7F6E158B">
        <w:t>groups</w:t>
      </w:r>
      <w:r w:rsidR="71A03085">
        <w:t>. The data is updated annually</w:t>
      </w:r>
      <w:r w:rsidR="2F662D3E">
        <w:t xml:space="preserve"> to remain accurate.</w:t>
      </w:r>
      <w:r w:rsidR="71A03085">
        <w:t xml:space="preserve"> </w:t>
      </w:r>
      <w:r>
        <w:t xml:space="preserve">Our group </w:t>
      </w:r>
      <w:r w:rsidR="1B6F4928">
        <w:t>analyzed trends</w:t>
      </w:r>
      <w:r w:rsidR="04282CE9">
        <w:t xml:space="preserve"> in the JMP data</w:t>
      </w:r>
      <w:r w:rsidR="1B6F4928">
        <w:t xml:space="preserve"> in drinking water access in different Sub-Saharan countries. </w:t>
      </w:r>
    </w:p>
    <w:p w14:paraId="56B1C9F5" w14:textId="18EB6A62" w:rsidR="1EC2F6EC" w:rsidRDefault="1EC2F6EC" w:rsidP="1EC2F6EC"/>
    <w:p w14:paraId="6F3DB026" w14:textId="04FF80E0" w:rsidR="49B6224C" w:rsidRDefault="49B6224C" w:rsidP="1EC2F6EC">
      <w:pPr>
        <w:pStyle w:val="Heading1"/>
      </w:pPr>
      <w:r>
        <w:t>Methods</w:t>
      </w:r>
    </w:p>
    <w:p w14:paraId="4DB964D6" w14:textId="40708EEF" w:rsidR="7B3EB6F5" w:rsidRDefault="5B6DCFCC" w:rsidP="7B3EB6F5">
      <w:r>
        <w:t xml:space="preserve">The group plotted the JMP data </w:t>
      </w:r>
      <w:r w:rsidR="508DAA87">
        <w:t xml:space="preserve">using Python on </w:t>
      </w:r>
      <w:proofErr w:type="spellStart"/>
      <w:r w:rsidR="508DAA87">
        <w:t>Jupyter</w:t>
      </w:r>
      <w:proofErr w:type="spellEnd"/>
      <w:r w:rsidR="508DAA87">
        <w:t xml:space="preserve"> notebook. </w:t>
      </w:r>
      <w:r w:rsidR="414D8E57">
        <w:t xml:space="preserve">In our code we </w:t>
      </w:r>
      <w:bookmarkStart w:id="0" w:name="_Int_PwCtq8rF"/>
      <w:r w:rsidR="414D8E57">
        <w:t>utilized</w:t>
      </w:r>
      <w:bookmarkEnd w:id="0"/>
      <w:r w:rsidR="414D8E57">
        <w:t xml:space="preserve"> pandas, seaborn, matplotlib, and </w:t>
      </w:r>
      <w:r w:rsidR="0A70325C">
        <w:t>P</w:t>
      </w:r>
      <w:r w:rsidR="414D8E57">
        <w:t xml:space="preserve">lotly libraries. </w:t>
      </w:r>
      <w:r w:rsidR="508DAA87">
        <w:t xml:space="preserve">First, the data was read and loaded. The data was then </w:t>
      </w:r>
      <w:r w:rsidR="70BBF872">
        <w:t>separated</w:t>
      </w:r>
      <w:r w:rsidR="508DAA87">
        <w:t xml:space="preserve"> based on location and population</w:t>
      </w:r>
      <w:r w:rsidR="71A35C42">
        <w:t xml:space="preserve">. </w:t>
      </w:r>
      <w:r w:rsidR="08D60FE9">
        <w:t xml:space="preserve">Because rural areas face a greater need for drinking water services, our group mainly used the rural data. </w:t>
      </w:r>
    </w:p>
    <w:p w14:paraId="4C24BF49" w14:textId="2C35E27E" w:rsidR="7B3EB6F5" w:rsidRDefault="36397997" w:rsidP="7B3EB6F5">
      <w:r>
        <w:t xml:space="preserve">The </w:t>
      </w:r>
      <w:r w:rsidR="6724AF2A">
        <w:t xml:space="preserve">2025 data for each country was extracted and converted into a </w:t>
      </w:r>
      <w:r w:rsidR="49648DC3">
        <w:t>data frame</w:t>
      </w:r>
      <w:r w:rsidR="6724AF2A">
        <w:t xml:space="preserve">. The 2025 data was then plotted as a bar chart using </w:t>
      </w:r>
      <w:r w:rsidR="71AA20AA">
        <w:t>P</w:t>
      </w:r>
      <w:r w:rsidR="6724AF2A">
        <w:t xml:space="preserve">lotly. Plotly is a new library </w:t>
      </w:r>
      <w:r w:rsidR="7F2E69DD">
        <w:t xml:space="preserve">for our group. While matplotlib and seaborn also visualize data, </w:t>
      </w:r>
      <w:r w:rsidR="31971B19">
        <w:t>P</w:t>
      </w:r>
      <w:r w:rsidR="7F2E69DD">
        <w:t>lotly has more interactive visualizations. In the coding file, the user can click on the bar chart and see exact percentages</w:t>
      </w:r>
      <w:r w:rsidR="36FC7B48">
        <w:t xml:space="preserve">. The bar chart is also colored by the </w:t>
      </w:r>
      <w:r w:rsidR="58FAE809">
        <w:t>percentage</w:t>
      </w:r>
      <w:r w:rsidR="36FC7B48">
        <w:t xml:space="preserve">. This overall makes the chart much easier to understand and doesn’t rely on a </w:t>
      </w:r>
      <w:r w:rsidR="54834F50">
        <w:t>singular</w:t>
      </w:r>
      <w:r w:rsidR="36FC7B48">
        <w:t xml:space="preserve"> communication of results. </w:t>
      </w:r>
      <w:r w:rsidR="60B395B8">
        <w:t xml:space="preserve">The visualization of 2025 data is </w:t>
      </w:r>
      <w:r w:rsidR="60B395B8">
        <w:lastRenderedPageBreak/>
        <w:t xml:space="preserve">helpful because it shows the most recent gaps in drinking water access. This is </w:t>
      </w:r>
      <w:r w:rsidR="197044F3">
        <w:t>necessary</w:t>
      </w:r>
      <w:r w:rsidR="60B395B8">
        <w:t xml:space="preserve"> for our group to provide </w:t>
      </w:r>
      <w:r w:rsidR="1C86F979">
        <w:t xml:space="preserve">The Water Project with recommendations. </w:t>
      </w:r>
    </w:p>
    <w:p w14:paraId="206F39A6" w14:textId="54B7805F" w:rsidR="631890D0" w:rsidRDefault="469A2795">
      <w:r>
        <w:t xml:space="preserve">For the remaining plots, seaborn was used to create time series </w:t>
      </w:r>
      <w:proofErr w:type="gramStart"/>
      <w:r>
        <w:t>plots</w:t>
      </w:r>
      <w:proofErr w:type="gramEnd"/>
      <w:r>
        <w:t xml:space="preserve">. </w:t>
      </w:r>
      <w:proofErr w:type="spellStart"/>
      <w:r w:rsidR="655D490F">
        <w:t>Sns.lineplot</w:t>
      </w:r>
      <w:proofErr w:type="spellEnd"/>
      <w:r>
        <w:t xml:space="preserve"> </w:t>
      </w:r>
      <w:r w:rsidR="655D490F">
        <w:t>creates</w:t>
      </w:r>
      <w:r>
        <w:t xml:space="preserve"> </w:t>
      </w:r>
      <w:r w:rsidR="655D490F">
        <w:t xml:space="preserve">a line plot which can be customized. </w:t>
      </w:r>
      <w:r>
        <w:t>The second plot created is a time series plot of all Sub-Saharan regions over th</w:t>
      </w:r>
      <w:r w:rsidR="5E5318A2">
        <w:t xml:space="preserve">e past 2 decades. This plot allows us to see how access has changed over time, but </w:t>
      </w:r>
      <w:r w:rsidR="410DF8B0">
        <w:t>also</w:t>
      </w:r>
      <w:r w:rsidR="5E5318A2">
        <w:t xml:space="preserve"> how those changes compare to each other. </w:t>
      </w:r>
      <w:r w:rsidR="5578CC04">
        <w:t xml:space="preserve">The last 2 plots created using seaborn are of individual countries, Cameroon and Burundi. </w:t>
      </w:r>
      <w:r w:rsidR="3263BB33">
        <w:t>Looking at individual countries makes growth easier to understand. When large data sets are compiled and compared, it can scale down increases or decreases because of an outlier country. H</w:t>
      </w:r>
      <w:r w:rsidR="09621CA1">
        <w:t xml:space="preserve">aving these two plots helps with the scaling of increase in countries. </w:t>
      </w:r>
    </w:p>
    <w:p w14:paraId="060B6F30" w14:textId="5843A01D" w:rsidR="1EC2F6EC" w:rsidRDefault="1EC2F6EC" w:rsidP="1EC2F6EC"/>
    <w:p w14:paraId="29898868" w14:textId="65192C93" w:rsidR="1EB69139" w:rsidRDefault="1EB69139" w:rsidP="1EC2F6EC">
      <w:pPr>
        <w:pStyle w:val="Heading1"/>
      </w:pPr>
      <w:r>
        <w:t>Results</w:t>
      </w:r>
    </w:p>
    <w:p w14:paraId="14F1FCCC" w14:textId="4FC54C5B" w:rsidR="19E4F3F0" w:rsidRDefault="19E4F3F0" w:rsidP="1EC2F6EC">
      <w:r>
        <w:t>Plot 1: Rural Piped Water Access Percentage in 2025</w:t>
      </w:r>
    </w:p>
    <w:p w14:paraId="63DFF26F" w14:textId="6B280808" w:rsidR="19E4F3F0" w:rsidRDefault="19E4F3F0" w:rsidP="1EC2F6EC">
      <w:r>
        <w:rPr>
          <w:noProof/>
        </w:rPr>
        <w:drawing>
          <wp:inline distT="0" distB="0" distL="0" distR="0" wp14:anchorId="67640056" wp14:editId="1A2E2E24">
            <wp:extent cx="5943600" cy="3133725"/>
            <wp:effectExtent l="0" t="0" r="0" b="0"/>
            <wp:docPr id="825991728" name="drawing">
              <a:extLst xmlns:a="http://schemas.openxmlformats.org/drawingml/2006/main">
                <a:ext uri="{FF2B5EF4-FFF2-40B4-BE49-F238E27FC236}">
                  <a16:creationId xmlns:a16="http://schemas.microsoft.com/office/drawing/2014/main" id="{81ADA2D7-EF9B-42D3-BCD0-486EA7E44F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91728" name="Picture 825991728"/>
                    <pic:cNvPicPr/>
                  </pic:nvPicPr>
                  <pic:blipFill>
                    <a:blip r:embed="rId5">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5DEB2818" w14:textId="647EBD3C" w:rsidR="1EB69139" w:rsidRDefault="1EB69139" w:rsidP="1EC2F6EC">
      <w:r>
        <w:t xml:space="preserve">Plot </w:t>
      </w:r>
      <w:r w:rsidR="284ADE81">
        <w:t>2</w:t>
      </w:r>
      <w:r>
        <w:t>: Rural Piped Water Access Percentage</w:t>
      </w:r>
    </w:p>
    <w:p w14:paraId="413E3835" w14:textId="5EB4749A" w:rsidR="1EB69139" w:rsidRDefault="1EB69139" w:rsidP="1EC2F6EC">
      <w:r>
        <w:rPr>
          <w:noProof/>
        </w:rPr>
        <w:lastRenderedPageBreak/>
        <w:drawing>
          <wp:inline distT="0" distB="0" distL="0" distR="0" wp14:anchorId="12635F78" wp14:editId="3FC3D7E1">
            <wp:extent cx="5943600" cy="2752725"/>
            <wp:effectExtent l="0" t="0" r="0" b="0"/>
            <wp:docPr id="159154409" name="drawing">
              <a:extLst xmlns:a="http://schemas.openxmlformats.org/drawingml/2006/main">
                <a:ext uri="{FF2B5EF4-FFF2-40B4-BE49-F238E27FC236}">
                  <a16:creationId xmlns:a16="http://schemas.microsoft.com/office/drawing/2014/main" id="{EE08198E-46E7-4147-AAB6-4195BB7E86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4409" name="Picture 159154409"/>
                    <pic:cNvPicPr/>
                  </pic:nvPicPr>
                  <pic:blipFill>
                    <a:blip r:embed="rId6">
                      <a:extLst>
                        <a:ext uri="{28A0092B-C50C-407E-A947-70E740481C1C}">
                          <a14:useLocalDpi xmlns:a14="http://schemas.microsoft.com/office/drawing/2010/main"/>
                        </a:ext>
                      </a:extLst>
                    </a:blip>
                    <a:stretch>
                      <a:fillRect/>
                    </a:stretch>
                  </pic:blipFill>
                  <pic:spPr>
                    <a:xfrm>
                      <a:off x="0" y="0"/>
                      <a:ext cx="5943600" cy="2752725"/>
                    </a:xfrm>
                    <a:prstGeom prst="rect">
                      <a:avLst/>
                    </a:prstGeom>
                  </pic:spPr>
                </pic:pic>
              </a:graphicData>
            </a:graphic>
          </wp:inline>
        </w:drawing>
      </w:r>
      <w:r w:rsidR="21A2F5FC">
        <w:t xml:space="preserve">Plot </w:t>
      </w:r>
      <w:r w:rsidR="4C29CB7E">
        <w:t>3</w:t>
      </w:r>
      <w:r w:rsidR="21A2F5FC">
        <w:t>: Cameroon Rural Piped Water Acces</w:t>
      </w:r>
      <w:r w:rsidR="53923A04">
        <w:t>s Percentage</w:t>
      </w:r>
    </w:p>
    <w:p w14:paraId="2F2C3FE3" w14:textId="3BF7AFBC" w:rsidR="53923A04" w:rsidRDefault="53923A04" w:rsidP="1EC2F6EC">
      <w:r>
        <w:rPr>
          <w:noProof/>
        </w:rPr>
        <w:drawing>
          <wp:inline distT="0" distB="0" distL="0" distR="0" wp14:anchorId="5BCE5763" wp14:editId="3F34CE93">
            <wp:extent cx="5943600" cy="2733675"/>
            <wp:effectExtent l="0" t="0" r="0" b="0"/>
            <wp:docPr id="666156296" name="drawing">
              <a:extLst xmlns:a="http://schemas.openxmlformats.org/drawingml/2006/main">
                <a:ext uri="{FF2B5EF4-FFF2-40B4-BE49-F238E27FC236}">
                  <a16:creationId xmlns:a16="http://schemas.microsoft.com/office/drawing/2014/main" id="{EB8140D3-9177-40CB-871A-8BFA8C0B46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56296" name="Picture 666156296"/>
                    <pic:cNvPicPr/>
                  </pic:nvPicPr>
                  <pic:blipFill>
                    <a:blip r:embed="rId7">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p>
    <w:p w14:paraId="5C960991" w14:textId="0B1699EF" w:rsidR="53923A04" w:rsidRDefault="53923A04" w:rsidP="1EC2F6EC">
      <w:r>
        <w:t xml:space="preserve">Plot </w:t>
      </w:r>
      <w:r w:rsidR="5B9AA07B">
        <w:t>4</w:t>
      </w:r>
      <w:r>
        <w:t>:</w:t>
      </w:r>
      <w:r w:rsidR="3BC7A56E">
        <w:t xml:space="preserve"> Burundi Rural Piped Water Access Percentage</w:t>
      </w:r>
    </w:p>
    <w:p w14:paraId="5ABEC18D" w14:textId="0D684BF9" w:rsidR="53923A04" w:rsidRDefault="53923A04" w:rsidP="1EC2F6EC">
      <w:r>
        <w:rPr>
          <w:noProof/>
        </w:rPr>
        <w:lastRenderedPageBreak/>
        <w:drawing>
          <wp:inline distT="0" distB="0" distL="0" distR="0" wp14:anchorId="71692ECE" wp14:editId="5E1CADB7">
            <wp:extent cx="5943600" cy="2838450"/>
            <wp:effectExtent l="0" t="0" r="0" b="0"/>
            <wp:docPr id="1942418633" name="drawing">
              <a:extLst xmlns:a="http://schemas.openxmlformats.org/drawingml/2006/main">
                <a:ext uri="{FF2B5EF4-FFF2-40B4-BE49-F238E27FC236}">
                  <a16:creationId xmlns:a16="http://schemas.microsoft.com/office/drawing/2014/main" id="{6FCFDC8F-2860-49A1-A67A-08942E0626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18633" name="Picture 1942418633"/>
                    <pic:cNvPicPr/>
                  </pic:nvPicPr>
                  <pic:blipFill>
                    <a:blip r:embed="rId8">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14:paraId="5AC8652E" w14:textId="64095F17" w:rsidR="1EB69139" w:rsidRDefault="1EB69139" w:rsidP="1EC2F6EC">
      <w:pPr>
        <w:pStyle w:val="Heading1"/>
      </w:pPr>
      <w:r>
        <w:t>Discussion</w:t>
      </w:r>
    </w:p>
    <w:p w14:paraId="049C7A8C" w14:textId="519E8789" w:rsidR="38533C1F" w:rsidRDefault="38533C1F" w:rsidP="1EC2F6EC">
      <w:r>
        <w:t xml:space="preserve">After plotting the data from </w:t>
      </w:r>
      <w:r w:rsidR="6DB4DDBC">
        <w:t>different</w:t>
      </w:r>
      <w:r>
        <w:t xml:space="preserve"> countries, our data was analyzed. We </w:t>
      </w:r>
      <w:r w:rsidR="4280F7DF">
        <w:t>found</w:t>
      </w:r>
      <w:r>
        <w:t xml:space="preserve"> a steady increase in water access </w:t>
      </w:r>
      <w:r w:rsidR="054C219B">
        <w:t xml:space="preserve">across the past 2 decades </w:t>
      </w:r>
      <w:r>
        <w:t xml:space="preserve">in </w:t>
      </w:r>
      <w:proofErr w:type="gramStart"/>
      <w:r>
        <w:t>a majority of</w:t>
      </w:r>
      <w:proofErr w:type="gramEnd"/>
      <w:r>
        <w:t xml:space="preserve"> </w:t>
      </w:r>
      <w:r w:rsidR="74CF1BD2">
        <w:t>countries</w:t>
      </w:r>
      <w:r w:rsidR="293529C5">
        <w:t xml:space="preserve"> based on plots 2-4. </w:t>
      </w:r>
      <w:r w:rsidR="26A7DCD8">
        <w:t xml:space="preserve">Central South African region is an example of a much slower rate of increase in services. </w:t>
      </w:r>
      <w:r w:rsidR="521BB380">
        <w:t xml:space="preserve">Plot 1 shows rural piped water access percentage in the most recent data set of 2025. </w:t>
      </w:r>
      <w:r w:rsidR="2FAA415A">
        <w:t xml:space="preserve">Soa Tome and Principe </w:t>
      </w:r>
      <w:bookmarkStart w:id="1" w:name="_Int_MRTgBuux"/>
      <w:proofErr w:type="gramStart"/>
      <w:r w:rsidR="2FAA415A">
        <w:t>has</w:t>
      </w:r>
      <w:bookmarkEnd w:id="1"/>
      <w:proofErr w:type="gramEnd"/>
      <w:r w:rsidR="2FAA415A">
        <w:t xml:space="preserve"> a very high percentage of 89.8%, the highest percentage in the </w:t>
      </w:r>
      <w:r w:rsidR="07614576">
        <w:t xml:space="preserve">Sub-Saharan </w:t>
      </w:r>
      <w:r w:rsidR="2FAA415A">
        <w:t xml:space="preserve">region. </w:t>
      </w:r>
      <w:r w:rsidR="1FCD2EB7">
        <w:t>This is an outstandingly large percentage compared to the other counties on this diagram. However, Sao Tome and Principe is an island nation with a population of only about 250,000 people</w:t>
      </w:r>
      <w:r w:rsidR="6543BA93">
        <w:t xml:space="preserve"> (Sao Tome &amp; Principe Population (2019) - </w:t>
      </w:r>
      <w:proofErr w:type="spellStart"/>
      <w:r w:rsidR="6543BA93">
        <w:t>Worldometers</w:t>
      </w:r>
      <w:proofErr w:type="spellEnd"/>
      <w:r w:rsidR="6543BA93">
        <w:t>, 2019)</w:t>
      </w:r>
      <w:r w:rsidR="1FCD2EB7">
        <w:t xml:space="preserve">; </w:t>
      </w:r>
      <w:proofErr w:type="gramStart"/>
      <w:r w:rsidR="1FCD2EB7">
        <w:t>so</w:t>
      </w:r>
      <w:proofErr w:type="gramEnd"/>
      <w:r w:rsidR="1FCD2EB7">
        <w:t xml:space="preserve"> this perceived excellence is due to a very small population and even smaller rural populations, which would be easier to guarantee water access to.</w:t>
      </w:r>
    </w:p>
    <w:p w14:paraId="7B0D3B6E" w14:textId="07F70634" w:rsidR="1FCD2EB7" w:rsidRDefault="1FCD2EB7" w:rsidP="1EC2F6EC">
      <w:r>
        <w:t xml:space="preserve"> </w:t>
      </w:r>
      <w:r w:rsidR="3DA2F21A">
        <w:t xml:space="preserve">The countries with the lowest percentages are Central African Republic, South Sudan, and </w:t>
      </w:r>
      <w:r w:rsidR="6F87FC46">
        <w:t xml:space="preserve">Chad with 0.5%, 4.8%, and 7.4%, respectively. </w:t>
      </w:r>
      <w:r w:rsidR="0EFC2DC9">
        <w:t xml:space="preserve">It seems that the region in most need of water services is in the center of </w:t>
      </w:r>
      <w:r w:rsidR="45311B48">
        <w:t xml:space="preserve">Sub-Saharan </w:t>
      </w:r>
      <w:r w:rsidR="0EFC2DC9">
        <w:t>Africa since Chad</w:t>
      </w:r>
      <w:r w:rsidR="505AF7A4">
        <w:t xml:space="preserve">, Central African Republic, and </w:t>
      </w:r>
      <w:r w:rsidR="0EFC2DC9">
        <w:t xml:space="preserve">South Sudan </w:t>
      </w:r>
      <w:r w:rsidR="121E2122">
        <w:t>all</w:t>
      </w:r>
      <w:r w:rsidR="0EFC2DC9">
        <w:t xml:space="preserve"> lie within cen</w:t>
      </w:r>
      <w:r w:rsidR="24D8B7BD">
        <w:t>ter of the region</w:t>
      </w:r>
      <w:r w:rsidR="306340F9">
        <w:t>.</w:t>
      </w:r>
      <w:r w:rsidR="6C493F5F">
        <w:t xml:space="preserve"> The transportation infrastructure is not fully deve</w:t>
      </w:r>
      <w:r w:rsidR="095972C5">
        <w:t xml:space="preserve">loped with </w:t>
      </w:r>
      <w:r w:rsidR="5F299A75">
        <w:t>poorly maintained dirt and</w:t>
      </w:r>
      <w:r w:rsidR="095972C5">
        <w:t xml:space="preserve"> gravel roads. </w:t>
      </w:r>
      <w:r w:rsidR="4D03FEC2">
        <w:t>South Sudan</w:t>
      </w:r>
      <w:r w:rsidR="372289A6">
        <w:t>, Central African Republic, and</w:t>
      </w:r>
      <w:r w:rsidR="4D03FEC2">
        <w:t xml:space="preserve"> Chad are </w:t>
      </w:r>
      <w:r w:rsidR="473D427B">
        <w:t>also</w:t>
      </w:r>
      <w:r w:rsidR="4D03FEC2">
        <w:t xml:space="preserve"> listed as </w:t>
      </w:r>
      <w:r w:rsidR="198B9963">
        <w:t xml:space="preserve">a </w:t>
      </w:r>
      <w:r w:rsidR="7B56D0C3">
        <w:t>“</w:t>
      </w:r>
      <w:r w:rsidR="4D03FEC2">
        <w:t>level 4 – do not travel</w:t>
      </w:r>
      <w:r w:rsidR="6A9F47A0">
        <w:t>”</w:t>
      </w:r>
      <w:r w:rsidR="76009AC6">
        <w:t xml:space="preserve"> level </w:t>
      </w:r>
      <w:r w:rsidR="0B40A8CB">
        <w:t>(Travel Advisories | Travel.State.gov, 2025)</w:t>
      </w:r>
      <w:r w:rsidR="76009AC6">
        <w:t xml:space="preserve">. </w:t>
      </w:r>
      <w:r w:rsidR="27758B45">
        <w:t>The</w:t>
      </w:r>
      <w:r w:rsidR="76009AC6">
        <w:t xml:space="preserve"> countries have high risk of civil unrest, crime, kidnapping, </w:t>
      </w:r>
      <w:r w:rsidR="7FBE3064">
        <w:t xml:space="preserve">landmine, and health threats. </w:t>
      </w:r>
      <w:r w:rsidR="2646A891">
        <w:t xml:space="preserve">The instability in government has </w:t>
      </w:r>
      <w:r w:rsidR="57DBCEEE">
        <w:t>led</w:t>
      </w:r>
      <w:r w:rsidR="2646A891">
        <w:t xml:space="preserve"> to severe unrest in these countries, making implementation impossible. </w:t>
      </w:r>
    </w:p>
    <w:p w14:paraId="5A59F9F9" w14:textId="0FDA4EF2" w:rsidR="4CAFC508" w:rsidRDefault="4CAFC508" w:rsidP="1EC2F6EC">
      <w:r>
        <w:t xml:space="preserve">Because of these circumstances, our group recommends </w:t>
      </w:r>
      <w:r w:rsidR="5547ECD6">
        <w:t>implementing more</w:t>
      </w:r>
      <w:r w:rsidR="29205FB9">
        <w:t xml:space="preserve"> drinking water services</w:t>
      </w:r>
      <w:r w:rsidR="5547ECD6">
        <w:t xml:space="preserve"> into Angola</w:t>
      </w:r>
      <w:r w:rsidR="1D304D47">
        <w:t xml:space="preserve"> to The Water Project</w:t>
      </w:r>
      <w:r w:rsidR="5547ECD6">
        <w:t xml:space="preserve">. </w:t>
      </w:r>
      <w:r w:rsidR="18B481D4">
        <w:t xml:space="preserve">In plot 1, </w:t>
      </w:r>
      <w:r w:rsidR="5547ECD6">
        <w:t xml:space="preserve">Angola has a lower percentage of </w:t>
      </w:r>
      <w:r w:rsidR="5547ECD6">
        <w:lastRenderedPageBreak/>
        <w:t xml:space="preserve">11.4% and is rated as a “level 2 – exercise increased </w:t>
      </w:r>
      <w:r w:rsidR="6F017AB7">
        <w:t>caution</w:t>
      </w:r>
      <w:r w:rsidR="5547ECD6">
        <w:t xml:space="preserve">”, which </w:t>
      </w:r>
      <w:r w:rsidR="605C6A9C">
        <w:t>will be much easier to travel</w:t>
      </w:r>
      <w:r w:rsidR="576DD88E">
        <w:t xml:space="preserve"> and work</w:t>
      </w:r>
      <w:r w:rsidR="605C6A9C">
        <w:t xml:space="preserve"> within. </w:t>
      </w:r>
    </w:p>
    <w:p w14:paraId="77F3A858" w14:textId="39B99697" w:rsidR="25ED3075" w:rsidRDefault="25ED3075"/>
    <w:p w14:paraId="2559C944" w14:textId="3DA7E9EC" w:rsidR="0E077811" w:rsidRDefault="46D6F026" w:rsidP="6F2584CA">
      <w:pPr>
        <w:pStyle w:val="Heading1"/>
      </w:pPr>
      <w:r>
        <w:t>References</w:t>
      </w:r>
    </w:p>
    <w:p w14:paraId="01197DAA" w14:textId="2547910B" w:rsidR="67089FB2" w:rsidRDefault="5B3254E9" w:rsidP="0207B324">
      <w:pPr>
        <w:ind w:left="720" w:hanging="720"/>
      </w:pPr>
      <w:r>
        <w:t xml:space="preserve">Sao Tome &amp; Principe Population (2019) - </w:t>
      </w:r>
      <w:proofErr w:type="spellStart"/>
      <w:r>
        <w:t>Worldometers</w:t>
      </w:r>
      <w:proofErr w:type="spellEnd"/>
      <w:r>
        <w:t xml:space="preserve">. (2019). Worldometers.info. </w:t>
      </w:r>
      <w:hyperlink r:id="rId9">
        <w:r w:rsidRPr="67089FB2">
          <w:rPr>
            <w:rStyle w:val="Hyperlink"/>
          </w:rPr>
          <w:t>https://www.worldometers.info/world-population/sao-tome-and-principe-population/</w:t>
        </w:r>
      </w:hyperlink>
    </w:p>
    <w:p w14:paraId="1B5D7158" w14:textId="0328BDC5" w:rsidR="08A25837" w:rsidRDefault="6C8E1382" w:rsidP="08A25837">
      <w:pPr>
        <w:ind w:left="720" w:hanging="720"/>
      </w:pPr>
      <w:r>
        <w:t xml:space="preserve">The Water Project - A Charity Providing Access to Clean Water in Africa. (2025). The Water Project. </w:t>
      </w:r>
      <w:hyperlink r:id="rId10">
        <w:r w:rsidRPr="08A25837">
          <w:rPr>
            <w:rStyle w:val="Hyperlink"/>
          </w:rPr>
          <w:t>https://thewaterproject.org</w:t>
        </w:r>
      </w:hyperlink>
    </w:p>
    <w:p w14:paraId="3B84790D" w14:textId="6D01AA96" w:rsidR="1DF81FAF" w:rsidRDefault="46D6F026" w:rsidP="510080A1">
      <w:pPr>
        <w:ind w:left="720" w:hanging="720"/>
      </w:pPr>
      <w:r>
        <w:t xml:space="preserve">Travel Advisories | Travel.State.gov. (2025). State.gov. </w:t>
      </w:r>
      <w:hyperlink r:id="rId11">
        <w:r w:rsidRPr="0615F75C">
          <w:rPr>
            <w:rStyle w:val="Hyperlink"/>
          </w:rPr>
          <w:t>https://travel.state.gov/en/international-travel/travel-advisories.html</w:t>
        </w:r>
      </w:hyperlink>
    </w:p>
    <w:p w14:paraId="7C09B9B4" w14:textId="77777777" w:rsidR="00E21A65" w:rsidRDefault="00E21A65"/>
    <w:sectPr w:rsidR="00E21A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BB0"/>
    <w:rsid w:val="000030AC"/>
    <w:rsid w:val="0000372C"/>
    <w:rsid w:val="00005F78"/>
    <w:rsid w:val="000103D1"/>
    <w:rsid w:val="000134D4"/>
    <w:rsid w:val="000144DA"/>
    <w:rsid w:val="00014995"/>
    <w:rsid w:val="00035BAC"/>
    <w:rsid w:val="00047AD5"/>
    <w:rsid w:val="00050AD5"/>
    <w:rsid w:val="00050F7C"/>
    <w:rsid w:val="000520B2"/>
    <w:rsid w:val="00056FEE"/>
    <w:rsid w:val="00057678"/>
    <w:rsid w:val="00061399"/>
    <w:rsid w:val="0006680A"/>
    <w:rsid w:val="0008125D"/>
    <w:rsid w:val="000A06AB"/>
    <w:rsid w:val="000A07E8"/>
    <w:rsid w:val="000B1B84"/>
    <w:rsid w:val="000C25D5"/>
    <w:rsid w:val="000C578A"/>
    <w:rsid w:val="000C5E14"/>
    <w:rsid w:val="000D21C3"/>
    <w:rsid w:val="000D65A6"/>
    <w:rsid w:val="000E4FCF"/>
    <w:rsid w:val="000E5869"/>
    <w:rsid w:val="000E5D3F"/>
    <w:rsid w:val="000F7E11"/>
    <w:rsid w:val="001015A9"/>
    <w:rsid w:val="00106DAC"/>
    <w:rsid w:val="001072C9"/>
    <w:rsid w:val="00111D98"/>
    <w:rsid w:val="00115AB9"/>
    <w:rsid w:val="00117F01"/>
    <w:rsid w:val="00134C7B"/>
    <w:rsid w:val="00144F3A"/>
    <w:rsid w:val="00147F1F"/>
    <w:rsid w:val="00151BF5"/>
    <w:rsid w:val="00151CC3"/>
    <w:rsid w:val="0016003E"/>
    <w:rsid w:val="00171E73"/>
    <w:rsid w:val="001732E1"/>
    <w:rsid w:val="001813BB"/>
    <w:rsid w:val="00186663"/>
    <w:rsid w:val="0018710E"/>
    <w:rsid w:val="001922B3"/>
    <w:rsid w:val="001A521D"/>
    <w:rsid w:val="001A6287"/>
    <w:rsid w:val="001B2918"/>
    <w:rsid w:val="001B709C"/>
    <w:rsid w:val="001B7455"/>
    <w:rsid w:val="001C125F"/>
    <w:rsid w:val="001C7B35"/>
    <w:rsid w:val="001D1324"/>
    <w:rsid w:val="001D564E"/>
    <w:rsid w:val="001D7083"/>
    <w:rsid w:val="001E63E0"/>
    <w:rsid w:val="001F31EC"/>
    <w:rsid w:val="002126B0"/>
    <w:rsid w:val="00215AF6"/>
    <w:rsid w:val="00216E57"/>
    <w:rsid w:val="0023143D"/>
    <w:rsid w:val="0023276A"/>
    <w:rsid w:val="0023434D"/>
    <w:rsid w:val="00240623"/>
    <w:rsid w:val="002414DF"/>
    <w:rsid w:val="00251DB4"/>
    <w:rsid w:val="002558CB"/>
    <w:rsid w:val="002564A3"/>
    <w:rsid w:val="002621B0"/>
    <w:rsid w:val="00262821"/>
    <w:rsid w:val="00263F47"/>
    <w:rsid w:val="00273ABB"/>
    <w:rsid w:val="00273BEC"/>
    <w:rsid w:val="00283577"/>
    <w:rsid w:val="0028650B"/>
    <w:rsid w:val="002878CD"/>
    <w:rsid w:val="002A6309"/>
    <w:rsid w:val="002A6BB0"/>
    <w:rsid w:val="002B1779"/>
    <w:rsid w:val="002B2EEB"/>
    <w:rsid w:val="002B4238"/>
    <w:rsid w:val="002B75E1"/>
    <w:rsid w:val="002C34B5"/>
    <w:rsid w:val="002C35DF"/>
    <w:rsid w:val="002D12E8"/>
    <w:rsid w:val="002D1827"/>
    <w:rsid w:val="002D5B7E"/>
    <w:rsid w:val="002E3E3A"/>
    <w:rsid w:val="002E5044"/>
    <w:rsid w:val="002E66C5"/>
    <w:rsid w:val="002F1FAC"/>
    <w:rsid w:val="002F2295"/>
    <w:rsid w:val="002F606D"/>
    <w:rsid w:val="002F6340"/>
    <w:rsid w:val="00300A02"/>
    <w:rsid w:val="003025B4"/>
    <w:rsid w:val="00302A22"/>
    <w:rsid w:val="003107C3"/>
    <w:rsid w:val="0031415D"/>
    <w:rsid w:val="0031576E"/>
    <w:rsid w:val="00317E52"/>
    <w:rsid w:val="00332B0A"/>
    <w:rsid w:val="00336755"/>
    <w:rsid w:val="003373C8"/>
    <w:rsid w:val="003405CC"/>
    <w:rsid w:val="00341B60"/>
    <w:rsid w:val="003428F0"/>
    <w:rsid w:val="00345EA5"/>
    <w:rsid w:val="00347A18"/>
    <w:rsid w:val="0035372D"/>
    <w:rsid w:val="0035670C"/>
    <w:rsid w:val="0036135C"/>
    <w:rsid w:val="003625CB"/>
    <w:rsid w:val="00370886"/>
    <w:rsid w:val="00381ECA"/>
    <w:rsid w:val="00382769"/>
    <w:rsid w:val="003909DB"/>
    <w:rsid w:val="0039219A"/>
    <w:rsid w:val="003A3628"/>
    <w:rsid w:val="003B76DE"/>
    <w:rsid w:val="003D01FC"/>
    <w:rsid w:val="003D24E4"/>
    <w:rsid w:val="003D470A"/>
    <w:rsid w:val="003D5797"/>
    <w:rsid w:val="003D5BD6"/>
    <w:rsid w:val="003D656E"/>
    <w:rsid w:val="003F2254"/>
    <w:rsid w:val="003F6B70"/>
    <w:rsid w:val="003F7401"/>
    <w:rsid w:val="0040145B"/>
    <w:rsid w:val="00401645"/>
    <w:rsid w:val="00402B00"/>
    <w:rsid w:val="00412037"/>
    <w:rsid w:val="0042673C"/>
    <w:rsid w:val="00431A9E"/>
    <w:rsid w:val="00446043"/>
    <w:rsid w:val="0045357F"/>
    <w:rsid w:val="00455975"/>
    <w:rsid w:val="00464328"/>
    <w:rsid w:val="004646C1"/>
    <w:rsid w:val="00470445"/>
    <w:rsid w:val="00475168"/>
    <w:rsid w:val="00485DA3"/>
    <w:rsid w:val="004B1D63"/>
    <w:rsid w:val="004B5A52"/>
    <w:rsid w:val="004B5D77"/>
    <w:rsid w:val="004C040B"/>
    <w:rsid w:val="004C62CE"/>
    <w:rsid w:val="004C6E61"/>
    <w:rsid w:val="004D0B31"/>
    <w:rsid w:val="004E1840"/>
    <w:rsid w:val="004E34C0"/>
    <w:rsid w:val="004E4064"/>
    <w:rsid w:val="004F434D"/>
    <w:rsid w:val="004F5974"/>
    <w:rsid w:val="004F63DD"/>
    <w:rsid w:val="00505497"/>
    <w:rsid w:val="00511A4C"/>
    <w:rsid w:val="00512A31"/>
    <w:rsid w:val="00513D18"/>
    <w:rsid w:val="00515AA6"/>
    <w:rsid w:val="005160C0"/>
    <w:rsid w:val="00527D58"/>
    <w:rsid w:val="0053013E"/>
    <w:rsid w:val="005314E9"/>
    <w:rsid w:val="0053450E"/>
    <w:rsid w:val="00534964"/>
    <w:rsid w:val="00536B50"/>
    <w:rsid w:val="00544440"/>
    <w:rsid w:val="00545F68"/>
    <w:rsid w:val="00566F0E"/>
    <w:rsid w:val="005726A0"/>
    <w:rsid w:val="005848B4"/>
    <w:rsid w:val="00586EFF"/>
    <w:rsid w:val="005925C5"/>
    <w:rsid w:val="00594388"/>
    <w:rsid w:val="005B2C45"/>
    <w:rsid w:val="005B52EE"/>
    <w:rsid w:val="005C16B9"/>
    <w:rsid w:val="005C20E9"/>
    <w:rsid w:val="005C590F"/>
    <w:rsid w:val="005D0028"/>
    <w:rsid w:val="005D38B0"/>
    <w:rsid w:val="005E1340"/>
    <w:rsid w:val="005E3094"/>
    <w:rsid w:val="005E3CDF"/>
    <w:rsid w:val="005E524F"/>
    <w:rsid w:val="005F23D4"/>
    <w:rsid w:val="00611BA2"/>
    <w:rsid w:val="00624C47"/>
    <w:rsid w:val="006253BC"/>
    <w:rsid w:val="00654CF0"/>
    <w:rsid w:val="0065586F"/>
    <w:rsid w:val="00664539"/>
    <w:rsid w:val="00666BBF"/>
    <w:rsid w:val="00667EA4"/>
    <w:rsid w:val="00672422"/>
    <w:rsid w:val="00673D0F"/>
    <w:rsid w:val="006748CE"/>
    <w:rsid w:val="006800E7"/>
    <w:rsid w:val="006817D1"/>
    <w:rsid w:val="006A5C61"/>
    <w:rsid w:val="006B0E61"/>
    <w:rsid w:val="006B4528"/>
    <w:rsid w:val="006B5FF7"/>
    <w:rsid w:val="006C3311"/>
    <w:rsid w:val="006D24F8"/>
    <w:rsid w:val="006D2F9B"/>
    <w:rsid w:val="006D69DC"/>
    <w:rsid w:val="006E220E"/>
    <w:rsid w:val="006E3554"/>
    <w:rsid w:val="006E3E05"/>
    <w:rsid w:val="006F2632"/>
    <w:rsid w:val="006F2F37"/>
    <w:rsid w:val="006F6A5B"/>
    <w:rsid w:val="007017A5"/>
    <w:rsid w:val="007043C7"/>
    <w:rsid w:val="007053CA"/>
    <w:rsid w:val="007060CC"/>
    <w:rsid w:val="00720D19"/>
    <w:rsid w:val="00720DC9"/>
    <w:rsid w:val="00723525"/>
    <w:rsid w:val="00723DEE"/>
    <w:rsid w:val="0073390B"/>
    <w:rsid w:val="00745FF3"/>
    <w:rsid w:val="00747E4B"/>
    <w:rsid w:val="007563C5"/>
    <w:rsid w:val="0076683C"/>
    <w:rsid w:val="00774257"/>
    <w:rsid w:val="00783834"/>
    <w:rsid w:val="007840EC"/>
    <w:rsid w:val="0078425D"/>
    <w:rsid w:val="007862E4"/>
    <w:rsid w:val="007900BA"/>
    <w:rsid w:val="007911BF"/>
    <w:rsid w:val="007914FF"/>
    <w:rsid w:val="00791952"/>
    <w:rsid w:val="00793935"/>
    <w:rsid w:val="007955D1"/>
    <w:rsid w:val="00796826"/>
    <w:rsid w:val="007A4FA1"/>
    <w:rsid w:val="007A54EF"/>
    <w:rsid w:val="007A5C00"/>
    <w:rsid w:val="007B60B0"/>
    <w:rsid w:val="007C187A"/>
    <w:rsid w:val="007C3966"/>
    <w:rsid w:val="007D7C90"/>
    <w:rsid w:val="007E3AC2"/>
    <w:rsid w:val="007E63ED"/>
    <w:rsid w:val="007E6A6B"/>
    <w:rsid w:val="007F02B6"/>
    <w:rsid w:val="007F25D6"/>
    <w:rsid w:val="007F278D"/>
    <w:rsid w:val="007F5DCB"/>
    <w:rsid w:val="007F7DD7"/>
    <w:rsid w:val="008059C8"/>
    <w:rsid w:val="008114B0"/>
    <w:rsid w:val="0082595B"/>
    <w:rsid w:val="008262AC"/>
    <w:rsid w:val="008405C7"/>
    <w:rsid w:val="0086201E"/>
    <w:rsid w:val="0086604B"/>
    <w:rsid w:val="008664F1"/>
    <w:rsid w:val="00870175"/>
    <w:rsid w:val="0087623C"/>
    <w:rsid w:val="0088214C"/>
    <w:rsid w:val="0088627F"/>
    <w:rsid w:val="00886A87"/>
    <w:rsid w:val="0089186A"/>
    <w:rsid w:val="0089197C"/>
    <w:rsid w:val="00894C0B"/>
    <w:rsid w:val="008A4140"/>
    <w:rsid w:val="008A6F42"/>
    <w:rsid w:val="008AEEB7"/>
    <w:rsid w:val="008B2DC3"/>
    <w:rsid w:val="008B47A2"/>
    <w:rsid w:val="008B6D75"/>
    <w:rsid w:val="008C395E"/>
    <w:rsid w:val="008C687F"/>
    <w:rsid w:val="008D2BF8"/>
    <w:rsid w:val="008E517A"/>
    <w:rsid w:val="008F1D03"/>
    <w:rsid w:val="00902C6F"/>
    <w:rsid w:val="00904F6E"/>
    <w:rsid w:val="00907C7F"/>
    <w:rsid w:val="009102A6"/>
    <w:rsid w:val="00913367"/>
    <w:rsid w:val="00913CDE"/>
    <w:rsid w:val="00923F0F"/>
    <w:rsid w:val="0092415F"/>
    <w:rsid w:val="0095409D"/>
    <w:rsid w:val="00957558"/>
    <w:rsid w:val="00957EDF"/>
    <w:rsid w:val="00961D72"/>
    <w:rsid w:val="00967B0C"/>
    <w:rsid w:val="00971D3F"/>
    <w:rsid w:val="00973594"/>
    <w:rsid w:val="009771A7"/>
    <w:rsid w:val="00977A93"/>
    <w:rsid w:val="00987075"/>
    <w:rsid w:val="009926E4"/>
    <w:rsid w:val="009B2443"/>
    <w:rsid w:val="009B268E"/>
    <w:rsid w:val="009B360E"/>
    <w:rsid w:val="009B46F0"/>
    <w:rsid w:val="009B7228"/>
    <w:rsid w:val="009C322C"/>
    <w:rsid w:val="009C651F"/>
    <w:rsid w:val="009D721A"/>
    <w:rsid w:val="009E30A1"/>
    <w:rsid w:val="009E6253"/>
    <w:rsid w:val="009F1753"/>
    <w:rsid w:val="009F3B3F"/>
    <w:rsid w:val="00A00C59"/>
    <w:rsid w:val="00A13446"/>
    <w:rsid w:val="00A15766"/>
    <w:rsid w:val="00A23171"/>
    <w:rsid w:val="00A2340C"/>
    <w:rsid w:val="00A33946"/>
    <w:rsid w:val="00A354AE"/>
    <w:rsid w:val="00A376EE"/>
    <w:rsid w:val="00A44963"/>
    <w:rsid w:val="00A47B1B"/>
    <w:rsid w:val="00A56CA4"/>
    <w:rsid w:val="00A56DE5"/>
    <w:rsid w:val="00A745F3"/>
    <w:rsid w:val="00A76417"/>
    <w:rsid w:val="00A803E2"/>
    <w:rsid w:val="00A87918"/>
    <w:rsid w:val="00A8795D"/>
    <w:rsid w:val="00A925D4"/>
    <w:rsid w:val="00A92931"/>
    <w:rsid w:val="00AA2CEF"/>
    <w:rsid w:val="00AA3A43"/>
    <w:rsid w:val="00AB26E7"/>
    <w:rsid w:val="00AC0E41"/>
    <w:rsid w:val="00AE0BC6"/>
    <w:rsid w:val="00AE180A"/>
    <w:rsid w:val="00AF660C"/>
    <w:rsid w:val="00B00337"/>
    <w:rsid w:val="00B10DAD"/>
    <w:rsid w:val="00B11CF8"/>
    <w:rsid w:val="00B14E4E"/>
    <w:rsid w:val="00B2121A"/>
    <w:rsid w:val="00B2567B"/>
    <w:rsid w:val="00B26C6B"/>
    <w:rsid w:val="00B34F8F"/>
    <w:rsid w:val="00B44D8D"/>
    <w:rsid w:val="00B458D5"/>
    <w:rsid w:val="00B5222F"/>
    <w:rsid w:val="00B52858"/>
    <w:rsid w:val="00B53FDD"/>
    <w:rsid w:val="00B54293"/>
    <w:rsid w:val="00B567DA"/>
    <w:rsid w:val="00B60663"/>
    <w:rsid w:val="00B62881"/>
    <w:rsid w:val="00B7528F"/>
    <w:rsid w:val="00B841EA"/>
    <w:rsid w:val="00B922D6"/>
    <w:rsid w:val="00B94306"/>
    <w:rsid w:val="00B96494"/>
    <w:rsid w:val="00B977B4"/>
    <w:rsid w:val="00BA13F3"/>
    <w:rsid w:val="00BB4FE2"/>
    <w:rsid w:val="00BC25A4"/>
    <w:rsid w:val="00BD1688"/>
    <w:rsid w:val="00BD248B"/>
    <w:rsid w:val="00BD2AD1"/>
    <w:rsid w:val="00BD2C74"/>
    <w:rsid w:val="00BD542F"/>
    <w:rsid w:val="00BD5CED"/>
    <w:rsid w:val="00BE20AC"/>
    <w:rsid w:val="00BF0730"/>
    <w:rsid w:val="00BF6375"/>
    <w:rsid w:val="00C05373"/>
    <w:rsid w:val="00C12406"/>
    <w:rsid w:val="00C1733D"/>
    <w:rsid w:val="00C21DA4"/>
    <w:rsid w:val="00C41F14"/>
    <w:rsid w:val="00C42363"/>
    <w:rsid w:val="00C4575A"/>
    <w:rsid w:val="00C63B3D"/>
    <w:rsid w:val="00C75C2B"/>
    <w:rsid w:val="00C772DF"/>
    <w:rsid w:val="00C816BD"/>
    <w:rsid w:val="00C905C3"/>
    <w:rsid w:val="00C91EFD"/>
    <w:rsid w:val="00C925E9"/>
    <w:rsid w:val="00CA046B"/>
    <w:rsid w:val="00CA08F5"/>
    <w:rsid w:val="00CA3E75"/>
    <w:rsid w:val="00CA4870"/>
    <w:rsid w:val="00CA648C"/>
    <w:rsid w:val="00CC71F1"/>
    <w:rsid w:val="00CE14E7"/>
    <w:rsid w:val="00CE35DB"/>
    <w:rsid w:val="00CE3E2F"/>
    <w:rsid w:val="00CE4972"/>
    <w:rsid w:val="00CE610D"/>
    <w:rsid w:val="00CE706F"/>
    <w:rsid w:val="00CF327D"/>
    <w:rsid w:val="00CF3639"/>
    <w:rsid w:val="00D05694"/>
    <w:rsid w:val="00D079B3"/>
    <w:rsid w:val="00D11E4E"/>
    <w:rsid w:val="00D163B4"/>
    <w:rsid w:val="00D17188"/>
    <w:rsid w:val="00D17558"/>
    <w:rsid w:val="00D207E1"/>
    <w:rsid w:val="00D21D4A"/>
    <w:rsid w:val="00D2228A"/>
    <w:rsid w:val="00D32191"/>
    <w:rsid w:val="00D32C67"/>
    <w:rsid w:val="00D3712C"/>
    <w:rsid w:val="00D40C71"/>
    <w:rsid w:val="00D41656"/>
    <w:rsid w:val="00D42BA9"/>
    <w:rsid w:val="00D46228"/>
    <w:rsid w:val="00D52D69"/>
    <w:rsid w:val="00D52DF9"/>
    <w:rsid w:val="00D5739A"/>
    <w:rsid w:val="00D61213"/>
    <w:rsid w:val="00D646D6"/>
    <w:rsid w:val="00D64DB2"/>
    <w:rsid w:val="00D72D71"/>
    <w:rsid w:val="00D80549"/>
    <w:rsid w:val="00D84618"/>
    <w:rsid w:val="00D91825"/>
    <w:rsid w:val="00D955C5"/>
    <w:rsid w:val="00DA19C4"/>
    <w:rsid w:val="00DA5415"/>
    <w:rsid w:val="00DA7D98"/>
    <w:rsid w:val="00DB27F0"/>
    <w:rsid w:val="00DB5FB8"/>
    <w:rsid w:val="00DC1C8E"/>
    <w:rsid w:val="00DC2884"/>
    <w:rsid w:val="00DD2BAC"/>
    <w:rsid w:val="00DE6AC4"/>
    <w:rsid w:val="00DF0291"/>
    <w:rsid w:val="00DF2492"/>
    <w:rsid w:val="00DF432F"/>
    <w:rsid w:val="00E02631"/>
    <w:rsid w:val="00E14BCB"/>
    <w:rsid w:val="00E21A65"/>
    <w:rsid w:val="00E347C8"/>
    <w:rsid w:val="00E34A4E"/>
    <w:rsid w:val="00E35986"/>
    <w:rsid w:val="00E375BC"/>
    <w:rsid w:val="00E43B75"/>
    <w:rsid w:val="00E47B21"/>
    <w:rsid w:val="00E47CE2"/>
    <w:rsid w:val="00E51A54"/>
    <w:rsid w:val="00E5509B"/>
    <w:rsid w:val="00E554EC"/>
    <w:rsid w:val="00E631A7"/>
    <w:rsid w:val="00E7038D"/>
    <w:rsid w:val="00E876B2"/>
    <w:rsid w:val="00E95E34"/>
    <w:rsid w:val="00E96325"/>
    <w:rsid w:val="00E97AE8"/>
    <w:rsid w:val="00EA08C5"/>
    <w:rsid w:val="00EA5E87"/>
    <w:rsid w:val="00EA6B8C"/>
    <w:rsid w:val="00EB269C"/>
    <w:rsid w:val="00EC41E1"/>
    <w:rsid w:val="00EC5CA7"/>
    <w:rsid w:val="00ED2867"/>
    <w:rsid w:val="00ED52AA"/>
    <w:rsid w:val="00EE70FE"/>
    <w:rsid w:val="00EF6A28"/>
    <w:rsid w:val="00F04726"/>
    <w:rsid w:val="00F14946"/>
    <w:rsid w:val="00F2320B"/>
    <w:rsid w:val="00F31F39"/>
    <w:rsid w:val="00F5379F"/>
    <w:rsid w:val="00F5662B"/>
    <w:rsid w:val="00F63B24"/>
    <w:rsid w:val="00F71FBD"/>
    <w:rsid w:val="00F7281A"/>
    <w:rsid w:val="00F74505"/>
    <w:rsid w:val="00F774BF"/>
    <w:rsid w:val="00F8197B"/>
    <w:rsid w:val="00F83EF4"/>
    <w:rsid w:val="00F8531C"/>
    <w:rsid w:val="00F85F76"/>
    <w:rsid w:val="00F86B61"/>
    <w:rsid w:val="00F91F77"/>
    <w:rsid w:val="00F949A7"/>
    <w:rsid w:val="00FA49B0"/>
    <w:rsid w:val="00FA55A7"/>
    <w:rsid w:val="00FA6034"/>
    <w:rsid w:val="00FB3626"/>
    <w:rsid w:val="00FB74DB"/>
    <w:rsid w:val="00FB7732"/>
    <w:rsid w:val="00FC150B"/>
    <w:rsid w:val="00FD2C45"/>
    <w:rsid w:val="00FD331C"/>
    <w:rsid w:val="00FD7578"/>
    <w:rsid w:val="00FE3AE4"/>
    <w:rsid w:val="00FF6BEA"/>
    <w:rsid w:val="015F74C7"/>
    <w:rsid w:val="0160B4BE"/>
    <w:rsid w:val="016BA2E8"/>
    <w:rsid w:val="01BBBADE"/>
    <w:rsid w:val="0207B324"/>
    <w:rsid w:val="024FBC7C"/>
    <w:rsid w:val="027FBB63"/>
    <w:rsid w:val="02A068EA"/>
    <w:rsid w:val="02F2ADC8"/>
    <w:rsid w:val="032E11E2"/>
    <w:rsid w:val="037D14B7"/>
    <w:rsid w:val="03A6C3DD"/>
    <w:rsid w:val="03C5E5CA"/>
    <w:rsid w:val="04282CE9"/>
    <w:rsid w:val="0523E31B"/>
    <w:rsid w:val="054C219B"/>
    <w:rsid w:val="055BEBF6"/>
    <w:rsid w:val="05BA2910"/>
    <w:rsid w:val="0615F75C"/>
    <w:rsid w:val="0673CEED"/>
    <w:rsid w:val="068C5B68"/>
    <w:rsid w:val="06AF782C"/>
    <w:rsid w:val="06D1CA0A"/>
    <w:rsid w:val="07168589"/>
    <w:rsid w:val="074B1EEA"/>
    <w:rsid w:val="07614576"/>
    <w:rsid w:val="08776ABC"/>
    <w:rsid w:val="08A25837"/>
    <w:rsid w:val="08BF5C69"/>
    <w:rsid w:val="08D60FE9"/>
    <w:rsid w:val="08F85938"/>
    <w:rsid w:val="090AC231"/>
    <w:rsid w:val="0923463E"/>
    <w:rsid w:val="094CA13D"/>
    <w:rsid w:val="095972C5"/>
    <w:rsid w:val="09621CA1"/>
    <w:rsid w:val="09D14310"/>
    <w:rsid w:val="09E49E6D"/>
    <w:rsid w:val="09F356B8"/>
    <w:rsid w:val="0A5FED3C"/>
    <w:rsid w:val="0A70325C"/>
    <w:rsid w:val="0A8B41DA"/>
    <w:rsid w:val="0AB4715B"/>
    <w:rsid w:val="0AB758CB"/>
    <w:rsid w:val="0ACD7592"/>
    <w:rsid w:val="0B17365F"/>
    <w:rsid w:val="0B40A8CB"/>
    <w:rsid w:val="0B46EC1E"/>
    <w:rsid w:val="0B726C8A"/>
    <w:rsid w:val="0B89F6F8"/>
    <w:rsid w:val="0BC0F128"/>
    <w:rsid w:val="0BF6C1A3"/>
    <w:rsid w:val="0BFA1C4D"/>
    <w:rsid w:val="0C48BCB8"/>
    <w:rsid w:val="0C77CD2E"/>
    <w:rsid w:val="0CB94EBF"/>
    <w:rsid w:val="0CC43456"/>
    <w:rsid w:val="0D0CC301"/>
    <w:rsid w:val="0E077811"/>
    <w:rsid w:val="0E85E39B"/>
    <w:rsid w:val="0E8BA485"/>
    <w:rsid w:val="0EFC2DC9"/>
    <w:rsid w:val="0F5C152C"/>
    <w:rsid w:val="0F8829D1"/>
    <w:rsid w:val="1005575C"/>
    <w:rsid w:val="1015B8DB"/>
    <w:rsid w:val="10372FDC"/>
    <w:rsid w:val="107B4EAC"/>
    <w:rsid w:val="107CF004"/>
    <w:rsid w:val="10EF59DB"/>
    <w:rsid w:val="111042DC"/>
    <w:rsid w:val="115220C1"/>
    <w:rsid w:val="116105DB"/>
    <w:rsid w:val="11836023"/>
    <w:rsid w:val="11AC6B52"/>
    <w:rsid w:val="11F52648"/>
    <w:rsid w:val="121E2122"/>
    <w:rsid w:val="1220F8F7"/>
    <w:rsid w:val="12A94FCF"/>
    <w:rsid w:val="13657DAD"/>
    <w:rsid w:val="13B23669"/>
    <w:rsid w:val="13DE7582"/>
    <w:rsid w:val="145FD793"/>
    <w:rsid w:val="14FB2478"/>
    <w:rsid w:val="151F6D59"/>
    <w:rsid w:val="15623615"/>
    <w:rsid w:val="15C1E3FB"/>
    <w:rsid w:val="15C6451D"/>
    <w:rsid w:val="1656C64C"/>
    <w:rsid w:val="16898CFD"/>
    <w:rsid w:val="1689D01A"/>
    <w:rsid w:val="16A00397"/>
    <w:rsid w:val="16FE7859"/>
    <w:rsid w:val="16FEA6E2"/>
    <w:rsid w:val="174CCBBE"/>
    <w:rsid w:val="178D8716"/>
    <w:rsid w:val="17988828"/>
    <w:rsid w:val="17BDFA56"/>
    <w:rsid w:val="17E4D659"/>
    <w:rsid w:val="18662CD0"/>
    <w:rsid w:val="18B2DA64"/>
    <w:rsid w:val="18B481D4"/>
    <w:rsid w:val="18E55E2B"/>
    <w:rsid w:val="193C2B7D"/>
    <w:rsid w:val="194E7103"/>
    <w:rsid w:val="197044F3"/>
    <w:rsid w:val="198B9963"/>
    <w:rsid w:val="19D719D1"/>
    <w:rsid w:val="19E4F3F0"/>
    <w:rsid w:val="19E99DFC"/>
    <w:rsid w:val="1A131D84"/>
    <w:rsid w:val="1A2BE151"/>
    <w:rsid w:val="1A31CDF1"/>
    <w:rsid w:val="1B1D50F6"/>
    <w:rsid w:val="1B285270"/>
    <w:rsid w:val="1B5BA74D"/>
    <w:rsid w:val="1B6F4928"/>
    <w:rsid w:val="1B7BD87B"/>
    <w:rsid w:val="1B8BE7CE"/>
    <w:rsid w:val="1BA86787"/>
    <w:rsid w:val="1BAFE62F"/>
    <w:rsid w:val="1BD61AF1"/>
    <w:rsid w:val="1C0FDB17"/>
    <w:rsid w:val="1C3869C4"/>
    <w:rsid w:val="1C86F979"/>
    <w:rsid w:val="1C997EB8"/>
    <w:rsid w:val="1CAD8810"/>
    <w:rsid w:val="1CBE0B34"/>
    <w:rsid w:val="1CECEB2C"/>
    <w:rsid w:val="1D287818"/>
    <w:rsid w:val="1D304D47"/>
    <w:rsid w:val="1D4B01DC"/>
    <w:rsid w:val="1D71D414"/>
    <w:rsid w:val="1DF81FAF"/>
    <w:rsid w:val="1E35E0AE"/>
    <w:rsid w:val="1EA7EEC8"/>
    <w:rsid w:val="1EB69139"/>
    <w:rsid w:val="1EC2F6EC"/>
    <w:rsid w:val="1EC34971"/>
    <w:rsid w:val="1EFDBA3F"/>
    <w:rsid w:val="1F5E6784"/>
    <w:rsid w:val="1F91EC69"/>
    <w:rsid w:val="1FCD2EB7"/>
    <w:rsid w:val="1FDC97AF"/>
    <w:rsid w:val="202B6226"/>
    <w:rsid w:val="204D57BA"/>
    <w:rsid w:val="2077B3AA"/>
    <w:rsid w:val="20998B86"/>
    <w:rsid w:val="20A28DD2"/>
    <w:rsid w:val="20FC354D"/>
    <w:rsid w:val="21282050"/>
    <w:rsid w:val="21736351"/>
    <w:rsid w:val="219125CB"/>
    <w:rsid w:val="21A2F5FC"/>
    <w:rsid w:val="21A8B46C"/>
    <w:rsid w:val="21DBA8CE"/>
    <w:rsid w:val="21EF7F38"/>
    <w:rsid w:val="2204E1FA"/>
    <w:rsid w:val="23078130"/>
    <w:rsid w:val="2327485A"/>
    <w:rsid w:val="23692193"/>
    <w:rsid w:val="23D0E38A"/>
    <w:rsid w:val="23E561D2"/>
    <w:rsid w:val="24143C90"/>
    <w:rsid w:val="24557DEE"/>
    <w:rsid w:val="249149F7"/>
    <w:rsid w:val="249F0034"/>
    <w:rsid w:val="24D8B7BD"/>
    <w:rsid w:val="251AA71A"/>
    <w:rsid w:val="251C51D6"/>
    <w:rsid w:val="2543B0B3"/>
    <w:rsid w:val="2567647D"/>
    <w:rsid w:val="258CFC9A"/>
    <w:rsid w:val="25B70E70"/>
    <w:rsid w:val="25ED3075"/>
    <w:rsid w:val="2646A891"/>
    <w:rsid w:val="2656FB60"/>
    <w:rsid w:val="26A7DCD8"/>
    <w:rsid w:val="26B22D47"/>
    <w:rsid w:val="26D24BA3"/>
    <w:rsid w:val="26E47317"/>
    <w:rsid w:val="271B166B"/>
    <w:rsid w:val="2757A8B7"/>
    <w:rsid w:val="276EDA82"/>
    <w:rsid w:val="27730879"/>
    <w:rsid w:val="27758B45"/>
    <w:rsid w:val="27E51746"/>
    <w:rsid w:val="2820FBDD"/>
    <w:rsid w:val="284ADE81"/>
    <w:rsid w:val="28B54861"/>
    <w:rsid w:val="28C8F78B"/>
    <w:rsid w:val="28D21930"/>
    <w:rsid w:val="29205FB9"/>
    <w:rsid w:val="293529C5"/>
    <w:rsid w:val="2978493D"/>
    <w:rsid w:val="2992FA43"/>
    <w:rsid w:val="2B64FF6B"/>
    <w:rsid w:val="2BD47033"/>
    <w:rsid w:val="2CC71FF8"/>
    <w:rsid w:val="2CE9007F"/>
    <w:rsid w:val="2D7F6D58"/>
    <w:rsid w:val="2DC6800E"/>
    <w:rsid w:val="2DF29EAA"/>
    <w:rsid w:val="2E1B7850"/>
    <w:rsid w:val="2E1C4E78"/>
    <w:rsid w:val="2E3685BA"/>
    <w:rsid w:val="2E49EC12"/>
    <w:rsid w:val="2E95BF8F"/>
    <w:rsid w:val="2E97964F"/>
    <w:rsid w:val="2ED3D71B"/>
    <w:rsid w:val="2F1C9E2C"/>
    <w:rsid w:val="2F20AB3C"/>
    <w:rsid w:val="2F233BCF"/>
    <w:rsid w:val="2F662D3E"/>
    <w:rsid w:val="2FAA415A"/>
    <w:rsid w:val="2FB847E6"/>
    <w:rsid w:val="2FCB4F56"/>
    <w:rsid w:val="2FF78E33"/>
    <w:rsid w:val="302CBF1A"/>
    <w:rsid w:val="30320909"/>
    <w:rsid w:val="306340F9"/>
    <w:rsid w:val="30D05A36"/>
    <w:rsid w:val="30FB3ACD"/>
    <w:rsid w:val="3169FD05"/>
    <w:rsid w:val="316F62E5"/>
    <w:rsid w:val="3179B930"/>
    <w:rsid w:val="31971B19"/>
    <w:rsid w:val="320FADBF"/>
    <w:rsid w:val="3215C1A0"/>
    <w:rsid w:val="322F9CC0"/>
    <w:rsid w:val="3263BB33"/>
    <w:rsid w:val="32A24C21"/>
    <w:rsid w:val="33EEFDCD"/>
    <w:rsid w:val="34082F48"/>
    <w:rsid w:val="3434F648"/>
    <w:rsid w:val="34AB75E1"/>
    <w:rsid w:val="34DCF427"/>
    <w:rsid w:val="34FD3609"/>
    <w:rsid w:val="3505C665"/>
    <w:rsid w:val="355AA1E0"/>
    <w:rsid w:val="35892347"/>
    <w:rsid w:val="35BDC92B"/>
    <w:rsid w:val="3616D82E"/>
    <w:rsid w:val="36397997"/>
    <w:rsid w:val="363BC6E7"/>
    <w:rsid w:val="3641944C"/>
    <w:rsid w:val="365098E8"/>
    <w:rsid w:val="3698CB3F"/>
    <w:rsid w:val="36FC7B48"/>
    <w:rsid w:val="372289A6"/>
    <w:rsid w:val="372718CE"/>
    <w:rsid w:val="373ECB69"/>
    <w:rsid w:val="376765B2"/>
    <w:rsid w:val="37CC6558"/>
    <w:rsid w:val="38533C1F"/>
    <w:rsid w:val="385A5BA5"/>
    <w:rsid w:val="38F680A5"/>
    <w:rsid w:val="3919E414"/>
    <w:rsid w:val="3942893C"/>
    <w:rsid w:val="39824199"/>
    <w:rsid w:val="399C573D"/>
    <w:rsid w:val="39C6454B"/>
    <w:rsid w:val="39F0F113"/>
    <w:rsid w:val="39F220C5"/>
    <w:rsid w:val="39F91316"/>
    <w:rsid w:val="3A7EC691"/>
    <w:rsid w:val="3ABBBC2E"/>
    <w:rsid w:val="3AC942A8"/>
    <w:rsid w:val="3ADBA341"/>
    <w:rsid w:val="3AFA42FC"/>
    <w:rsid w:val="3B3108E0"/>
    <w:rsid w:val="3B341E2B"/>
    <w:rsid w:val="3B58B23E"/>
    <w:rsid w:val="3B6A6287"/>
    <w:rsid w:val="3B6C9CA9"/>
    <w:rsid w:val="3BAEE2B2"/>
    <w:rsid w:val="3BC7A56E"/>
    <w:rsid w:val="3C629874"/>
    <w:rsid w:val="3DA2F21A"/>
    <w:rsid w:val="3DE4D49B"/>
    <w:rsid w:val="3DFBC70B"/>
    <w:rsid w:val="3E5348B5"/>
    <w:rsid w:val="3E8E06B1"/>
    <w:rsid w:val="3E91B287"/>
    <w:rsid w:val="3F0CA841"/>
    <w:rsid w:val="3F2F4BE6"/>
    <w:rsid w:val="3F9218D7"/>
    <w:rsid w:val="3FA811D2"/>
    <w:rsid w:val="3FC30D58"/>
    <w:rsid w:val="3FED4140"/>
    <w:rsid w:val="3FFBD8A2"/>
    <w:rsid w:val="4007852A"/>
    <w:rsid w:val="407728BF"/>
    <w:rsid w:val="40A99037"/>
    <w:rsid w:val="40F84330"/>
    <w:rsid w:val="410DF8B0"/>
    <w:rsid w:val="414D8E57"/>
    <w:rsid w:val="417CA365"/>
    <w:rsid w:val="41892579"/>
    <w:rsid w:val="419AC191"/>
    <w:rsid w:val="41B9CF79"/>
    <w:rsid w:val="41DAF648"/>
    <w:rsid w:val="41DDDEC8"/>
    <w:rsid w:val="421641EC"/>
    <w:rsid w:val="4278CC1E"/>
    <w:rsid w:val="4280F7DF"/>
    <w:rsid w:val="43400C4A"/>
    <w:rsid w:val="4375E632"/>
    <w:rsid w:val="43850FB6"/>
    <w:rsid w:val="439CF0CE"/>
    <w:rsid w:val="43BAF5AF"/>
    <w:rsid w:val="43FB0DB0"/>
    <w:rsid w:val="43FC5940"/>
    <w:rsid w:val="43FE18A8"/>
    <w:rsid w:val="44795543"/>
    <w:rsid w:val="448CFEF8"/>
    <w:rsid w:val="44B198A7"/>
    <w:rsid w:val="44BE8510"/>
    <w:rsid w:val="450FB96A"/>
    <w:rsid w:val="45311B48"/>
    <w:rsid w:val="4536EF1F"/>
    <w:rsid w:val="45654881"/>
    <w:rsid w:val="456AAD93"/>
    <w:rsid w:val="45AE62B0"/>
    <w:rsid w:val="46184351"/>
    <w:rsid w:val="462BC86B"/>
    <w:rsid w:val="4665F1D4"/>
    <w:rsid w:val="469A2795"/>
    <w:rsid w:val="46A5E1F4"/>
    <w:rsid w:val="46D6F026"/>
    <w:rsid w:val="473D427B"/>
    <w:rsid w:val="476EEE7D"/>
    <w:rsid w:val="479C01CD"/>
    <w:rsid w:val="47D81905"/>
    <w:rsid w:val="47EF8DBF"/>
    <w:rsid w:val="4812311A"/>
    <w:rsid w:val="4860DE87"/>
    <w:rsid w:val="48699C02"/>
    <w:rsid w:val="48900111"/>
    <w:rsid w:val="48988E11"/>
    <w:rsid w:val="48B09DCA"/>
    <w:rsid w:val="48DD22E5"/>
    <w:rsid w:val="48DFF466"/>
    <w:rsid w:val="494E53EC"/>
    <w:rsid w:val="495F598C"/>
    <w:rsid w:val="49648DC3"/>
    <w:rsid w:val="496F2374"/>
    <w:rsid w:val="4979C53F"/>
    <w:rsid w:val="49B6224C"/>
    <w:rsid w:val="4A8993AF"/>
    <w:rsid w:val="4AA217B9"/>
    <w:rsid w:val="4AE5A2DD"/>
    <w:rsid w:val="4B043DF5"/>
    <w:rsid w:val="4B17D82F"/>
    <w:rsid w:val="4B2EDFBA"/>
    <w:rsid w:val="4B939F9B"/>
    <w:rsid w:val="4B9D9373"/>
    <w:rsid w:val="4BBB70DE"/>
    <w:rsid w:val="4C29CB7E"/>
    <w:rsid w:val="4C5CD5F5"/>
    <w:rsid w:val="4C670629"/>
    <w:rsid w:val="4CAFC508"/>
    <w:rsid w:val="4CEB3FB4"/>
    <w:rsid w:val="4CFED419"/>
    <w:rsid w:val="4D03FEC2"/>
    <w:rsid w:val="4D14AFCA"/>
    <w:rsid w:val="4D432AAA"/>
    <w:rsid w:val="4DB054EE"/>
    <w:rsid w:val="4DEA491D"/>
    <w:rsid w:val="4DF87424"/>
    <w:rsid w:val="4E0DCDE7"/>
    <w:rsid w:val="4E357D04"/>
    <w:rsid w:val="4E426A86"/>
    <w:rsid w:val="4E621EF5"/>
    <w:rsid w:val="4E63693A"/>
    <w:rsid w:val="4E66DF44"/>
    <w:rsid w:val="4E6D14CC"/>
    <w:rsid w:val="4E9E8CAD"/>
    <w:rsid w:val="4ED7120E"/>
    <w:rsid w:val="4EE95513"/>
    <w:rsid w:val="4F19A8A5"/>
    <w:rsid w:val="4F2D96E7"/>
    <w:rsid w:val="4F3BC7E2"/>
    <w:rsid w:val="4FF230F6"/>
    <w:rsid w:val="500888E2"/>
    <w:rsid w:val="505AF7A4"/>
    <w:rsid w:val="5085172F"/>
    <w:rsid w:val="508DAA87"/>
    <w:rsid w:val="50FACC8D"/>
    <w:rsid w:val="510080A1"/>
    <w:rsid w:val="5111D72F"/>
    <w:rsid w:val="5173CD98"/>
    <w:rsid w:val="517EBEAC"/>
    <w:rsid w:val="51953545"/>
    <w:rsid w:val="51EC3B69"/>
    <w:rsid w:val="521BB380"/>
    <w:rsid w:val="5228BE1D"/>
    <w:rsid w:val="525B16CE"/>
    <w:rsid w:val="52BC8F84"/>
    <w:rsid w:val="52F92B97"/>
    <w:rsid w:val="5326448E"/>
    <w:rsid w:val="532D316E"/>
    <w:rsid w:val="536899C8"/>
    <w:rsid w:val="53923A04"/>
    <w:rsid w:val="5393E4C1"/>
    <w:rsid w:val="53D135BD"/>
    <w:rsid w:val="54111D8E"/>
    <w:rsid w:val="5426188A"/>
    <w:rsid w:val="54294610"/>
    <w:rsid w:val="544A9BC3"/>
    <w:rsid w:val="544E2C95"/>
    <w:rsid w:val="54834F50"/>
    <w:rsid w:val="548F9325"/>
    <w:rsid w:val="54E4F8FC"/>
    <w:rsid w:val="55087D26"/>
    <w:rsid w:val="5547ECD6"/>
    <w:rsid w:val="5566125A"/>
    <w:rsid w:val="556CA785"/>
    <w:rsid w:val="5578CC04"/>
    <w:rsid w:val="557D7739"/>
    <w:rsid w:val="55A92EC4"/>
    <w:rsid w:val="55F56BBE"/>
    <w:rsid w:val="55F7E56E"/>
    <w:rsid w:val="55F8E111"/>
    <w:rsid w:val="56A42FDD"/>
    <w:rsid w:val="56C9D614"/>
    <w:rsid w:val="56E84FBD"/>
    <w:rsid w:val="574D26FD"/>
    <w:rsid w:val="576DD88E"/>
    <w:rsid w:val="57DBCEEE"/>
    <w:rsid w:val="582DF8E2"/>
    <w:rsid w:val="5855A62C"/>
    <w:rsid w:val="5880F423"/>
    <w:rsid w:val="58BE472F"/>
    <w:rsid w:val="58FAE809"/>
    <w:rsid w:val="5927F333"/>
    <w:rsid w:val="593E18DC"/>
    <w:rsid w:val="59725B3D"/>
    <w:rsid w:val="5A155406"/>
    <w:rsid w:val="5A340DC2"/>
    <w:rsid w:val="5A3D2311"/>
    <w:rsid w:val="5A894C6F"/>
    <w:rsid w:val="5B3254E9"/>
    <w:rsid w:val="5B6DCFCC"/>
    <w:rsid w:val="5B9AA07B"/>
    <w:rsid w:val="5BAB324C"/>
    <w:rsid w:val="5BC48DD8"/>
    <w:rsid w:val="5C07DD27"/>
    <w:rsid w:val="5C18C4A9"/>
    <w:rsid w:val="5C1DA8F0"/>
    <w:rsid w:val="5C277376"/>
    <w:rsid w:val="5C941F46"/>
    <w:rsid w:val="5CD60E5C"/>
    <w:rsid w:val="5CD68C76"/>
    <w:rsid w:val="5D086969"/>
    <w:rsid w:val="5DF44C6C"/>
    <w:rsid w:val="5E330245"/>
    <w:rsid w:val="5E5318A2"/>
    <w:rsid w:val="5E8F4530"/>
    <w:rsid w:val="5EB72264"/>
    <w:rsid w:val="5ED557DE"/>
    <w:rsid w:val="5ED845C9"/>
    <w:rsid w:val="5EDB522F"/>
    <w:rsid w:val="5EF7DB0B"/>
    <w:rsid w:val="5F0A53A4"/>
    <w:rsid w:val="5F299A75"/>
    <w:rsid w:val="5F53F60D"/>
    <w:rsid w:val="5FFD4DE9"/>
    <w:rsid w:val="602E6114"/>
    <w:rsid w:val="603EA82C"/>
    <w:rsid w:val="605C6A9C"/>
    <w:rsid w:val="6074F431"/>
    <w:rsid w:val="60A1B880"/>
    <w:rsid w:val="60B395B8"/>
    <w:rsid w:val="60D97C40"/>
    <w:rsid w:val="60DE18EE"/>
    <w:rsid w:val="616239D7"/>
    <w:rsid w:val="61F50402"/>
    <w:rsid w:val="620CBC8B"/>
    <w:rsid w:val="6223CABA"/>
    <w:rsid w:val="62C8C9EB"/>
    <w:rsid w:val="631890D0"/>
    <w:rsid w:val="63AED891"/>
    <w:rsid w:val="63D9BCA8"/>
    <w:rsid w:val="63EAFAF2"/>
    <w:rsid w:val="6418491B"/>
    <w:rsid w:val="64926EBB"/>
    <w:rsid w:val="64DFEAB0"/>
    <w:rsid w:val="64E1A014"/>
    <w:rsid w:val="64E7ACFC"/>
    <w:rsid w:val="6543BA93"/>
    <w:rsid w:val="6544D4CF"/>
    <w:rsid w:val="655D490F"/>
    <w:rsid w:val="657BB084"/>
    <w:rsid w:val="65923DD9"/>
    <w:rsid w:val="65CA0E9A"/>
    <w:rsid w:val="660379DD"/>
    <w:rsid w:val="66795A27"/>
    <w:rsid w:val="669427A9"/>
    <w:rsid w:val="66D8A6F0"/>
    <w:rsid w:val="66F5C485"/>
    <w:rsid w:val="67089FB2"/>
    <w:rsid w:val="6724AF2A"/>
    <w:rsid w:val="67264E81"/>
    <w:rsid w:val="673D2481"/>
    <w:rsid w:val="67576DF3"/>
    <w:rsid w:val="6778565D"/>
    <w:rsid w:val="67BEFF19"/>
    <w:rsid w:val="682AF575"/>
    <w:rsid w:val="687147B4"/>
    <w:rsid w:val="68C58FCA"/>
    <w:rsid w:val="690EDDFC"/>
    <w:rsid w:val="69ABAD21"/>
    <w:rsid w:val="69D8685D"/>
    <w:rsid w:val="6A412FC1"/>
    <w:rsid w:val="6A9A9695"/>
    <w:rsid w:val="6A9F47A0"/>
    <w:rsid w:val="6AAE45A1"/>
    <w:rsid w:val="6ADF9850"/>
    <w:rsid w:val="6B1DC0A4"/>
    <w:rsid w:val="6B6EA51F"/>
    <w:rsid w:val="6B8AD5EF"/>
    <w:rsid w:val="6B8F5838"/>
    <w:rsid w:val="6BEACF0C"/>
    <w:rsid w:val="6BF2E84F"/>
    <w:rsid w:val="6BF3B1BE"/>
    <w:rsid w:val="6C00B185"/>
    <w:rsid w:val="6C493F5F"/>
    <w:rsid w:val="6C586873"/>
    <w:rsid w:val="6C6A0C04"/>
    <w:rsid w:val="6C8E1382"/>
    <w:rsid w:val="6CEA36B4"/>
    <w:rsid w:val="6D04440E"/>
    <w:rsid w:val="6D27B60D"/>
    <w:rsid w:val="6D498ABC"/>
    <w:rsid w:val="6DB4DDBC"/>
    <w:rsid w:val="6DF50D53"/>
    <w:rsid w:val="6E0077A0"/>
    <w:rsid w:val="6E5177AF"/>
    <w:rsid w:val="6E9BECF5"/>
    <w:rsid w:val="6EA1C6CB"/>
    <w:rsid w:val="6EC44E50"/>
    <w:rsid w:val="6EE8ECB9"/>
    <w:rsid w:val="6EF805C5"/>
    <w:rsid w:val="6EFDB45F"/>
    <w:rsid w:val="6F017AB7"/>
    <w:rsid w:val="6F2584CA"/>
    <w:rsid w:val="6F39CE23"/>
    <w:rsid w:val="6F87FC46"/>
    <w:rsid w:val="701D570E"/>
    <w:rsid w:val="701D9477"/>
    <w:rsid w:val="70218ABA"/>
    <w:rsid w:val="70B7B818"/>
    <w:rsid w:val="70BBF872"/>
    <w:rsid w:val="7147ED3F"/>
    <w:rsid w:val="7149C0B2"/>
    <w:rsid w:val="715C6CE2"/>
    <w:rsid w:val="716896A1"/>
    <w:rsid w:val="7187C3D8"/>
    <w:rsid w:val="71A03085"/>
    <w:rsid w:val="71A35C42"/>
    <w:rsid w:val="71AA20AA"/>
    <w:rsid w:val="71B97F52"/>
    <w:rsid w:val="71C6BFAF"/>
    <w:rsid w:val="72D27A12"/>
    <w:rsid w:val="739B8646"/>
    <w:rsid w:val="740A5156"/>
    <w:rsid w:val="740C94B0"/>
    <w:rsid w:val="74AF46F7"/>
    <w:rsid w:val="74C92062"/>
    <w:rsid w:val="74CF1BD2"/>
    <w:rsid w:val="74D3F4E7"/>
    <w:rsid w:val="74D4F919"/>
    <w:rsid w:val="7566F848"/>
    <w:rsid w:val="76009AC6"/>
    <w:rsid w:val="761BBA6B"/>
    <w:rsid w:val="764806F7"/>
    <w:rsid w:val="767D8910"/>
    <w:rsid w:val="7716AEB7"/>
    <w:rsid w:val="77C29898"/>
    <w:rsid w:val="77C5D643"/>
    <w:rsid w:val="77D7262D"/>
    <w:rsid w:val="77D8B939"/>
    <w:rsid w:val="77E4E805"/>
    <w:rsid w:val="782DD985"/>
    <w:rsid w:val="7839D161"/>
    <w:rsid w:val="784CBED0"/>
    <w:rsid w:val="78A02183"/>
    <w:rsid w:val="78A5186B"/>
    <w:rsid w:val="7923AEEB"/>
    <w:rsid w:val="79432D40"/>
    <w:rsid w:val="7A8850E2"/>
    <w:rsid w:val="7AAC8670"/>
    <w:rsid w:val="7B3EB6F5"/>
    <w:rsid w:val="7B547641"/>
    <w:rsid w:val="7B56D0C3"/>
    <w:rsid w:val="7BA7CE39"/>
    <w:rsid w:val="7BE7686C"/>
    <w:rsid w:val="7BF945FD"/>
    <w:rsid w:val="7C38314E"/>
    <w:rsid w:val="7C7C83C8"/>
    <w:rsid w:val="7DB13DC2"/>
    <w:rsid w:val="7DB7A253"/>
    <w:rsid w:val="7E307FAA"/>
    <w:rsid w:val="7E589FB5"/>
    <w:rsid w:val="7E6AF3BD"/>
    <w:rsid w:val="7ED9C1F6"/>
    <w:rsid w:val="7EDB4CD2"/>
    <w:rsid w:val="7EDDDC0F"/>
    <w:rsid w:val="7EE98919"/>
    <w:rsid w:val="7F2E69DD"/>
    <w:rsid w:val="7F6E158B"/>
    <w:rsid w:val="7F827876"/>
    <w:rsid w:val="7FBE3064"/>
    <w:rsid w:val="7FDBD3E0"/>
    <w:rsid w:val="7FE09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41AA0"/>
  <w15:chartTrackingRefBased/>
  <w15:docId w15:val="{CA3244A9-71E4-4735-925B-628763A7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B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B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B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B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B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B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B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B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BB0"/>
    <w:rPr>
      <w:rFonts w:eastAsiaTheme="majorEastAsia" w:cstheme="majorBidi"/>
      <w:color w:val="272727" w:themeColor="text1" w:themeTint="D8"/>
    </w:rPr>
  </w:style>
  <w:style w:type="paragraph" w:styleId="Title">
    <w:name w:val="Title"/>
    <w:basedOn w:val="Normal"/>
    <w:next w:val="Normal"/>
    <w:link w:val="TitleChar"/>
    <w:uiPriority w:val="10"/>
    <w:qFormat/>
    <w:rsid w:val="002A6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BB0"/>
    <w:pPr>
      <w:spacing w:before="160"/>
      <w:jc w:val="center"/>
    </w:pPr>
    <w:rPr>
      <w:i/>
      <w:iCs/>
      <w:color w:val="404040" w:themeColor="text1" w:themeTint="BF"/>
    </w:rPr>
  </w:style>
  <w:style w:type="character" w:customStyle="1" w:styleId="QuoteChar">
    <w:name w:val="Quote Char"/>
    <w:basedOn w:val="DefaultParagraphFont"/>
    <w:link w:val="Quote"/>
    <w:uiPriority w:val="29"/>
    <w:rsid w:val="002A6BB0"/>
    <w:rPr>
      <w:i/>
      <w:iCs/>
      <w:color w:val="404040" w:themeColor="text1" w:themeTint="BF"/>
    </w:rPr>
  </w:style>
  <w:style w:type="paragraph" w:styleId="ListParagraph">
    <w:name w:val="List Paragraph"/>
    <w:basedOn w:val="Normal"/>
    <w:uiPriority w:val="34"/>
    <w:qFormat/>
    <w:rsid w:val="002A6BB0"/>
    <w:pPr>
      <w:ind w:left="720"/>
      <w:contextualSpacing/>
    </w:pPr>
  </w:style>
  <w:style w:type="character" w:styleId="IntenseEmphasis">
    <w:name w:val="Intense Emphasis"/>
    <w:basedOn w:val="DefaultParagraphFont"/>
    <w:uiPriority w:val="21"/>
    <w:qFormat/>
    <w:rsid w:val="002A6BB0"/>
    <w:rPr>
      <w:i/>
      <w:iCs/>
      <w:color w:val="0F4761" w:themeColor="accent1" w:themeShade="BF"/>
    </w:rPr>
  </w:style>
  <w:style w:type="paragraph" w:styleId="IntenseQuote">
    <w:name w:val="Intense Quote"/>
    <w:basedOn w:val="Normal"/>
    <w:next w:val="Normal"/>
    <w:link w:val="IntenseQuoteChar"/>
    <w:uiPriority w:val="30"/>
    <w:qFormat/>
    <w:rsid w:val="002A6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BB0"/>
    <w:rPr>
      <w:i/>
      <w:iCs/>
      <w:color w:val="0F4761" w:themeColor="accent1" w:themeShade="BF"/>
    </w:rPr>
  </w:style>
  <w:style w:type="character" w:styleId="IntenseReference">
    <w:name w:val="Intense Reference"/>
    <w:basedOn w:val="DefaultParagraphFont"/>
    <w:uiPriority w:val="32"/>
    <w:qFormat/>
    <w:rsid w:val="002A6BB0"/>
    <w:rPr>
      <w:b/>
      <w:bCs/>
      <w:smallCaps/>
      <w:color w:val="0F4761" w:themeColor="accent1" w:themeShade="BF"/>
      <w:spacing w:val="5"/>
    </w:rPr>
  </w:style>
  <w:style w:type="paragraph" w:customStyle="1" w:styleId="paragraph">
    <w:name w:val="paragraph"/>
    <w:basedOn w:val="Normal"/>
    <w:rsid w:val="002A6BB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2A6BB0"/>
  </w:style>
  <w:style w:type="character" w:customStyle="1" w:styleId="eop">
    <w:name w:val="eop"/>
    <w:basedOn w:val="DefaultParagraphFont"/>
    <w:rsid w:val="002A6BB0"/>
  </w:style>
  <w:style w:type="character" w:styleId="Hyperlink">
    <w:name w:val="Hyperlink"/>
    <w:basedOn w:val="DefaultParagraphFont"/>
    <w:uiPriority w:val="99"/>
    <w:unhideWhenUsed/>
    <w:rsid w:val="005D38B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travel.state.gov/en/international-travel/travel-advisories.html" TargetMode="External"/><Relationship Id="rId5" Type="http://schemas.openxmlformats.org/officeDocument/2006/relationships/image" Target="media/image1.png"/><Relationship Id="rId10" Type="http://schemas.openxmlformats.org/officeDocument/2006/relationships/hyperlink" Target="https://thewaterproject.org" TargetMode="External"/><Relationship Id="rId4" Type="http://schemas.openxmlformats.org/officeDocument/2006/relationships/webSettings" Target="webSettings.xml"/><Relationship Id="rId9" Type="http://schemas.openxmlformats.org/officeDocument/2006/relationships/hyperlink" Target="https://www.worldometers.info/world-population/sao-tome-and-principe-popu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2841</TotalTime>
  <Pages>6</Pages>
  <Words>967</Words>
  <Characters>5512</Characters>
  <Application>Microsoft Office Word</Application>
  <DocSecurity>0</DocSecurity>
  <Lines>45</Lines>
  <Paragraphs>12</Paragraphs>
  <ScaleCrop>false</ScaleCrop>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Tessa Soukup</dc:creator>
  <cp:keywords/>
  <dc:description/>
  <cp:lastModifiedBy>Tessa Soukup</cp:lastModifiedBy>
  <cp:revision>62</cp:revision>
  <dcterms:created xsi:type="dcterms:W3CDTF">2026-04-30T18:28:00Z</dcterms:created>
  <dcterms:modified xsi:type="dcterms:W3CDTF">2026-05-08T20:22:00Z</dcterms:modified>
</cp:coreProperties>
</file>