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4F33" w:rsidRDefault="008A4F33" w:rsidP="008A4F33">
      <w:pPr>
        <w:pStyle w:val="Title"/>
      </w:pPr>
      <w:r>
        <w:t xml:space="preserve">Lab </w:t>
      </w:r>
      <w:r w:rsidR="00DF61B9">
        <w:t>10</w:t>
      </w:r>
      <w:bookmarkStart w:id="0" w:name="_GoBack"/>
      <w:bookmarkEnd w:id="0"/>
    </w:p>
    <w:p w:rsidR="008A4F33" w:rsidRDefault="00342E69" w:rsidP="008A4F33">
      <w:pPr>
        <w:pStyle w:val="Heading1"/>
        <w:spacing w:line="360" w:lineRule="auto"/>
      </w:pPr>
      <w:r>
        <w:t>ArcGIS Online</w:t>
      </w:r>
    </w:p>
    <w:p w:rsidR="00053383" w:rsidRDefault="00053383" w:rsidP="00053383">
      <w:pPr>
        <w:spacing w:line="360" w:lineRule="auto"/>
      </w:pPr>
      <w:r>
        <w:t xml:space="preserve">ArcGIS Online is </w:t>
      </w:r>
      <w:proofErr w:type="spellStart"/>
      <w:r>
        <w:t>Esri’s</w:t>
      </w:r>
      <w:proofErr w:type="spellEnd"/>
      <w:r>
        <w:t xml:space="preserve"> online mapping platform with powerful tools to create </w:t>
      </w:r>
      <w:r w:rsidR="00EF1EB0">
        <w:t xml:space="preserve">mobile and web </w:t>
      </w:r>
      <w:r>
        <w:t>applications and maps that up</w:t>
      </w:r>
      <w:r w:rsidR="002B422E">
        <w:t>date in real time as new data are</w:t>
      </w:r>
      <w:r>
        <w:t xml:space="preserve"> added. Online mapping services are increasingly being used by many companies and organizations. In this lab, you will learn </w:t>
      </w:r>
      <w:r w:rsidR="002B422E">
        <w:t>how to use</w:t>
      </w:r>
      <w:r>
        <w:t xml:space="preserve"> basic features of ArcGIS Online such as using layers already hosted online, interoperability with ArcGIS Pro, uploading new layers to online maps, and creating online presentations. These features will allow you to create maps and layers that can be shared online, but much more is possible through scripting and database utilization.</w:t>
      </w:r>
    </w:p>
    <w:p w:rsidR="001901E2" w:rsidRDefault="001901E2" w:rsidP="001901E2">
      <w:pPr>
        <w:spacing w:line="360" w:lineRule="auto"/>
      </w:pPr>
      <w:r>
        <w:t>In this lab you will use publicly available data from ArcGIS Online, as well as elevation data from the USGS, to determine which glaciers would be visible if you were to climb to the top of Wyoming’s tallest mountain, Gannett Peak.</w:t>
      </w:r>
    </w:p>
    <w:p w:rsidR="003551B1" w:rsidRDefault="003551B1" w:rsidP="001901E2">
      <w:pPr>
        <w:spacing w:line="360" w:lineRule="auto"/>
      </w:pPr>
      <w:bookmarkStart w:id="1" w:name="_Hlk495953165"/>
      <w:r>
        <w:t>Key Search Terms:</w:t>
      </w:r>
    </w:p>
    <w:p w:rsidR="003551B1" w:rsidRDefault="003551B1" w:rsidP="001901E2">
      <w:pPr>
        <w:spacing w:line="360" w:lineRule="auto"/>
      </w:pPr>
      <w:r>
        <w:tab/>
      </w:r>
      <w:hyperlink r:id="rId5" w:history="1">
        <w:r w:rsidRPr="003551B1">
          <w:rPr>
            <w:rStyle w:val="Hyperlink"/>
          </w:rPr>
          <w:t>ArcGIS Online Help</w:t>
        </w:r>
      </w:hyperlink>
      <w:r>
        <w:t xml:space="preserve">: Layers, Presentation, </w:t>
      </w:r>
      <w:proofErr w:type="spellStart"/>
      <w:r w:rsidR="009F4886">
        <w:t>Basemap</w:t>
      </w:r>
      <w:proofErr w:type="spellEnd"/>
      <w:r w:rsidR="009F4886">
        <w:t>, Style</w:t>
      </w:r>
    </w:p>
    <w:p w:rsidR="003551B1" w:rsidRPr="00EB4A43" w:rsidRDefault="003551B1" w:rsidP="001901E2">
      <w:pPr>
        <w:spacing w:line="360" w:lineRule="auto"/>
        <w:rPr>
          <w:u w:val="single"/>
        </w:rPr>
      </w:pPr>
      <w:r>
        <w:tab/>
      </w:r>
      <w:hyperlink r:id="rId6" w:history="1">
        <w:r w:rsidRPr="003551B1">
          <w:rPr>
            <w:rStyle w:val="Hyperlink"/>
          </w:rPr>
          <w:t>ArcGIS Pro Help</w:t>
        </w:r>
      </w:hyperlink>
      <w:r>
        <w:t xml:space="preserve">: </w:t>
      </w:r>
      <w:r w:rsidR="009F4886">
        <w:t xml:space="preserve">Add Layers, </w:t>
      </w:r>
      <w:r>
        <w:t>Viewshed, Z Factor, Conversion</w:t>
      </w:r>
    </w:p>
    <w:bookmarkEnd w:id="1"/>
    <w:p w:rsidR="008A4F33" w:rsidRPr="00B23148" w:rsidRDefault="008A4F33" w:rsidP="008A4F33">
      <w:pPr>
        <w:spacing w:line="360" w:lineRule="auto"/>
        <w:rPr>
          <w:b/>
        </w:rPr>
      </w:pPr>
      <w:r w:rsidRPr="00B23148">
        <w:rPr>
          <w:b/>
        </w:rPr>
        <w:t>Work plan:</w:t>
      </w:r>
    </w:p>
    <w:p w:rsidR="00DD4EBC" w:rsidRDefault="00A8183F" w:rsidP="00B56CF4">
      <w:pPr>
        <w:pStyle w:val="ListParagraph"/>
        <w:numPr>
          <w:ilvl w:val="0"/>
          <w:numId w:val="1"/>
        </w:numPr>
        <w:spacing w:line="360" w:lineRule="auto"/>
      </w:pPr>
      <w:r>
        <w:t xml:space="preserve">In a web browser, navigate to </w:t>
      </w:r>
      <w:r w:rsidR="002B685B">
        <w:t>the ArcGIS website</w:t>
      </w:r>
      <w:r w:rsidR="00DD4EBC">
        <w:t xml:space="preserve"> (</w:t>
      </w:r>
      <w:hyperlink r:id="rId7" w:history="1">
        <w:r w:rsidR="00DD4EBC" w:rsidRPr="00415A9B">
          <w:rPr>
            <w:rStyle w:val="Hyperlink"/>
          </w:rPr>
          <w:t>www.arcgis.com</w:t>
        </w:r>
      </w:hyperlink>
      <w:r w:rsidR="00DD4EBC">
        <w:t xml:space="preserve">) </w:t>
      </w:r>
      <w:r w:rsidR="001711DE">
        <w:t>and log in</w:t>
      </w:r>
      <w:r w:rsidR="00DD4EBC">
        <w:t xml:space="preserve"> with your given username and password</w:t>
      </w:r>
      <w:r w:rsidR="001711DE">
        <w:t xml:space="preserve">. </w:t>
      </w:r>
    </w:p>
    <w:p w:rsidR="00A8183F" w:rsidRDefault="001711DE" w:rsidP="00DD4EBC">
      <w:pPr>
        <w:pStyle w:val="ListParagraph"/>
        <w:numPr>
          <w:ilvl w:val="1"/>
          <w:numId w:val="1"/>
        </w:numPr>
        <w:spacing w:line="360" w:lineRule="auto"/>
      </w:pPr>
      <w:r>
        <w:t>A</w:t>
      </w:r>
      <w:r w:rsidR="00A8183F">
        <w:t>fter logging in, you will see a number of tabs at the top of your screen. Explore these tabs and note some of the functionality of ArcGIS Online.</w:t>
      </w:r>
    </w:p>
    <w:p w:rsidR="00DD4EBC" w:rsidRDefault="002B685B" w:rsidP="00DD4EBC">
      <w:pPr>
        <w:pStyle w:val="ListParagraph"/>
        <w:numPr>
          <w:ilvl w:val="0"/>
          <w:numId w:val="1"/>
        </w:numPr>
        <w:spacing w:line="360" w:lineRule="auto"/>
      </w:pPr>
      <w:r>
        <w:t>Open</w:t>
      </w:r>
      <w:r w:rsidR="00B56CF4">
        <w:t xml:space="preserve"> a new map in ArcGIS Online and add the “Glaciers100K” layer</w:t>
      </w:r>
      <w:r w:rsidR="00DD4EBC">
        <w:t xml:space="preserve"> (Add &gt; </w:t>
      </w:r>
      <w:r w:rsidR="00DD4EBC" w:rsidRPr="00DD4EBC">
        <w:t>Search for Layers &gt; ArcGIS Online)</w:t>
      </w:r>
      <w:r w:rsidR="00B56CF4">
        <w:t>, as well as the “</w:t>
      </w:r>
      <w:proofErr w:type="spellStart"/>
      <w:r w:rsidR="00B56CF4">
        <w:t>Gannett_Peak</w:t>
      </w:r>
      <w:proofErr w:type="spellEnd"/>
      <w:r w:rsidR="00B56CF4">
        <w:t>” layer</w:t>
      </w:r>
      <w:r w:rsidR="00DD4EBC">
        <w:t xml:space="preserve"> </w:t>
      </w:r>
      <w:r>
        <w:t xml:space="preserve">to the map </w:t>
      </w:r>
      <w:r w:rsidR="00DD4EBC">
        <w:t xml:space="preserve">(Add &gt; </w:t>
      </w:r>
      <w:r w:rsidR="00DD4EBC" w:rsidRPr="00DD4EBC">
        <w:t>Search for Layers &gt; My Organization)</w:t>
      </w:r>
      <w:r w:rsidR="00B56CF4">
        <w:t>.</w:t>
      </w:r>
      <w:r w:rsidR="005D62F4">
        <w:t xml:space="preserve"> </w:t>
      </w:r>
    </w:p>
    <w:p w:rsidR="005D62F4" w:rsidRDefault="00DD4EBC" w:rsidP="00DD4EBC">
      <w:pPr>
        <w:pStyle w:val="ListParagraph"/>
        <w:numPr>
          <w:ilvl w:val="1"/>
          <w:numId w:val="1"/>
        </w:numPr>
        <w:spacing w:line="360" w:lineRule="auto"/>
      </w:pPr>
      <w:r w:rsidRPr="00DD4EBC">
        <w:t xml:space="preserve">The publisher for Glaciers100K is </w:t>
      </w:r>
      <w:proofErr w:type="spellStart"/>
      <w:r w:rsidRPr="00DD4EBC">
        <w:t>EsriTrainingSvc</w:t>
      </w:r>
      <w:proofErr w:type="spellEnd"/>
      <w:r w:rsidRPr="00DD4EBC">
        <w:t xml:space="preserve"> and the publisher for </w:t>
      </w:r>
      <w:proofErr w:type="spellStart"/>
      <w:r w:rsidRPr="00DD4EBC">
        <w:t>Gannett_Peak</w:t>
      </w:r>
      <w:proofErr w:type="spellEnd"/>
      <w:r w:rsidRPr="00DD4EBC">
        <w:t xml:space="preserve"> is </w:t>
      </w:r>
      <w:proofErr w:type="spellStart"/>
      <w:r w:rsidRPr="00DD4EBC">
        <w:t>criley_uofu</w:t>
      </w:r>
      <w:proofErr w:type="spellEnd"/>
      <w:r w:rsidRPr="00DD4EBC">
        <w:t>.</w:t>
      </w:r>
    </w:p>
    <w:p w:rsidR="008A4F33" w:rsidRDefault="008A4F33" w:rsidP="008A4F33">
      <w:pPr>
        <w:pStyle w:val="ListParagraph"/>
        <w:numPr>
          <w:ilvl w:val="0"/>
          <w:numId w:val="1"/>
        </w:numPr>
        <w:spacing w:line="360" w:lineRule="auto"/>
      </w:pPr>
      <w:r>
        <w:t xml:space="preserve">Start a new ArcGIS Pro project and zoom to the Wind River Range in western Wyoming. </w:t>
      </w:r>
      <w:r w:rsidR="002B685B">
        <w:t xml:space="preserve">Connect to the </w:t>
      </w:r>
      <w:r w:rsidR="00B10BB3" w:rsidRPr="00B10BB3">
        <w:t>lab 9</w:t>
      </w:r>
      <w:r w:rsidRPr="00B10BB3">
        <w:t xml:space="preserve"> geodatabase</w:t>
      </w:r>
      <w:r w:rsidR="002B685B">
        <w:t xml:space="preserve"> and add the associated data</w:t>
      </w:r>
      <w:r w:rsidR="00B10BB3">
        <w:t>.</w:t>
      </w:r>
    </w:p>
    <w:p w:rsidR="00142F80" w:rsidRDefault="00142F80" w:rsidP="00142F80">
      <w:pPr>
        <w:pStyle w:val="ListParagraph"/>
        <w:numPr>
          <w:ilvl w:val="1"/>
          <w:numId w:val="1"/>
        </w:numPr>
        <w:spacing w:line="360" w:lineRule="auto"/>
      </w:pPr>
      <w:r>
        <w:lastRenderedPageBreak/>
        <w:t>Check your licensing options to make sure you have access to the Spatial Analyst tools.</w:t>
      </w:r>
    </w:p>
    <w:p w:rsidR="00142F80" w:rsidRDefault="00142F80" w:rsidP="00142F80">
      <w:pPr>
        <w:pStyle w:val="ListParagraph"/>
        <w:numPr>
          <w:ilvl w:val="2"/>
          <w:numId w:val="1"/>
        </w:numPr>
        <w:spacing w:line="360" w:lineRule="auto"/>
      </w:pPr>
      <w:r>
        <w:t xml:space="preserve">Project &gt; Licensing &gt; Configure your licensing options &gt; Check “3D Analyst” and “Spatial Analyst” </w:t>
      </w:r>
    </w:p>
    <w:p w:rsidR="00B56CF4" w:rsidRDefault="00B56CF4" w:rsidP="00B56CF4">
      <w:pPr>
        <w:pStyle w:val="ListParagraph"/>
        <w:numPr>
          <w:ilvl w:val="0"/>
          <w:numId w:val="1"/>
        </w:numPr>
        <w:spacing w:line="360" w:lineRule="auto"/>
      </w:pPr>
      <w:r>
        <w:t>Using the ‘Add Data from Path’ functionality in ArcGIS Pro, add the “Glaciers100K” and “Gannett_Peak” layers from your ArcGIS Online map.</w:t>
      </w:r>
    </w:p>
    <w:p w:rsidR="008A4F33" w:rsidRDefault="008A4F33" w:rsidP="008A4F33">
      <w:pPr>
        <w:pStyle w:val="ListParagraph"/>
        <w:numPr>
          <w:ilvl w:val="1"/>
          <w:numId w:val="1"/>
        </w:numPr>
        <w:spacing w:line="360" w:lineRule="auto"/>
      </w:pPr>
      <w:r>
        <w:t>The URL to add the file can be found in the layer’s Item Details on ArcGIS Online.</w:t>
      </w:r>
    </w:p>
    <w:p w:rsidR="005D62F4" w:rsidRDefault="00342E69" w:rsidP="003551B1">
      <w:pPr>
        <w:pStyle w:val="ListParagraph"/>
        <w:numPr>
          <w:ilvl w:val="0"/>
          <w:numId w:val="1"/>
        </w:numPr>
        <w:spacing w:line="360" w:lineRule="auto"/>
      </w:pPr>
      <w:r>
        <w:t>Calculate the areas visible from Gannett Peak using the Viewshed tool.</w:t>
      </w:r>
    </w:p>
    <w:p w:rsidR="00342E69" w:rsidRDefault="00342E69" w:rsidP="00342E69">
      <w:pPr>
        <w:pStyle w:val="ListParagraph"/>
        <w:numPr>
          <w:ilvl w:val="1"/>
          <w:numId w:val="1"/>
        </w:numPr>
        <w:spacing w:line="360" w:lineRule="auto"/>
      </w:pPr>
      <w:r>
        <w:t xml:space="preserve">Information regarding the Z factor input can be found at: </w:t>
      </w:r>
      <w:hyperlink r:id="rId8" w:history="1">
        <w:r w:rsidR="001D61D1">
          <w:rPr>
            <w:rStyle w:val="Hyperlink"/>
          </w:rPr>
          <w:t>http://desktop.arcgis.com/en/arcmap/latest/tools/spatial-analyst-toolbox/applying-a-z-factor.htm</w:t>
        </w:r>
      </w:hyperlink>
      <w:r>
        <w:t xml:space="preserve"> </w:t>
      </w:r>
    </w:p>
    <w:p w:rsidR="008A4F33" w:rsidRDefault="00CC2379" w:rsidP="008A4F33">
      <w:pPr>
        <w:pStyle w:val="ListParagraph"/>
        <w:numPr>
          <w:ilvl w:val="0"/>
          <w:numId w:val="1"/>
        </w:numPr>
        <w:spacing w:line="360" w:lineRule="auto"/>
      </w:pPr>
      <w:r>
        <w:t xml:space="preserve">After calculating the viewshed, create a </w:t>
      </w:r>
      <w:r w:rsidRPr="0081213B">
        <w:rPr>
          <w:b/>
        </w:rPr>
        <w:t>shapefile</w:t>
      </w:r>
      <w:r>
        <w:t xml:space="preserve"> of the glacier areas visible from Gannet Peak.</w:t>
      </w:r>
    </w:p>
    <w:p w:rsidR="00CC2379" w:rsidRDefault="00CC2379" w:rsidP="00CC2379">
      <w:pPr>
        <w:pStyle w:val="ListParagraph"/>
        <w:numPr>
          <w:ilvl w:val="1"/>
          <w:numId w:val="1"/>
        </w:numPr>
        <w:spacing w:line="360" w:lineRule="auto"/>
      </w:pPr>
      <w:r>
        <w:t>The viewshed output will need to be converted to a shapefi</w:t>
      </w:r>
      <w:r w:rsidR="0081213B">
        <w:t>le in order to find these areas (Raster to Polygon tool).</w:t>
      </w:r>
    </w:p>
    <w:p w:rsidR="0081213B" w:rsidRDefault="0081213B" w:rsidP="0081213B">
      <w:pPr>
        <w:pStyle w:val="ListParagraph"/>
        <w:numPr>
          <w:ilvl w:val="1"/>
          <w:numId w:val="1"/>
        </w:numPr>
        <w:spacing w:line="360" w:lineRule="auto"/>
      </w:pPr>
      <w:r w:rsidRPr="0081213B">
        <w:t xml:space="preserve">After creating this </w:t>
      </w:r>
      <w:proofErr w:type="spellStart"/>
      <w:r w:rsidRPr="0081213B">
        <w:t>shapefile</w:t>
      </w:r>
      <w:proofErr w:type="spellEnd"/>
      <w:r w:rsidRPr="0081213B">
        <w:t>, use a definition query to select only areas that have a “</w:t>
      </w:r>
      <w:proofErr w:type="spellStart"/>
      <w:r w:rsidRPr="0081213B">
        <w:t>gridcode</w:t>
      </w:r>
      <w:proofErr w:type="spellEnd"/>
      <w:r w:rsidRPr="0081213B">
        <w:t>” value of 1.</w:t>
      </w:r>
    </w:p>
    <w:p w:rsidR="0081213B" w:rsidRDefault="0081213B" w:rsidP="0081213B">
      <w:pPr>
        <w:pStyle w:val="ListParagraph"/>
        <w:numPr>
          <w:ilvl w:val="1"/>
          <w:numId w:val="1"/>
        </w:numPr>
        <w:spacing w:line="360" w:lineRule="auto"/>
      </w:pPr>
      <w:r w:rsidRPr="0081213B">
        <w:t xml:space="preserve">Calculate an intersect using the </w:t>
      </w:r>
      <w:proofErr w:type="spellStart"/>
      <w:r w:rsidRPr="0081213B">
        <w:t>viewshed</w:t>
      </w:r>
      <w:proofErr w:type="spellEnd"/>
      <w:r w:rsidRPr="0081213B">
        <w:t xml:space="preserve"> </w:t>
      </w:r>
      <w:proofErr w:type="spellStart"/>
      <w:r w:rsidRPr="0081213B">
        <w:t>shapefile</w:t>
      </w:r>
      <w:proofErr w:type="spellEnd"/>
      <w:r w:rsidRPr="0081213B">
        <w:t xml:space="preserve"> after the definition query, and the Glaciers100K Layer.</w:t>
      </w:r>
    </w:p>
    <w:p w:rsidR="00CC2379" w:rsidRDefault="002251AB" w:rsidP="00CC2379">
      <w:pPr>
        <w:pStyle w:val="ListParagraph"/>
        <w:numPr>
          <w:ilvl w:val="0"/>
          <w:numId w:val="1"/>
        </w:numPr>
        <w:spacing w:line="360" w:lineRule="auto"/>
      </w:pPr>
      <w:r>
        <w:t xml:space="preserve">Upload the shapefile created in step </w:t>
      </w:r>
      <w:r w:rsidR="00A8183F">
        <w:t>6</w:t>
      </w:r>
      <w:r>
        <w:t xml:space="preserve"> to ArcGIS Online and add it to your map from Step 1.</w:t>
      </w:r>
    </w:p>
    <w:p w:rsidR="002251AB" w:rsidRDefault="002251AB" w:rsidP="002251AB">
      <w:pPr>
        <w:pStyle w:val="ListParagraph"/>
        <w:numPr>
          <w:ilvl w:val="1"/>
          <w:numId w:val="1"/>
        </w:numPr>
        <w:spacing w:line="360" w:lineRule="auto"/>
      </w:pPr>
      <w:r>
        <w:t xml:space="preserve">The </w:t>
      </w:r>
      <w:proofErr w:type="spellStart"/>
      <w:r>
        <w:t>shapefile</w:t>
      </w:r>
      <w:proofErr w:type="spellEnd"/>
      <w:r>
        <w:t xml:space="preserve"> must be stored in a zipped folder to be uploaded to ArcGIS Online.</w:t>
      </w:r>
    </w:p>
    <w:p w:rsidR="00E710FF" w:rsidRDefault="00E710FF" w:rsidP="00E710FF">
      <w:pPr>
        <w:pStyle w:val="ListParagraph"/>
        <w:numPr>
          <w:ilvl w:val="0"/>
          <w:numId w:val="1"/>
        </w:numPr>
        <w:spacing w:line="360" w:lineRule="auto"/>
      </w:pPr>
      <w:r>
        <w:t>After adding the file you created to your map, add at least 2 layers that would be useful to someone who wanted to get to the top of Gannett Peak. As you add these layers, make sure to only use data from a trusted source</w:t>
      </w:r>
      <w:r w:rsidR="005D62F4">
        <w:t xml:space="preserve"> </w:t>
      </w:r>
      <w:bookmarkStart w:id="2" w:name="_Hlk495951925"/>
      <w:r w:rsidR="005D62F4">
        <w:t xml:space="preserve">(ex. </w:t>
      </w:r>
      <w:proofErr w:type="spellStart"/>
      <w:r w:rsidR="005D62F4">
        <w:t>Esri</w:t>
      </w:r>
      <w:proofErr w:type="spellEnd"/>
      <w:r w:rsidR="005D62F4">
        <w:t>, National Forest Service, etc.)</w:t>
      </w:r>
      <w:r>
        <w:t xml:space="preserve">, </w:t>
      </w:r>
      <w:bookmarkEnd w:id="2"/>
      <w:r>
        <w:t>as not all data publicly available on ArcGIS Online is of high quality.</w:t>
      </w:r>
    </w:p>
    <w:p w:rsidR="00E710FF" w:rsidRDefault="00E710FF" w:rsidP="00E710FF">
      <w:pPr>
        <w:pStyle w:val="ListParagraph"/>
        <w:numPr>
          <w:ilvl w:val="0"/>
          <w:numId w:val="1"/>
        </w:numPr>
        <w:spacing w:line="360" w:lineRule="auto"/>
      </w:pPr>
      <w:r>
        <w:t xml:space="preserve">Create a presentation in ArcGIS Online to display the layers in your map. Display the “Glaciers100K” as blue with some level of transparency, and your layer of glaciers visible from Gannett Peak as a different color and without a border. </w:t>
      </w:r>
      <w:bookmarkStart w:id="3" w:name="_Hlk495951616"/>
      <w:r w:rsidR="00DC720D">
        <w:t xml:space="preserve">Choose a </w:t>
      </w:r>
      <w:proofErr w:type="spellStart"/>
      <w:r w:rsidR="00DC720D">
        <w:t>basemap</w:t>
      </w:r>
      <w:proofErr w:type="spellEnd"/>
      <w:r w:rsidR="00DC720D">
        <w:t xml:space="preserve"> that allows you to clearly see the mapped features, and also provides context for the mapped area.</w:t>
      </w:r>
    </w:p>
    <w:p w:rsidR="0081213B" w:rsidRPr="00C9140E" w:rsidRDefault="0081213B" w:rsidP="0081213B">
      <w:pPr>
        <w:pStyle w:val="ListParagraph"/>
        <w:numPr>
          <w:ilvl w:val="1"/>
          <w:numId w:val="1"/>
        </w:numPr>
        <w:spacing w:line="360" w:lineRule="auto"/>
      </w:pPr>
      <w:r>
        <w:t xml:space="preserve">To </w:t>
      </w:r>
      <w:r w:rsidR="002A1C0B">
        <w:t xml:space="preserve">access the </w:t>
      </w:r>
      <w:r>
        <w:t>URL</w:t>
      </w:r>
      <w:r w:rsidRPr="0081213B">
        <w:t xml:space="preserve">, go to </w:t>
      </w:r>
      <w:r>
        <w:t xml:space="preserve">the </w:t>
      </w:r>
      <w:r w:rsidRPr="0081213B">
        <w:t xml:space="preserve">Contents </w:t>
      </w:r>
      <w:r>
        <w:t xml:space="preserve">tab </w:t>
      </w:r>
      <w:r w:rsidRPr="0081213B">
        <w:t>and change the p</w:t>
      </w:r>
      <w:r>
        <w:t>rivacy setting to public. T</w:t>
      </w:r>
      <w:r w:rsidRPr="0081213B">
        <w:t>hen</w:t>
      </w:r>
      <w:r>
        <w:t xml:space="preserve">, view Item Details and find the URL at the bottom </w:t>
      </w:r>
      <w:r w:rsidR="002A1C0B">
        <w:t>right</w:t>
      </w:r>
      <w:r>
        <w:t xml:space="preserve"> corner of the page.</w:t>
      </w:r>
    </w:p>
    <w:bookmarkEnd w:id="3"/>
    <w:p w:rsidR="0081213B" w:rsidRDefault="0081213B" w:rsidP="008A4F33">
      <w:pPr>
        <w:spacing w:line="360" w:lineRule="auto"/>
        <w:rPr>
          <w:b/>
        </w:rPr>
      </w:pPr>
    </w:p>
    <w:p w:rsidR="0081213B" w:rsidRDefault="0081213B" w:rsidP="008A4F33">
      <w:pPr>
        <w:spacing w:line="360" w:lineRule="auto"/>
        <w:rPr>
          <w:b/>
        </w:rPr>
      </w:pPr>
    </w:p>
    <w:p w:rsidR="008A4F33" w:rsidRPr="00B23148" w:rsidRDefault="008A4F33" w:rsidP="008A4F33">
      <w:pPr>
        <w:spacing w:line="360" w:lineRule="auto"/>
        <w:rPr>
          <w:b/>
        </w:rPr>
      </w:pPr>
      <w:r w:rsidRPr="00B23148">
        <w:rPr>
          <w:b/>
        </w:rPr>
        <w:lastRenderedPageBreak/>
        <w:t>Deliverables:</w:t>
      </w:r>
    </w:p>
    <w:p w:rsidR="004F0D8D" w:rsidRDefault="002251AB" w:rsidP="002251AB">
      <w:pPr>
        <w:pStyle w:val="ListParagraph"/>
        <w:numPr>
          <w:ilvl w:val="0"/>
          <w:numId w:val="3"/>
        </w:numPr>
      </w:pPr>
      <w:bookmarkStart w:id="4" w:name="_Hlk495954043"/>
      <w:r>
        <w:t>URL to your p</w:t>
      </w:r>
      <w:r w:rsidR="002B422E">
        <w:t xml:space="preserve">resentation containing </w:t>
      </w:r>
      <w:r w:rsidR="003551B1">
        <w:t>two slides showing the layers in your map</w:t>
      </w:r>
      <w:r w:rsidR="004E1BE7">
        <w:t>.</w:t>
      </w:r>
      <w:r w:rsidR="00913DF9">
        <w:t xml:space="preserve"> </w:t>
      </w:r>
      <w:r w:rsidR="004E1BE7">
        <w:t>O</w:t>
      </w:r>
      <w:r w:rsidR="00913DF9">
        <w:t>ne slide should include only the “Glaciers100K” layer, and the other should show all the layers in your map.</w:t>
      </w:r>
      <w:bookmarkEnd w:id="4"/>
      <w:r w:rsidR="0081213B">
        <w:br/>
      </w:r>
    </w:p>
    <w:p w:rsidR="001711DE" w:rsidRDefault="001711DE" w:rsidP="002251AB">
      <w:pPr>
        <w:pStyle w:val="ListParagraph"/>
        <w:numPr>
          <w:ilvl w:val="0"/>
          <w:numId w:val="3"/>
        </w:numPr>
      </w:pPr>
      <w:r>
        <w:t>Briefly describe how to verify the quality of data available on ArcGIS Online and what key details you should look for.</w:t>
      </w:r>
    </w:p>
    <w:sectPr w:rsidR="001711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9D17BA"/>
    <w:multiLevelType w:val="hybridMultilevel"/>
    <w:tmpl w:val="3B0A37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C65855"/>
    <w:multiLevelType w:val="hybridMultilevel"/>
    <w:tmpl w:val="AD72A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B43060"/>
    <w:multiLevelType w:val="hybridMultilevel"/>
    <w:tmpl w:val="07B86A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D8D"/>
    <w:rsid w:val="00053383"/>
    <w:rsid w:val="00142F80"/>
    <w:rsid w:val="001711DE"/>
    <w:rsid w:val="001901E2"/>
    <w:rsid w:val="001D61D1"/>
    <w:rsid w:val="002251AB"/>
    <w:rsid w:val="002A1C0B"/>
    <w:rsid w:val="002B422E"/>
    <w:rsid w:val="002B685B"/>
    <w:rsid w:val="00342E69"/>
    <w:rsid w:val="003551B1"/>
    <w:rsid w:val="004A43CE"/>
    <w:rsid w:val="004E1BE7"/>
    <w:rsid w:val="004F0D8D"/>
    <w:rsid w:val="005D62F4"/>
    <w:rsid w:val="00703BEE"/>
    <w:rsid w:val="0081213B"/>
    <w:rsid w:val="008A4F33"/>
    <w:rsid w:val="008B6F7B"/>
    <w:rsid w:val="00912394"/>
    <w:rsid w:val="00913DF9"/>
    <w:rsid w:val="009F4886"/>
    <w:rsid w:val="00A8183F"/>
    <w:rsid w:val="00B10BB3"/>
    <w:rsid w:val="00B56CF4"/>
    <w:rsid w:val="00CC2379"/>
    <w:rsid w:val="00D12EB5"/>
    <w:rsid w:val="00DC720D"/>
    <w:rsid w:val="00DD4EBC"/>
    <w:rsid w:val="00DF61B9"/>
    <w:rsid w:val="00E710FF"/>
    <w:rsid w:val="00EF1EB0"/>
    <w:rsid w:val="00F44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362FB"/>
  <w15:chartTrackingRefBased/>
  <w15:docId w15:val="{9C05338A-53DF-4EC0-ACF7-7E9356E8C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4F0D8D"/>
    <w:pPr>
      <w:keepNext/>
      <w:keepLines/>
      <w:spacing w:before="240" w:after="0"/>
      <w:outlineLvl w:val="0"/>
    </w:pPr>
    <w:rPr>
      <w:rFonts w:asciiTheme="majorHAnsi" w:eastAsiaTheme="majorEastAsia" w:hAnsiTheme="majorHAnsi" w:cstheme="majorBidi"/>
      <w:b/>
      <w:bCs/>
      <w:sz w:val="40"/>
      <w:szCs w:val="4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0D8D"/>
    <w:rPr>
      <w:color w:val="0563C1" w:themeColor="hyperlink"/>
      <w:u w:val="single"/>
    </w:rPr>
  </w:style>
  <w:style w:type="character" w:customStyle="1" w:styleId="Heading1Char">
    <w:name w:val="Heading 1 Char"/>
    <w:basedOn w:val="DefaultParagraphFont"/>
    <w:link w:val="Heading1"/>
    <w:uiPriority w:val="9"/>
    <w:rsid w:val="004F0D8D"/>
    <w:rPr>
      <w:rFonts w:asciiTheme="majorHAnsi" w:eastAsiaTheme="majorEastAsia" w:hAnsiTheme="majorHAnsi" w:cstheme="majorBidi"/>
      <w:b/>
      <w:bCs/>
      <w:sz w:val="40"/>
      <w:szCs w:val="40"/>
      <w:lang w:eastAsia="ja-JP"/>
    </w:rPr>
  </w:style>
  <w:style w:type="paragraph" w:styleId="Title">
    <w:name w:val="Title"/>
    <w:basedOn w:val="Normal"/>
    <w:next w:val="Normal"/>
    <w:link w:val="TitleChar"/>
    <w:uiPriority w:val="1"/>
    <w:qFormat/>
    <w:rsid w:val="004F0D8D"/>
    <w:pPr>
      <w:spacing w:after="0" w:line="240" w:lineRule="auto"/>
      <w:contextualSpacing/>
    </w:pPr>
    <w:rPr>
      <w:rFonts w:asciiTheme="majorHAnsi" w:eastAsiaTheme="majorEastAsia" w:hAnsiTheme="majorHAnsi" w:cstheme="majorBidi"/>
      <w:spacing w:val="-10"/>
      <w:kern w:val="28"/>
      <w:sz w:val="72"/>
      <w:szCs w:val="72"/>
      <w:lang w:eastAsia="ja-JP"/>
    </w:rPr>
  </w:style>
  <w:style w:type="character" w:customStyle="1" w:styleId="TitleChar">
    <w:name w:val="Title Char"/>
    <w:basedOn w:val="DefaultParagraphFont"/>
    <w:link w:val="Title"/>
    <w:uiPriority w:val="1"/>
    <w:rsid w:val="004F0D8D"/>
    <w:rPr>
      <w:rFonts w:asciiTheme="majorHAnsi" w:eastAsiaTheme="majorEastAsia" w:hAnsiTheme="majorHAnsi" w:cstheme="majorBidi"/>
      <w:spacing w:val="-10"/>
      <w:kern w:val="28"/>
      <w:sz w:val="72"/>
      <w:szCs w:val="72"/>
      <w:lang w:eastAsia="ja-JP"/>
    </w:rPr>
  </w:style>
  <w:style w:type="paragraph" w:styleId="ListParagraph">
    <w:name w:val="List Paragraph"/>
    <w:basedOn w:val="Normal"/>
    <w:uiPriority w:val="34"/>
    <w:unhideWhenUsed/>
    <w:qFormat/>
    <w:rsid w:val="004F0D8D"/>
    <w:pPr>
      <w:ind w:left="720"/>
      <w:contextualSpacing/>
    </w:pPr>
    <w:rPr>
      <w:rFonts w:eastAsiaTheme="minorEastAsia"/>
      <w:lang w:eastAsia="ja-JP"/>
    </w:rPr>
  </w:style>
  <w:style w:type="character" w:customStyle="1" w:styleId="UnresolvedMention">
    <w:name w:val="Unresolved Mention"/>
    <w:basedOn w:val="DefaultParagraphFont"/>
    <w:uiPriority w:val="99"/>
    <w:semiHidden/>
    <w:unhideWhenUsed/>
    <w:rsid w:val="003551B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esktop.arcgis.com/en/arcmap/latest/tools/spatial-analyst-toolbox/applying-a-z-factor.htm" TargetMode="External"/><Relationship Id="rId3" Type="http://schemas.openxmlformats.org/officeDocument/2006/relationships/settings" Target="settings.xml"/><Relationship Id="rId7" Type="http://schemas.openxmlformats.org/officeDocument/2006/relationships/hyperlink" Target="http://www.arcgi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ro.arcgis.com/en/pro-app/" TargetMode="External"/><Relationship Id="rId5" Type="http://schemas.openxmlformats.org/officeDocument/2006/relationships/hyperlink" Target="http://doc.arcgis.com/en/arcgis-onlin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659</Words>
  <Characters>3758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 of U, CSBS Computing</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Riley</dc:creator>
  <cp:keywords/>
  <dc:description/>
  <cp:lastModifiedBy>Chelsea Ackroyd</cp:lastModifiedBy>
  <cp:revision>2</cp:revision>
  <dcterms:created xsi:type="dcterms:W3CDTF">2019-08-19T21:47:00Z</dcterms:created>
  <dcterms:modified xsi:type="dcterms:W3CDTF">2019-08-19T21:47:00Z</dcterms:modified>
</cp:coreProperties>
</file>