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About US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About us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are a game developers association dedicated to help creators in Valparaíso make the best games and be seen!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Who we are</w:t>
      </w:r>
    </w:p>
    <w:p w:rsidR="00000000" w:rsidDel="00000000" w:rsidP="00000000" w:rsidRDefault="00000000" w:rsidRPr="00000000" w14:paraId="00000009">
      <w:pPr>
        <w:rPr/>
      </w:pPr>
      <w:r w:rsidDel="00000000" w:rsidR="00000000" w:rsidRPr="00000000">
        <w:rPr>
          <w:rtl w:val="0"/>
        </w:rPr>
        <w:t xml:space="preserve">We are a group of game development companies focused on making a great ecosystem for game developers in the region and investors that want to come and benefit from the talent available here. We are also working on connecting with public institutions, other associations and investors to bring games from Valparaíso to the world!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Our association</w:t>
      </w:r>
    </w:p>
    <w:p w:rsidR="00000000" w:rsidDel="00000000" w:rsidP="00000000" w:rsidRDefault="00000000" w:rsidRPr="00000000" w14:paraId="0000000C">
      <w:pPr>
        <w:rPr/>
      </w:pPr>
      <w:r w:rsidDel="00000000" w:rsidR="00000000" w:rsidRPr="00000000">
        <w:rPr>
          <w:rtl w:val="0"/>
        </w:rPr>
        <w:t xml:space="preserve">GDV is a space dedicated to connect, help and promote game developers of Valparaíso. Our main goal is to promote local talent, bringing resources and opportunities to those who need them. From connecting with investors to learning how to publish your first game, GDV is the place where creators can grow into successful companies.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Values</w:t>
      </w:r>
    </w:p>
    <w:p w:rsidR="00000000" w:rsidDel="00000000" w:rsidP="00000000" w:rsidRDefault="00000000" w:rsidRPr="00000000" w14:paraId="0000000F">
      <w:pPr>
        <w:rPr/>
      </w:pPr>
      <w:r w:rsidDel="00000000" w:rsidR="00000000" w:rsidRPr="00000000">
        <w:rPr>
          <w:rtl w:val="0"/>
        </w:rPr>
        <w:t xml:space="preserve">We believe that games made in Valparaíso are amazing and we want to help creators as much as we can.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Objectives</w:t>
      </w:r>
    </w:p>
    <w:p w:rsidR="00000000" w:rsidDel="00000000" w:rsidP="00000000" w:rsidRDefault="00000000" w:rsidRPr="00000000" w14:paraId="00000012">
      <w:pPr>
        <w:rPr/>
      </w:pPr>
      <w:r w:rsidDel="00000000" w:rsidR="00000000" w:rsidRPr="00000000">
        <w:rPr>
          <w:rtl w:val="0"/>
        </w:rPr>
        <w:t xml:space="preserve">We want to be the best place to make games in Chile.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Vision</w:t>
      </w:r>
    </w:p>
    <w:p w:rsidR="00000000" w:rsidDel="00000000" w:rsidP="00000000" w:rsidRDefault="00000000" w:rsidRPr="00000000" w14:paraId="00000015">
      <w:pPr>
        <w:rPr/>
      </w:pPr>
      <w:r w:rsidDel="00000000" w:rsidR="00000000" w:rsidRPr="00000000">
        <w:rPr>
          <w:rtl w:val="0"/>
        </w:rPr>
        <w:t xml:space="preserve">We want to be one of the biggest game development regions of Latin America.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Association leadership –</w:t>
      </w:r>
    </w:p>
    <w:p w:rsidR="00000000" w:rsidDel="00000000" w:rsidP="00000000" w:rsidRDefault="00000000" w:rsidRPr="00000000" w14:paraId="00000018">
      <w:pPr>
        <w:rPr/>
      </w:pPr>
      <w:r w:rsidDel="00000000" w:rsidR="00000000" w:rsidRPr="00000000">
        <w:rPr>
          <w:rtl w:val="0"/>
        </w:rPr>
        <w:t xml:space="preserve">Know our board, the current spokespersons of the game developers of Valparaíso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Alejandro Aranguiz</w:t>
      </w:r>
    </w:p>
    <w:p w:rsidR="00000000" w:rsidDel="00000000" w:rsidP="00000000" w:rsidRDefault="00000000" w:rsidRPr="00000000" w14:paraId="0000001B">
      <w:pPr>
        <w:rPr/>
      </w:pPr>
      <w:r w:rsidDel="00000000" w:rsidR="00000000" w:rsidRPr="00000000">
        <w:rPr>
          <w:rtl w:val="0"/>
        </w:rPr>
        <w:t xml:space="preserve">President</w:t>
      </w:r>
    </w:p>
    <w:p w:rsidR="00000000" w:rsidDel="00000000" w:rsidP="00000000" w:rsidRDefault="00000000" w:rsidRPr="00000000" w14:paraId="0000001C">
      <w:pPr>
        <w:rPr/>
      </w:pPr>
      <w:r w:rsidDel="00000000" w:rsidR="00000000" w:rsidRPr="00000000">
        <w:rPr>
          <w:rtl w:val="0"/>
        </w:rPr>
        <w:t xml:space="preserve">Linkedin </w:t>
      </w:r>
      <w:hyperlink r:id="rId6">
        <w:r w:rsidDel="00000000" w:rsidR="00000000" w:rsidRPr="00000000">
          <w:rPr>
            <w:color w:val="1155cc"/>
            <w:u w:val="single"/>
            <w:rtl w:val="0"/>
          </w:rPr>
          <w:t xml:space="preserve">https://www.linkedin.com/in/alejandroaranguizc</w:t>
        </w:r>
      </w:hyperlink>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Jacob Wischrey</w:t>
      </w:r>
    </w:p>
    <w:p w:rsidR="00000000" w:rsidDel="00000000" w:rsidP="00000000" w:rsidRDefault="00000000" w:rsidRPr="00000000" w14:paraId="0000001F">
      <w:pPr>
        <w:rPr/>
      </w:pPr>
      <w:r w:rsidDel="00000000" w:rsidR="00000000" w:rsidRPr="00000000">
        <w:rPr>
          <w:rtl w:val="0"/>
        </w:rPr>
        <w:t xml:space="preserve">Finances</w:t>
      </w:r>
    </w:p>
    <w:p w:rsidR="00000000" w:rsidDel="00000000" w:rsidP="00000000" w:rsidRDefault="00000000" w:rsidRPr="00000000" w14:paraId="00000020">
      <w:pPr>
        <w:rPr/>
      </w:pPr>
      <w:r w:rsidDel="00000000" w:rsidR="00000000" w:rsidRPr="00000000">
        <w:rPr>
          <w:rtl w:val="0"/>
        </w:rPr>
        <w:t xml:space="preserve">Linkedin </w:t>
      </w:r>
      <w:hyperlink r:id="rId7">
        <w:r w:rsidDel="00000000" w:rsidR="00000000" w:rsidRPr="00000000">
          <w:rPr>
            <w:color w:val="1155cc"/>
            <w:u w:val="single"/>
            <w:rtl w:val="0"/>
          </w:rPr>
          <w:t xml:space="preserve">https://www.linkedin.com/in/jwilschrey/</w:t>
        </w:r>
      </w:hyperlink>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Sven von Brand L.</w:t>
      </w:r>
    </w:p>
    <w:p w:rsidR="00000000" w:rsidDel="00000000" w:rsidP="00000000" w:rsidRDefault="00000000" w:rsidRPr="00000000" w14:paraId="00000023">
      <w:pPr>
        <w:rPr/>
      </w:pPr>
      <w:r w:rsidDel="00000000" w:rsidR="00000000" w:rsidRPr="00000000">
        <w:rPr>
          <w:rtl w:val="0"/>
        </w:rPr>
        <w:t xml:space="preserve">Secretary</w:t>
      </w:r>
    </w:p>
    <w:p w:rsidR="00000000" w:rsidDel="00000000" w:rsidP="00000000" w:rsidRDefault="00000000" w:rsidRPr="00000000" w14:paraId="00000024">
      <w:pPr>
        <w:rPr/>
      </w:pPr>
      <w:r w:rsidDel="00000000" w:rsidR="00000000" w:rsidRPr="00000000">
        <w:rPr>
          <w:rtl w:val="0"/>
        </w:rPr>
        <w:t xml:space="preserve">Linkedin </w:t>
      </w:r>
      <w:hyperlink r:id="rId8">
        <w:r w:rsidDel="00000000" w:rsidR="00000000" w:rsidRPr="00000000">
          <w:rPr>
            <w:color w:val="1155cc"/>
            <w:u w:val="single"/>
            <w:rtl w:val="0"/>
          </w:rPr>
          <w:t xml:space="preserve">https://www.linkedin.com/in/svbrand/</w:t>
        </w:r>
      </w:hyperlink>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alejandroaranguizc" TargetMode="External"/><Relationship Id="rId7" Type="http://schemas.openxmlformats.org/officeDocument/2006/relationships/hyperlink" Target="https://www.linkedin.com/in/jwilschrey/" TargetMode="External"/><Relationship Id="rId8" Type="http://schemas.openxmlformats.org/officeDocument/2006/relationships/hyperlink" Target="https://www.linkedin.com/in/svbr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