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HU-07</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3"/>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E">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0F">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0">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1">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2">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left"/>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6">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7">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Ortiz Urbai, Sebastian.</w:t>
            </w:r>
          </w:p>
          <w:p w:rsidR="00000000" w:rsidDel="00000000" w:rsidP="00000000" w:rsidRDefault="00000000" w:rsidRPr="00000000" w14:paraId="0000001E">
            <w:pPr>
              <w:widowControl w:val="0"/>
              <w:numPr>
                <w:ilvl w:val="0"/>
                <w:numId w:val="11"/>
              </w:numPr>
              <w:spacing w:line="240" w:lineRule="auto"/>
              <w:ind w:left="720" w:hanging="360"/>
              <w:rPr>
                <w:b w:val="1"/>
                <w:sz w:val="24"/>
                <w:szCs w:val="24"/>
              </w:rPr>
            </w:pPr>
            <w:r w:rsidDel="00000000" w:rsidR="00000000" w:rsidRPr="00000000">
              <w:rPr>
                <w:b w:val="1"/>
                <w:sz w:val="24"/>
                <w:szCs w:val="24"/>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2"/>
              </w:numPr>
              <w:spacing w:line="240" w:lineRule="auto"/>
              <w:ind w:left="720" w:hanging="360"/>
              <w:rPr>
                <w:b w:val="1"/>
                <w:sz w:val="24"/>
                <w:szCs w:val="24"/>
              </w:rPr>
            </w:pPr>
            <w:r w:rsidDel="00000000" w:rsidR="00000000" w:rsidRPr="00000000">
              <w:rPr>
                <w:b w:val="1"/>
                <w:sz w:val="24"/>
                <w:szCs w:val="24"/>
                <w:rtl w:val="0"/>
              </w:rPr>
              <w:t xml:space="preserve">Especificación de características y flujo correspondiente al requisito de la 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4"/>
                <w:szCs w:val="24"/>
              </w:rPr>
            </w:pPr>
            <w:r w:rsidDel="00000000" w:rsidR="00000000" w:rsidRPr="00000000">
              <w:rPr>
                <w:b w:val="1"/>
                <w:sz w:val="24"/>
                <w:szCs w:val="24"/>
                <w:rtl w:val="0"/>
              </w:rPr>
              <w:t xml:space="preserve">10/10/2022</w:t>
            </w:r>
          </w:p>
        </w:tc>
      </w:tr>
    </w:tbl>
    <w:p w:rsidR="00000000" w:rsidDel="00000000" w:rsidP="00000000" w:rsidRDefault="00000000" w:rsidRPr="00000000" w14:paraId="0000002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E">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2fuq0nva04bn">
            <w:r w:rsidDel="00000000" w:rsidR="00000000" w:rsidRPr="00000000">
              <w:rPr>
                <w:b w:val="1"/>
                <w:rtl w:val="0"/>
              </w:rPr>
              <w:t xml:space="preserve">ESPECIFICACIÓN DE REQUISITO DE HU-07: </w:t>
            </w:r>
          </w:hyperlink>
          <w:r w:rsidDel="00000000" w:rsidR="00000000" w:rsidRPr="00000000">
            <w:rPr>
              <w:b w:val="1"/>
              <w:rtl w:val="0"/>
            </w:rPr>
            <w:t xml:space="preserve">Gestión de proveedores</w:t>
            <w:tab/>
          </w:r>
          <w:r w:rsidDel="00000000" w:rsidR="00000000" w:rsidRPr="00000000">
            <w:fldChar w:fldCharType="begin"/>
            <w:instrText xml:space="preserve"> PAGEREF _2fuq0nva04bn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spacing w:line="360" w:lineRule="auto"/>
        <w:jc w:val="center"/>
        <w:rPr>
          <w:sz w:val="24"/>
          <w:szCs w:val="24"/>
        </w:rPr>
      </w:pPr>
      <w:r w:rsidDel="00000000" w:rsidR="00000000" w:rsidRPr="00000000">
        <w:rPr>
          <w:rtl w:val="0"/>
        </w:rPr>
      </w:r>
    </w:p>
    <w:p w:rsidR="00000000" w:rsidDel="00000000" w:rsidP="00000000" w:rsidRDefault="00000000" w:rsidRPr="00000000" w14:paraId="0000004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E">
      <w:pPr>
        <w:pStyle w:val="Heading1"/>
        <w:rPr>
          <w:sz w:val="28"/>
          <w:szCs w:val="28"/>
        </w:rPr>
      </w:pPr>
      <w:bookmarkStart w:colFirst="0" w:colLast="0" w:name="_9fhuau9kep70" w:id="0"/>
      <w:bookmarkEnd w:id="0"/>
      <w:r w:rsidDel="00000000" w:rsidR="00000000" w:rsidRPr="00000000">
        <w:rPr>
          <w:sz w:val="28"/>
          <w:szCs w:val="28"/>
          <w:rtl w:val="0"/>
        </w:rPr>
        <w:t xml:space="preserve">Diagrama de casos de uso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jc w:val="center"/>
        <w:rPr>
          <w:sz w:val="28"/>
          <w:szCs w:val="28"/>
        </w:rPr>
      </w:pPr>
      <w:bookmarkStart w:colFirst="0" w:colLast="0" w:name="_alqb6ow7f4k7" w:id="1"/>
      <w:bookmarkEnd w:id="1"/>
      <w:r w:rsidDel="00000000" w:rsidR="00000000" w:rsidRPr="00000000">
        <w:rPr>
          <w:sz w:val="28"/>
          <w:szCs w:val="28"/>
        </w:rPr>
        <w:drawing>
          <wp:inline distB="114300" distT="114300" distL="114300" distR="114300">
            <wp:extent cx="3268500" cy="291639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68500" cy="291639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rPr>
          <w:sz w:val="28"/>
          <w:szCs w:val="28"/>
        </w:rPr>
      </w:pPr>
      <w:bookmarkStart w:colFirst="0" w:colLast="0" w:name="_gsp45p626y04" w:id="2"/>
      <w:bookmarkEnd w:id="2"/>
      <w:r w:rsidDel="00000000" w:rsidR="00000000" w:rsidRPr="00000000">
        <w:rPr>
          <w:rtl w:val="0"/>
        </w:rPr>
      </w:r>
    </w:p>
    <w:p w:rsidR="00000000" w:rsidDel="00000000" w:rsidP="00000000" w:rsidRDefault="00000000" w:rsidRPr="00000000" w14:paraId="00000062">
      <w:pPr>
        <w:pStyle w:val="Heading1"/>
        <w:rPr>
          <w:sz w:val="28"/>
          <w:szCs w:val="28"/>
        </w:rPr>
      </w:pPr>
      <w:bookmarkStart w:colFirst="0" w:colLast="0" w:name="_sk0747dw9pc" w:id="3"/>
      <w:bookmarkEnd w:id="3"/>
      <w:r w:rsidDel="00000000" w:rsidR="00000000" w:rsidRPr="00000000">
        <w:rPr>
          <w:rtl w:val="0"/>
        </w:rPr>
      </w:r>
    </w:p>
    <w:p w:rsidR="00000000" w:rsidDel="00000000" w:rsidP="00000000" w:rsidRDefault="00000000" w:rsidRPr="00000000" w14:paraId="00000063">
      <w:pPr>
        <w:pStyle w:val="Heading1"/>
        <w:rPr>
          <w:sz w:val="28"/>
          <w:szCs w:val="28"/>
        </w:rPr>
      </w:pPr>
      <w:bookmarkStart w:colFirst="0" w:colLast="0" w:name="_dzbaucw9k77j" w:id="4"/>
      <w:bookmarkEnd w:id="4"/>
      <w:r w:rsidDel="00000000" w:rsidR="00000000" w:rsidRPr="00000000">
        <w:rPr>
          <w:sz w:val="28"/>
          <w:szCs w:val="28"/>
          <w:rtl w:val="0"/>
        </w:rPr>
        <w:t xml:space="preserve">Especificación de Casos de uso</w:t>
      </w:r>
    </w:p>
    <w:p w:rsidR="00000000" w:rsidDel="00000000" w:rsidP="00000000" w:rsidRDefault="00000000" w:rsidRPr="00000000" w14:paraId="00000064">
      <w:pPr>
        <w:pStyle w:val="Heading1"/>
        <w:spacing w:line="360" w:lineRule="auto"/>
        <w:rPr>
          <w:sz w:val="28"/>
          <w:szCs w:val="28"/>
        </w:rPr>
      </w:pPr>
      <w:bookmarkStart w:colFirst="0" w:colLast="0" w:name="_b6vpimvr172" w:id="5"/>
      <w:bookmarkEnd w:id="5"/>
      <w:r w:rsidDel="00000000" w:rsidR="00000000" w:rsidRPr="00000000">
        <w:rPr>
          <w:sz w:val="28"/>
          <w:szCs w:val="28"/>
          <w:rtl w:val="0"/>
        </w:rPr>
        <w:t xml:space="preserve">ESPECIFICACIÓN DE CASO DE USO: Registro de proveedores</w:t>
      </w:r>
    </w:p>
    <w:p w:rsidR="00000000" w:rsidDel="00000000" w:rsidP="00000000" w:rsidRDefault="00000000" w:rsidRPr="00000000" w14:paraId="00000065">
      <w:pPr>
        <w:pStyle w:val="Heading2"/>
        <w:numPr>
          <w:ilvl w:val="0"/>
          <w:numId w:val="10"/>
        </w:numPr>
        <w:spacing w:line="360" w:lineRule="auto"/>
        <w:ind w:left="720" w:hanging="360"/>
        <w:rPr>
          <w:sz w:val="24"/>
          <w:szCs w:val="24"/>
        </w:rPr>
      </w:pPr>
      <w:bookmarkStart w:colFirst="0" w:colLast="0" w:name="_gt2rv0jbbrk7" w:id="6"/>
      <w:bookmarkEnd w:id="6"/>
      <w:r w:rsidDel="00000000" w:rsidR="00000000" w:rsidRPr="00000000">
        <w:rPr>
          <w:sz w:val="24"/>
          <w:szCs w:val="24"/>
          <w:rtl w:val="0"/>
        </w:rPr>
        <w:t xml:space="preserve">Objetivo: </w:t>
      </w:r>
    </w:p>
    <w:p w:rsidR="00000000" w:rsidDel="00000000" w:rsidP="00000000" w:rsidRDefault="00000000" w:rsidRPr="00000000" w14:paraId="00000066">
      <w:pPr>
        <w:pStyle w:val="Heading2"/>
        <w:spacing w:after="0" w:before="0" w:line="360" w:lineRule="auto"/>
        <w:ind w:left="720" w:firstLine="0"/>
        <w:rPr>
          <w:sz w:val="24"/>
          <w:szCs w:val="24"/>
        </w:rPr>
      </w:pPr>
      <w:bookmarkStart w:colFirst="0" w:colLast="0" w:name="_dkpljhg0qsdf" w:id="7"/>
      <w:bookmarkEnd w:id="7"/>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67">
      <w:pPr>
        <w:pStyle w:val="Heading2"/>
        <w:numPr>
          <w:ilvl w:val="0"/>
          <w:numId w:val="10"/>
        </w:numPr>
        <w:spacing w:before="0" w:line="360" w:lineRule="auto"/>
        <w:ind w:left="720" w:hanging="360"/>
        <w:rPr>
          <w:sz w:val="24"/>
          <w:szCs w:val="24"/>
        </w:rPr>
      </w:pPr>
      <w:bookmarkStart w:colFirst="0" w:colLast="0" w:name="_krfgz1fk5lr9" w:id="8"/>
      <w:bookmarkEnd w:id="8"/>
      <w:r w:rsidDel="00000000" w:rsidR="00000000" w:rsidRPr="00000000">
        <w:rPr>
          <w:sz w:val="24"/>
          <w:szCs w:val="24"/>
          <w:rtl w:val="0"/>
        </w:rPr>
        <w:t xml:space="preserve">Precondiciones</w:t>
      </w:r>
    </w:p>
    <w:p w:rsidR="00000000" w:rsidDel="00000000" w:rsidP="00000000" w:rsidRDefault="00000000" w:rsidRPr="00000000" w14:paraId="00000068">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r w:rsidDel="00000000" w:rsidR="00000000" w:rsidRPr="00000000">
        <w:rPr>
          <w:rtl w:val="0"/>
        </w:rPr>
      </w:r>
    </w:p>
    <w:p w:rsidR="00000000" w:rsidDel="00000000" w:rsidP="00000000" w:rsidRDefault="00000000" w:rsidRPr="00000000" w14:paraId="00000069">
      <w:pPr>
        <w:pStyle w:val="Heading2"/>
        <w:numPr>
          <w:ilvl w:val="0"/>
          <w:numId w:val="10"/>
        </w:numPr>
        <w:spacing w:after="0" w:afterAutospacing="0" w:before="0" w:beforeAutospacing="0" w:line="360" w:lineRule="auto"/>
        <w:ind w:left="720" w:hanging="360"/>
        <w:rPr>
          <w:sz w:val="24"/>
          <w:szCs w:val="24"/>
        </w:rPr>
      </w:pPr>
      <w:bookmarkStart w:colFirst="0" w:colLast="0" w:name="_6biygyjzmcp4" w:id="9"/>
      <w:bookmarkEnd w:id="9"/>
      <w:r w:rsidDel="00000000" w:rsidR="00000000" w:rsidRPr="00000000">
        <w:rPr>
          <w:sz w:val="24"/>
          <w:szCs w:val="24"/>
          <w:rtl w:val="0"/>
        </w:rPr>
        <w:t xml:space="preserve">Particularidades</w:t>
      </w:r>
    </w:p>
    <w:p w:rsidR="00000000" w:rsidDel="00000000" w:rsidP="00000000" w:rsidRDefault="00000000" w:rsidRPr="00000000" w14:paraId="0000006A">
      <w:pPr>
        <w:numPr>
          <w:ilvl w:val="0"/>
          <w:numId w:val="9"/>
        </w:numPr>
        <w:ind w:left="1440" w:hanging="360"/>
        <w:rPr>
          <w:u w:val="none"/>
        </w:rPr>
      </w:pPr>
      <w:r w:rsidDel="00000000" w:rsidR="00000000" w:rsidRPr="00000000">
        <w:rPr>
          <w:rtl w:val="0"/>
        </w:rPr>
        <w:t xml:space="preserve">Se podrán encontrar 3 interfaces dentro de esta.</w:t>
      </w:r>
      <w:r w:rsidDel="00000000" w:rsidR="00000000" w:rsidRPr="00000000">
        <w:rPr>
          <w:rtl w:val="0"/>
        </w:rPr>
      </w:r>
    </w:p>
    <w:p w:rsidR="00000000" w:rsidDel="00000000" w:rsidP="00000000" w:rsidRDefault="00000000" w:rsidRPr="00000000" w14:paraId="0000006B">
      <w:pPr>
        <w:numPr>
          <w:ilvl w:val="0"/>
          <w:numId w:val="4"/>
        </w:numPr>
        <w:spacing w:line="360" w:lineRule="auto"/>
        <w:ind w:left="1440" w:hanging="360"/>
        <w:rPr>
          <w:u w:val="none"/>
        </w:rPr>
      </w:pPr>
      <w:r w:rsidDel="00000000" w:rsidR="00000000" w:rsidRPr="00000000">
        <w:rPr>
          <w:rtl w:val="0"/>
        </w:rPr>
        <w:t xml:space="preserve">La primera interfaz corresponde al registro de proveedores, en el que se requerirán tanto los datos del proveedor como sus productos entregados.</w:t>
      </w:r>
      <w:r w:rsidDel="00000000" w:rsidR="00000000" w:rsidRPr="00000000">
        <w:rPr>
          <w:rtl w:val="0"/>
        </w:rPr>
      </w:r>
    </w:p>
    <w:p w:rsidR="00000000" w:rsidDel="00000000" w:rsidP="00000000" w:rsidRDefault="00000000" w:rsidRPr="00000000" w14:paraId="0000006C">
      <w:pPr>
        <w:numPr>
          <w:ilvl w:val="0"/>
          <w:numId w:val="4"/>
        </w:numPr>
        <w:spacing w:line="360" w:lineRule="auto"/>
        <w:ind w:left="1440" w:hanging="360"/>
        <w:rPr>
          <w:u w:val="none"/>
        </w:rPr>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6D">
      <w:pPr>
        <w:numPr>
          <w:ilvl w:val="0"/>
          <w:numId w:val="4"/>
        </w:numPr>
        <w:spacing w:after="0" w:afterAutospacing="0" w:line="360" w:lineRule="auto"/>
        <w:ind w:left="1440" w:hanging="360"/>
        <w:rPr>
          <w:u w:val="none"/>
        </w:rPr>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r w:rsidDel="00000000" w:rsidR="00000000" w:rsidRPr="00000000">
        <w:rPr>
          <w:rtl w:val="0"/>
        </w:rPr>
      </w:r>
    </w:p>
    <w:p w:rsidR="00000000" w:rsidDel="00000000" w:rsidP="00000000" w:rsidRDefault="00000000" w:rsidRPr="00000000" w14:paraId="0000006E">
      <w:pPr>
        <w:pStyle w:val="Heading2"/>
        <w:numPr>
          <w:ilvl w:val="0"/>
          <w:numId w:val="10"/>
        </w:numPr>
        <w:spacing w:before="0" w:beforeAutospacing="0" w:line="360" w:lineRule="auto"/>
        <w:ind w:left="720" w:hanging="360"/>
        <w:rPr>
          <w:sz w:val="24"/>
          <w:szCs w:val="24"/>
        </w:rPr>
      </w:pPr>
      <w:bookmarkStart w:colFirst="0" w:colLast="0" w:name="_6jon6gdzlmtv" w:id="10"/>
      <w:bookmarkEnd w:id="10"/>
      <w:r w:rsidDel="00000000" w:rsidR="00000000" w:rsidRPr="00000000">
        <w:rPr>
          <w:sz w:val="24"/>
          <w:szCs w:val="24"/>
          <w:rtl w:val="0"/>
        </w:rPr>
        <w:t xml:space="preserve">Flujo Básico</w:t>
      </w:r>
    </w:p>
    <w:p w:rsidR="00000000" w:rsidDel="00000000" w:rsidP="00000000" w:rsidRDefault="00000000" w:rsidRPr="00000000" w14:paraId="0000006F">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70">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“agregar”, la cual se deberá presionar para acceder al registro de proveedores.</w:t>
      </w:r>
    </w:p>
    <w:p w:rsidR="00000000" w:rsidDel="00000000" w:rsidP="00000000" w:rsidRDefault="00000000" w:rsidRPr="00000000" w14:paraId="00000071">
      <w:pPr>
        <w:ind w:left="1440" w:firstLine="0"/>
        <w:rPr/>
      </w:pPr>
      <w:r w:rsidDel="00000000" w:rsidR="00000000" w:rsidRPr="00000000">
        <w:rPr>
          <w:rtl w:val="0"/>
        </w:rPr>
        <w:t xml:space="preserve">3. Al presionar la opción “agregar” se mostrará una ventana con campos a rellenar como el nombre del proveedor, su número de teléfono y su correo electrónico, así como los productos a entregar.</w:t>
      </w:r>
    </w:p>
    <w:p w:rsidR="00000000" w:rsidDel="00000000" w:rsidP="00000000" w:rsidRDefault="00000000" w:rsidRPr="00000000" w14:paraId="00000072">
      <w:pPr>
        <w:ind w:left="1440" w:firstLine="0"/>
        <w:rPr/>
      </w:pPr>
      <w:r w:rsidDel="00000000" w:rsidR="00000000" w:rsidRPr="00000000">
        <w:rPr>
          <w:rtl w:val="0"/>
        </w:rPr>
        <w:t xml:space="preserve">4. Luego de rellenar todos los campos, se aceptará el registro del proveedor seleccionado dando clic en el botón de aceptar.</w:t>
      </w:r>
    </w:p>
    <w:p w:rsidR="00000000" w:rsidDel="00000000" w:rsidP="00000000" w:rsidRDefault="00000000" w:rsidRPr="00000000" w14:paraId="00000073">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pStyle w:val="Heading2"/>
        <w:numPr>
          <w:ilvl w:val="0"/>
          <w:numId w:val="10"/>
        </w:numPr>
        <w:spacing w:after="0" w:afterAutospacing="0" w:line="360" w:lineRule="auto"/>
        <w:ind w:left="720" w:hanging="360"/>
        <w:rPr>
          <w:sz w:val="24"/>
          <w:szCs w:val="24"/>
        </w:rPr>
      </w:pPr>
      <w:bookmarkStart w:colFirst="0" w:colLast="0" w:name="_yxcqkayow86l" w:id="11"/>
      <w:bookmarkEnd w:id="11"/>
      <w:r w:rsidDel="00000000" w:rsidR="00000000" w:rsidRPr="00000000">
        <w:rPr>
          <w:sz w:val="24"/>
          <w:szCs w:val="24"/>
          <w:rtl w:val="0"/>
        </w:rPr>
        <w:t xml:space="preserve">Flujo alternativo</w:t>
      </w:r>
    </w:p>
    <w:p w:rsidR="00000000" w:rsidDel="00000000" w:rsidP="00000000" w:rsidRDefault="00000000" w:rsidRPr="00000000" w14:paraId="00000076">
      <w:pPr>
        <w:numPr>
          <w:ilvl w:val="0"/>
          <w:numId w:val="13"/>
        </w:numPr>
        <w:ind w:left="1440" w:hanging="360"/>
        <w:rPr>
          <w:u w:val="none"/>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77">
      <w:pPr>
        <w:numPr>
          <w:ilvl w:val="0"/>
          <w:numId w:val="13"/>
        </w:numPr>
        <w:ind w:left="1440" w:hanging="360"/>
        <w:rPr>
          <w:u w:val="none"/>
        </w:rPr>
      </w:pPr>
      <w:r w:rsidDel="00000000" w:rsidR="00000000" w:rsidRPr="00000000">
        <w:rPr>
          <w:rtl w:val="0"/>
        </w:rPr>
        <w:t xml:space="preserve">Luego de seleccionar la opción cancelar, se cerrará la interfaz de registrar y volveremos a la interfaz principal con el listado de proveedores.</w:t>
      </w:r>
      <w:r w:rsidDel="00000000" w:rsidR="00000000" w:rsidRPr="00000000">
        <w:rPr>
          <w:rtl w:val="0"/>
        </w:rPr>
      </w:r>
    </w:p>
    <w:p w:rsidR="00000000" w:rsidDel="00000000" w:rsidP="00000000" w:rsidRDefault="00000000" w:rsidRPr="00000000" w14:paraId="00000078">
      <w:pPr>
        <w:numPr>
          <w:ilvl w:val="0"/>
          <w:numId w:val="13"/>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79">
      <w:pPr>
        <w:numPr>
          <w:ilvl w:val="0"/>
          <w:numId w:val="13"/>
        </w:numPr>
        <w:spacing w:after="0" w:afterAutospacing="0"/>
        <w:ind w:left="1440" w:hanging="360"/>
        <w:rPr>
          <w:u w:val="none"/>
        </w:rPr>
      </w:pPr>
      <w:r w:rsidDel="00000000" w:rsidR="00000000" w:rsidRPr="00000000">
        <w:rPr>
          <w:rtl w:val="0"/>
        </w:rPr>
        <w:t xml:space="preserve">Si el usuario desea salir del sistema, deberá seleccionar el botón “salir”.</w:t>
      </w:r>
      <w:r w:rsidDel="00000000" w:rsidR="00000000" w:rsidRPr="00000000">
        <w:rPr>
          <w:rtl w:val="0"/>
        </w:rPr>
      </w:r>
    </w:p>
    <w:p w:rsidR="00000000" w:rsidDel="00000000" w:rsidP="00000000" w:rsidRDefault="00000000" w:rsidRPr="00000000" w14:paraId="0000007A">
      <w:pPr>
        <w:pStyle w:val="Heading2"/>
        <w:numPr>
          <w:ilvl w:val="0"/>
          <w:numId w:val="10"/>
        </w:numPr>
        <w:spacing w:before="0" w:beforeAutospacing="0" w:line="360" w:lineRule="auto"/>
        <w:ind w:left="720" w:hanging="360"/>
        <w:rPr>
          <w:sz w:val="24"/>
          <w:szCs w:val="24"/>
        </w:rPr>
      </w:pPr>
      <w:bookmarkStart w:colFirst="0" w:colLast="0" w:name="_1airiahlxrba" w:id="12"/>
      <w:bookmarkEnd w:id="12"/>
      <w:r w:rsidDel="00000000" w:rsidR="00000000" w:rsidRPr="00000000">
        <w:rPr>
          <w:sz w:val="24"/>
          <w:szCs w:val="24"/>
          <w:rtl w:val="0"/>
        </w:rPr>
        <w:t xml:space="preserve">Campos</w:t>
      </w: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Parámetro que describe el nombre del proveedor que se quiere registrar.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Parámetro que muestra el e-mail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Parámetro que evidencia la fecha en la que fue efectuado el registro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Producto entregado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Parámetro que describe el nombre del producto proporcionado.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Cantidad de unidades del producto entregado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Costo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Valor total de los productos entregados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Parámetro que evidencia la fecha en la que fue entregado el producto.</w:t>
            </w:r>
          </w:p>
        </w:tc>
      </w:tr>
    </w:tbl>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pStyle w:val="Heading1"/>
        <w:spacing w:line="360" w:lineRule="auto"/>
        <w:rPr>
          <w:sz w:val="28"/>
          <w:szCs w:val="28"/>
        </w:rPr>
      </w:pPr>
      <w:bookmarkStart w:colFirst="0" w:colLast="0" w:name="_47rnu9r5lyuk" w:id="13"/>
      <w:bookmarkEnd w:id="13"/>
      <w:r w:rsidDel="00000000" w:rsidR="00000000" w:rsidRPr="00000000">
        <w:rPr>
          <w:sz w:val="28"/>
          <w:szCs w:val="28"/>
          <w:rtl w:val="0"/>
        </w:rPr>
        <w:t xml:space="preserve">ESPECIFICACIÓN DE CASO DE USO: Modificación de proveedores</w:t>
      </w:r>
    </w:p>
    <w:p w:rsidR="00000000" w:rsidDel="00000000" w:rsidP="00000000" w:rsidRDefault="00000000" w:rsidRPr="00000000" w14:paraId="00000098">
      <w:pPr>
        <w:pStyle w:val="Heading2"/>
        <w:numPr>
          <w:ilvl w:val="0"/>
          <w:numId w:val="14"/>
        </w:numPr>
        <w:spacing w:line="360" w:lineRule="auto"/>
        <w:ind w:left="720" w:hanging="360"/>
        <w:rPr>
          <w:sz w:val="24"/>
          <w:szCs w:val="24"/>
          <w:u w:val="none"/>
        </w:rPr>
      </w:pPr>
      <w:bookmarkStart w:colFirst="0" w:colLast="0" w:name="_godxwdijsqie" w:id="14"/>
      <w:bookmarkEnd w:id="14"/>
      <w:r w:rsidDel="00000000" w:rsidR="00000000" w:rsidRPr="00000000">
        <w:rPr>
          <w:sz w:val="24"/>
          <w:szCs w:val="24"/>
          <w:rtl w:val="0"/>
        </w:rPr>
        <w:t xml:space="preserve">Objetivo: </w:t>
      </w:r>
    </w:p>
    <w:p w:rsidR="00000000" w:rsidDel="00000000" w:rsidP="00000000" w:rsidRDefault="00000000" w:rsidRPr="00000000" w14:paraId="00000099">
      <w:pPr>
        <w:pStyle w:val="Heading2"/>
        <w:spacing w:after="0" w:before="0" w:line="360" w:lineRule="auto"/>
        <w:ind w:left="720" w:firstLine="0"/>
        <w:rPr>
          <w:sz w:val="24"/>
          <w:szCs w:val="24"/>
        </w:rPr>
      </w:pPr>
      <w:bookmarkStart w:colFirst="0" w:colLast="0" w:name="_8wc831pifkrz" w:id="15"/>
      <w:bookmarkEnd w:id="15"/>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9A">
      <w:pPr>
        <w:pStyle w:val="Heading2"/>
        <w:numPr>
          <w:ilvl w:val="0"/>
          <w:numId w:val="14"/>
        </w:numPr>
        <w:spacing w:after="0" w:afterAutospacing="0" w:before="0" w:line="360" w:lineRule="auto"/>
        <w:ind w:left="720" w:hanging="360"/>
        <w:rPr>
          <w:sz w:val="24"/>
          <w:szCs w:val="24"/>
          <w:u w:val="none"/>
        </w:rPr>
      </w:pPr>
      <w:bookmarkStart w:colFirst="0" w:colLast="0" w:name="_6peegv9r17q6" w:id="16"/>
      <w:bookmarkEnd w:id="16"/>
      <w:r w:rsidDel="00000000" w:rsidR="00000000" w:rsidRPr="00000000">
        <w:rPr>
          <w:sz w:val="24"/>
          <w:szCs w:val="24"/>
          <w:rtl w:val="0"/>
        </w:rPr>
        <w:t xml:space="preserve">Precondiciones</w:t>
      </w:r>
    </w:p>
    <w:p w:rsidR="00000000" w:rsidDel="00000000" w:rsidP="00000000" w:rsidRDefault="00000000" w:rsidRPr="00000000" w14:paraId="0000009B">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9C">
      <w:pPr>
        <w:pStyle w:val="Heading2"/>
        <w:numPr>
          <w:ilvl w:val="0"/>
          <w:numId w:val="14"/>
        </w:numPr>
        <w:spacing w:after="0" w:afterAutospacing="0" w:before="0" w:beforeAutospacing="0" w:line="360" w:lineRule="auto"/>
        <w:ind w:left="720" w:hanging="360"/>
        <w:rPr>
          <w:sz w:val="24"/>
          <w:szCs w:val="24"/>
          <w:u w:val="none"/>
        </w:rPr>
      </w:pPr>
      <w:bookmarkStart w:colFirst="0" w:colLast="0" w:name="_2062o0v86trq" w:id="17"/>
      <w:bookmarkEnd w:id="17"/>
      <w:r w:rsidDel="00000000" w:rsidR="00000000" w:rsidRPr="00000000">
        <w:rPr>
          <w:sz w:val="24"/>
          <w:szCs w:val="24"/>
          <w:rtl w:val="0"/>
        </w:rPr>
        <w:t xml:space="preserve">Particularidades</w:t>
      </w:r>
    </w:p>
    <w:p w:rsidR="00000000" w:rsidDel="00000000" w:rsidP="00000000" w:rsidRDefault="00000000" w:rsidRPr="00000000" w14:paraId="0000009D">
      <w:pPr>
        <w:numPr>
          <w:ilvl w:val="0"/>
          <w:numId w:val="9"/>
        </w:numPr>
        <w:ind w:left="1440" w:hanging="360"/>
      </w:pPr>
      <w:r w:rsidDel="00000000" w:rsidR="00000000" w:rsidRPr="00000000">
        <w:rPr>
          <w:rtl w:val="0"/>
        </w:rPr>
        <w:t xml:space="preserve">Se podrán encontrar 3 interfaces dentro de esta.</w:t>
      </w:r>
    </w:p>
    <w:p w:rsidR="00000000" w:rsidDel="00000000" w:rsidP="00000000" w:rsidRDefault="00000000" w:rsidRPr="00000000" w14:paraId="0000009E">
      <w:pPr>
        <w:numPr>
          <w:ilvl w:val="0"/>
          <w:numId w:val="4"/>
        </w:numPr>
        <w:spacing w:line="360" w:lineRule="auto"/>
        <w:ind w:left="1440" w:hanging="360"/>
      </w:pPr>
      <w:r w:rsidDel="00000000" w:rsidR="00000000" w:rsidRPr="00000000">
        <w:rPr>
          <w:rtl w:val="0"/>
        </w:rPr>
        <w:t xml:space="preserve">La primera interfaz corresponde al registro de proveedores, en el que se requerirán tanto los datos del proveedor como sus productos entregados.</w:t>
      </w:r>
    </w:p>
    <w:p w:rsidR="00000000" w:rsidDel="00000000" w:rsidP="00000000" w:rsidRDefault="00000000" w:rsidRPr="00000000" w14:paraId="0000009F">
      <w:pPr>
        <w:numPr>
          <w:ilvl w:val="0"/>
          <w:numId w:val="4"/>
        </w:numPr>
        <w:spacing w:line="360" w:lineRule="auto"/>
        <w:ind w:left="1440" w:hanging="360"/>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A0">
      <w:pPr>
        <w:numPr>
          <w:ilvl w:val="0"/>
          <w:numId w:val="4"/>
        </w:numPr>
        <w:spacing w:after="0" w:afterAutospacing="0" w:line="360" w:lineRule="auto"/>
        <w:ind w:left="1440" w:hanging="360"/>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p>
    <w:p w:rsidR="00000000" w:rsidDel="00000000" w:rsidP="00000000" w:rsidRDefault="00000000" w:rsidRPr="00000000" w14:paraId="000000A1">
      <w:pPr>
        <w:pStyle w:val="Heading2"/>
        <w:numPr>
          <w:ilvl w:val="0"/>
          <w:numId w:val="14"/>
        </w:numPr>
        <w:spacing w:before="0" w:beforeAutospacing="0" w:line="360" w:lineRule="auto"/>
        <w:ind w:left="720" w:hanging="360"/>
        <w:rPr>
          <w:sz w:val="24"/>
          <w:szCs w:val="24"/>
          <w:u w:val="none"/>
        </w:rPr>
      </w:pPr>
      <w:bookmarkStart w:colFirst="0" w:colLast="0" w:name="_9tg15d4tr1ne" w:id="18"/>
      <w:bookmarkEnd w:id="18"/>
      <w:r w:rsidDel="00000000" w:rsidR="00000000" w:rsidRPr="00000000">
        <w:rPr>
          <w:sz w:val="24"/>
          <w:szCs w:val="24"/>
          <w:rtl w:val="0"/>
        </w:rPr>
        <w:t xml:space="preserve">Flujo Básico</w:t>
      </w:r>
    </w:p>
    <w:p w:rsidR="00000000" w:rsidDel="00000000" w:rsidP="00000000" w:rsidRDefault="00000000" w:rsidRPr="00000000" w14:paraId="000000A2">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A3">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“modificar”, la cual se deberá presionar para acceder a la modificación de proveedores.</w:t>
      </w:r>
    </w:p>
    <w:p w:rsidR="00000000" w:rsidDel="00000000" w:rsidP="00000000" w:rsidRDefault="00000000" w:rsidRPr="00000000" w14:paraId="000000A4">
      <w:pPr>
        <w:ind w:left="1440" w:firstLine="0"/>
        <w:rPr/>
      </w:pPr>
      <w:r w:rsidDel="00000000" w:rsidR="00000000" w:rsidRPr="00000000">
        <w:rPr>
          <w:rtl w:val="0"/>
        </w:rPr>
        <w:t xml:space="preserve">3. Al presionar la opción “modificar” se mostrará una ventana con campos a rellenar como el nombre del proveedor, su número de teléfono y su correo electrónico, así como los productos a entregar.</w:t>
      </w:r>
    </w:p>
    <w:p w:rsidR="00000000" w:rsidDel="00000000" w:rsidP="00000000" w:rsidRDefault="00000000" w:rsidRPr="00000000" w14:paraId="000000A5">
      <w:pPr>
        <w:ind w:left="1440" w:firstLine="0"/>
        <w:rPr/>
      </w:pPr>
      <w:r w:rsidDel="00000000" w:rsidR="00000000" w:rsidRPr="00000000">
        <w:rPr>
          <w:rtl w:val="0"/>
        </w:rPr>
        <w:t xml:space="preserve">4. Luego de modificar los campos que se desee, se aceptará la modificación del proveedor seleccionado dando clic en el botón de aceptar.</w:t>
      </w:r>
    </w:p>
    <w:p w:rsidR="00000000" w:rsidDel="00000000" w:rsidP="00000000" w:rsidRDefault="00000000" w:rsidRPr="00000000" w14:paraId="000000A6">
      <w:pPr>
        <w:ind w:left="1440" w:firstLine="0"/>
        <w:rPr/>
      </w:pPr>
      <w:r w:rsidDel="00000000" w:rsidR="00000000" w:rsidRPr="00000000">
        <w:rPr>
          <w:rtl w:val="0"/>
        </w:rPr>
        <w:t xml:space="preserve">5. Una vez terminado el proceso, se cerrará automáticamente la interfaz de modificación y se redirigirá a la interfaz principal de la función, donde se habrán actualizado los cambios efectuados.</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pStyle w:val="Heading2"/>
        <w:numPr>
          <w:ilvl w:val="0"/>
          <w:numId w:val="14"/>
        </w:numPr>
        <w:spacing w:after="0" w:afterAutospacing="0" w:line="360" w:lineRule="auto"/>
        <w:ind w:left="720" w:hanging="360"/>
        <w:rPr>
          <w:sz w:val="24"/>
          <w:szCs w:val="24"/>
          <w:u w:val="none"/>
        </w:rPr>
      </w:pPr>
      <w:bookmarkStart w:colFirst="0" w:colLast="0" w:name="_uwmawyan0yst" w:id="19"/>
      <w:bookmarkEnd w:id="19"/>
      <w:r w:rsidDel="00000000" w:rsidR="00000000" w:rsidRPr="00000000">
        <w:rPr>
          <w:sz w:val="24"/>
          <w:szCs w:val="24"/>
          <w:rtl w:val="0"/>
        </w:rPr>
        <w:t xml:space="preserve">Flujo alternativo</w:t>
      </w:r>
    </w:p>
    <w:p w:rsidR="00000000" w:rsidDel="00000000" w:rsidP="00000000" w:rsidRDefault="00000000" w:rsidRPr="00000000" w14:paraId="000000A9">
      <w:pPr>
        <w:numPr>
          <w:ilvl w:val="0"/>
          <w:numId w:val="13"/>
        </w:numPr>
        <w:ind w:left="1440" w:hanging="360"/>
        <w:rPr>
          <w:sz w:val="22"/>
          <w:szCs w:val="22"/>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AA">
      <w:pPr>
        <w:numPr>
          <w:ilvl w:val="0"/>
          <w:numId w:val="13"/>
        </w:numPr>
        <w:ind w:left="1440" w:hanging="360"/>
        <w:rPr>
          <w:sz w:val="22"/>
          <w:szCs w:val="22"/>
        </w:rPr>
      </w:pPr>
      <w:r w:rsidDel="00000000" w:rsidR="00000000" w:rsidRPr="00000000">
        <w:rPr>
          <w:rtl w:val="0"/>
        </w:rPr>
        <w:t xml:space="preserve">Luego de seleccionar la opción cancelar, se cerrará la interfaz de modificar y volveremos a la interfaz principal con el listado de proveedores.</w:t>
      </w:r>
      <w:r w:rsidDel="00000000" w:rsidR="00000000" w:rsidRPr="00000000">
        <w:rPr>
          <w:rtl w:val="0"/>
        </w:rPr>
      </w:r>
    </w:p>
    <w:p w:rsidR="00000000" w:rsidDel="00000000" w:rsidP="00000000" w:rsidRDefault="00000000" w:rsidRPr="00000000" w14:paraId="000000AB">
      <w:pPr>
        <w:numPr>
          <w:ilvl w:val="0"/>
          <w:numId w:val="13"/>
        </w:numPr>
        <w:ind w:left="1440" w:hanging="360"/>
        <w:rPr>
          <w:sz w:val="22"/>
          <w:szCs w:val="22"/>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AC">
      <w:pPr>
        <w:numPr>
          <w:ilvl w:val="0"/>
          <w:numId w:val="13"/>
        </w:numPr>
        <w:spacing w:after="0" w:afterAutospacing="0"/>
        <w:ind w:left="1440" w:hanging="360"/>
        <w:rPr>
          <w:sz w:val="22"/>
          <w:szCs w:val="22"/>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AD">
      <w:pPr>
        <w:pStyle w:val="Heading2"/>
        <w:numPr>
          <w:ilvl w:val="0"/>
          <w:numId w:val="14"/>
        </w:numPr>
        <w:spacing w:before="0" w:beforeAutospacing="0" w:line="360" w:lineRule="auto"/>
        <w:ind w:left="720" w:hanging="360"/>
        <w:rPr>
          <w:sz w:val="24"/>
          <w:szCs w:val="24"/>
          <w:u w:val="none"/>
        </w:rPr>
      </w:pPr>
      <w:bookmarkStart w:colFirst="0" w:colLast="0" w:name="_4zyx8uniwsij" w:id="20"/>
      <w:bookmarkEnd w:id="20"/>
      <w:r w:rsidDel="00000000" w:rsidR="00000000" w:rsidRPr="00000000">
        <w:rPr>
          <w:sz w:val="24"/>
          <w:szCs w:val="24"/>
          <w:rtl w:val="0"/>
        </w:rPr>
        <w:t xml:space="preserve">Campos</w:t>
      </w: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Parámetro que describe el nombre del proveedor que se quiere modificar.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Parámetro que muestra el e-mail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Fecha de 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Parámetro que evidencia la fecha en la que fue efectuado la modificación del proveedor</w:t>
            </w:r>
          </w:p>
        </w:tc>
      </w:tr>
    </w:tbl>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pStyle w:val="Heading1"/>
        <w:spacing w:line="360" w:lineRule="auto"/>
        <w:rPr>
          <w:sz w:val="28"/>
          <w:szCs w:val="28"/>
        </w:rPr>
      </w:pPr>
      <w:bookmarkStart w:colFirst="0" w:colLast="0" w:name="_yozjm7xo2vhd" w:id="21"/>
      <w:bookmarkEnd w:id="21"/>
      <w:r w:rsidDel="00000000" w:rsidR="00000000" w:rsidRPr="00000000">
        <w:rPr>
          <w:sz w:val="28"/>
          <w:szCs w:val="28"/>
          <w:rtl w:val="0"/>
        </w:rPr>
        <w:t xml:space="preserve">ESPECIFICACIÓN DE CASO DE USO: Eliminación de proveedores</w:t>
      </w:r>
    </w:p>
    <w:p w:rsidR="00000000" w:rsidDel="00000000" w:rsidP="00000000" w:rsidRDefault="00000000" w:rsidRPr="00000000" w14:paraId="000000C0">
      <w:pPr>
        <w:pStyle w:val="Heading2"/>
        <w:numPr>
          <w:ilvl w:val="0"/>
          <w:numId w:val="2"/>
        </w:numPr>
        <w:spacing w:line="360" w:lineRule="auto"/>
        <w:ind w:left="720" w:hanging="360"/>
        <w:rPr>
          <w:sz w:val="24"/>
          <w:szCs w:val="24"/>
          <w:u w:val="none"/>
        </w:rPr>
      </w:pPr>
      <w:bookmarkStart w:colFirst="0" w:colLast="0" w:name="_6cx07x9svba1" w:id="22"/>
      <w:bookmarkEnd w:id="22"/>
      <w:r w:rsidDel="00000000" w:rsidR="00000000" w:rsidRPr="00000000">
        <w:rPr>
          <w:sz w:val="24"/>
          <w:szCs w:val="24"/>
          <w:rtl w:val="0"/>
        </w:rPr>
        <w:t xml:space="preserve">Objetivo: </w:t>
      </w:r>
    </w:p>
    <w:p w:rsidR="00000000" w:rsidDel="00000000" w:rsidP="00000000" w:rsidRDefault="00000000" w:rsidRPr="00000000" w14:paraId="000000C1">
      <w:pPr>
        <w:pStyle w:val="Heading2"/>
        <w:spacing w:after="0" w:before="0" w:line="360" w:lineRule="auto"/>
        <w:ind w:left="720" w:firstLine="0"/>
        <w:rPr>
          <w:sz w:val="24"/>
          <w:szCs w:val="24"/>
        </w:rPr>
      </w:pPr>
      <w:bookmarkStart w:colFirst="0" w:colLast="0" w:name="_pwci3tecrpi3" w:id="23"/>
      <w:bookmarkEnd w:id="23"/>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C2">
      <w:pPr>
        <w:pStyle w:val="Heading2"/>
        <w:numPr>
          <w:ilvl w:val="0"/>
          <w:numId w:val="2"/>
        </w:numPr>
        <w:spacing w:after="0" w:afterAutospacing="0" w:before="0" w:line="360" w:lineRule="auto"/>
        <w:ind w:left="720" w:hanging="360"/>
        <w:rPr>
          <w:sz w:val="24"/>
          <w:szCs w:val="24"/>
          <w:u w:val="none"/>
        </w:rPr>
      </w:pPr>
      <w:bookmarkStart w:colFirst="0" w:colLast="0" w:name="_227stn4asmk7" w:id="24"/>
      <w:bookmarkEnd w:id="24"/>
      <w:r w:rsidDel="00000000" w:rsidR="00000000" w:rsidRPr="00000000">
        <w:rPr>
          <w:sz w:val="24"/>
          <w:szCs w:val="24"/>
          <w:rtl w:val="0"/>
        </w:rPr>
        <w:t xml:space="preserve">Precondiciones</w:t>
      </w:r>
    </w:p>
    <w:p w:rsidR="00000000" w:rsidDel="00000000" w:rsidP="00000000" w:rsidRDefault="00000000" w:rsidRPr="00000000" w14:paraId="000000C3">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C4">
      <w:pPr>
        <w:pStyle w:val="Heading2"/>
        <w:numPr>
          <w:ilvl w:val="0"/>
          <w:numId w:val="2"/>
        </w:numPr>
        <w:spacing w:after="0" w:afterAutospacing="0" w:before="0" w:beforeAutospacing="0" w:line="360" w:lineRule="auto"/>
        <w:ind w:left="720" w:hanging="360"/>
        <w:rPr>
          <w:sz w:val="24"/>
          <w:szCs w:val="24"/>
          <w:u w:val="none"/>
        </w:rPr>
      </w:pPr>
      <w:bookmarkStart w:colFirst="0" w:colLast="0" w:name="_h9cqokd8mk59" w:id="25"/>
      <w:bookmarkEnd w:id="25"/>
      <w:r w:rsidDel="00000000" w:rsidR="00000000" w:rsidRPr="00000000">
        <w:rPr>
          <w:sz w:val="24"/>
          <w:szCs w:val="24"/>
          <w:rtl w:val="0"/>
        </w:rPr>
        <w:t xml:space="preserve">Particularidades</w:t>
      </w:r>
    </w:p>
    <w:p w:rsidR="00000000" w:rsidDel="00000000" w:rsidP="00000000" w:rsidRDefault="00000000" w:rsidRPr="00000000" w14:paraId="000000C5">
      <w:pPr>
        <w:numPr>
          <w:ilvl w:val="0"/>
          <w:numId w:val="9"/>
        </w:numPr>
        <w:ind w:left="1440" w:hanging="360"/>
      </w:pPr>
      <w:r w:rsidDel="00000000" w:rsidR="00000000" w:rsidRPr="00000000">
        <w:rPr>
          <w:rtl w:val="0"/>
        </w:rPr>
        <w:t xml:space="preserve">Se podrán encontrar 3 interfaces dentro de esta.</w:t>
      </w:r>
    </w:p>
    <w:p w:rsidR="00000000" w:rsidDel="00000000" w:rsidP="00000000" w:rsidRDefault="00000000" w:rsidRPr="00000000" w14:paraId="000000C6">
      <w:pPr>
        <w:numPr>
          <w:ilvl w:val="0"/>
          <w:numId w:val="4"/>
        </w:numPr>
        <w:spacing w:line="360" w:lineRule="auto"/>
        <w:ind w:left="1440" w:hanging="360"/>
      </w:pPr>
      <w:r w:rsidDel="00000000" w:rsidR="00000000" w:rsidRPr="00000000">
        <w:rPr>
          <w:rtl w:val="0"/>
        </w:rPr>
        <w:t xml:space="preserve">La primera interfaz corresponde al registro de proveedores, en el que se requerirán tanto los datos del proveedor como sus productos entregados.</w:t>
      </w:r>
    </w:p>
    <w:p w:rsidR="00000000" w:rsidDel="00000000" w:rsidP="00000000" w:rsidRDefault="00000000" w:rsidRPr="00000000" w14:paraId="000000C7">
      <w:pPr>
        <w:numPr>
          <w:ilvl w:val="0"/>
          <w:numId w:val="4"/>
        </w:numPr>
        <w:spacing w:line="360" w:lineRule="auto"/>
        <w:ind w:left="1440" w:hanging="360"/>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C8">
      <w:pPr>
        <w:numPr>
          <w:ilvl w:val="0"/>
          <w:numId w:val="4"/>
        </w:numPr>
        <w:spacing w:after="0" w:afterAutospacing="0" w:line="360" w:lineRule="auto"/>
        <w:ind w:left="1440" w:hanging="360"/>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p>
    <w:p w:rsidR="00000000" w:rsidDel="00000000" w:rsidP="00000000" w:rsidRDefault="00000000" w:rsidRPr="00000000" w14:paraId="000000C9">
      <w:pPr>
        <w:pStyle w:val="Heading2"/>
        <w:numPr>
          <w:ilvl w:val="0"/>
          <w:numId w:val="2"/>
        </w:numPr>
        <w:spacing w:before="0" w:beforeAutospacing="0" w:line="360" w:lineRule="auto"/>
        <w:ind w:left="720" w:hanging="360"/>
        <w:rPr>
          <w:sz w:val="24"/>
          <w:szCs w:val="24"/>
          <w:u w:val="none"/>
        </w:rPr>
      </w:pPr>
      <w:bookmarkStart w:colFirst="0" w:colLast="0" w:name="_mvf2f36zanih" w:id="26"/>
      <w:bookmarkEnd w:id="26"/>
      <w:r w:rsidDel="00000000" w:rsidR="00000000" w:rsidRPr="00000000">
        <w:rPr>
          <w:sz w:val="24"/>
          <w:szCs w:val="24"/>
          <w:rtl w:val="0"/>
        </w:rPr>
        <w:t xml:space="preserve">Flujo Básico</w:t>
      </w:r>
    </w:p>
    <w:p w:rsidR="00000000" w:rsidDel="00000000" w:rsidP="00000000" w:rsidRDefault="00000000" w:rsidRPr="00000000" w14:paraId="000000CA">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CB">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“eliminar”, la cual se deberá presionar.</w:t>
      </w:r>
    </w:p>
    <w:p w:rsidR="00000000" w:rsidDel="00000000" w:rsidP="00000000" w:rsidRDefault="00000000" w:rsidRPr="00000000" w14:paraId="000000CC">
      <w:pPr>
        <w:ind w:left="1440" w:firstLine="0"/>
        <w:rPr/>
      </w:pPr>
      <w:r w:rsidDel="00000000" w:rsidR="00000000" w:rsidRPr="00000000">
        <w:rPr>
          <w:rtl w:val="0"/>
        </w:rPr>
        <w:t xml:space="preserve">3. La opción “eliminar” removerá la información del proveedor seleccionado y se actualizará la lista con esta nueva información.</w:t>
      </w:r>
    </w:p>
    <w:p w:rsidR="00000000" w:rsidDel="00000000" w:rsidP="00000000" w:rsidRDefault="00000000" w:rsidRPr="00000000" w14:paraId="000000CD">
      <w:pPr>
        <w:pStyle w:val="Heading2"/>
        <w:numPr>
          <w:ilvl w:val="0"/>
          <w:numId w:val="2"/>
        </w:numPr>
        <w:spacing w:after="0" w:afterAutospacing="0" w:line="360" w:lineRule="auto"/>
        <w:ind w:left="720" w:hanging="360"/>
        <w:rPr>
          <w:sz w:val="24"/>
          <w:szCs w:val="24"/>
          <w:u w:val="none"/>
        </w:rPr>
      </w:pPr>
      <w:bookmarkStart w:colFirst="0" w:colLast="0" w:name="_tbbbr12km75f" w:id="27"/>
      <w:bookmarkEnd w:id="27"/>
      <w:r w:rsidDel="00000000" w:rsidR="00000000" w:rsidRPr="00000000">
        <w:rPr>
          <w:sz w:val="24"/>
          <w:szCs w:val="24"/>
          <w:rtl w:val="0"/>
        </w:rPr>
        <w:t xml:space="preserve">Flujo alternativo</w:t>
      </w:r>
    </w:p>
    <w:p w:rsidR="00000000" w:rsidDel="00000000" w:rsidP="00000000" w:rsidRDefault="00000000" w:rsidRPr="00000000" w14:paraId="000000CE">
      <w:pPr>
        <w:numPr>
          <w:ilvl w:val="0"/>
          <w:numId w:val="6"/>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CF">
      <w:pPr>
        <w:numPr>
          <w:ilvl w:val="0"/>
          <w:numId w:val="6"/>
        </w:numPr>
        <w:spacing w:after="0" w:afterAutospacing="0"/>
        <w:ind w:left="1440" w:hanging="360"/>
        <w:rPr>
          <w:u w:val="none"/>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D0">
      <w:pPr>
        <w:pStyle w:val="Heading2"/>
        <w:numPr>
          <w:ilvl w:val="0"/>
          <w:numId w:val="2"/>
        </w:numPr>
        <w:spacing w:before="0" w:beforeAutospacing="0" w:line="360" w:lineRule="auto"/>
        <w:ind w:left="720" w:hanging="360"/>
        <w:rPr>
          <w:sz w:val="24"/>
          <w:szCs w:val="24"/>
          <w:u w:val="none"/>
        </w:rPr>
      </w:pPr>
      <w:bookmarkStart w:colFirst="0" w:colLast="0" w:name="_1a71kgn5jcvx" w:id="28"/>
      <w:bookmarkEnd w:id="28"/>
      <w:r w:rsidDel="00000000" w:rsidR="00000000" w:rsidRPr="00000000">
        <w:rPr>
          <w:sz w:val="24"/>
          <w:szCs w:val="24"/>
          <w:rtl w:val="0"/>
        </w:rPr>
        <w:t xml:space="preserve">Campos</w:t>
      </w:r>
    </w:p>
    <w:p w:rsidR="00000000" w:rsidDel="00000000" w:rsidP="00000000" w:rsidRDefault="00000000" w:rsidRPr="00000000" w14:paraId="000000D1">
      <w:pPr>
        <w:ind w:left="720" w:firstLine="0"/>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Botón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Accionador visual que efectúa el proceso de eliminación de proveedor.</w:t>
            </w:r>
          </w:p>
        </w:tc>
      </w:tr>
    </w:tbl>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pStyle w:val="Heading1"/>
        <w:spacing w:line="360" w:lineRule="auto"/>
        <w:rPr>
          <w:sz w:val="28"/>
          <w:szCs w:val="28"/>
        </w:rPr>
      </w:pPr>
      <w:bookmarkStart w:colFirst="0" w:colLast="0" w:name="_e4c1ryf20erf" w:id="29"/>
      <w:bookmarkEnd w:id="29"/>
      <w:r w:rsidDel="00000000" w:rsidR="00000000" w:rsidRPr="00000000">
        <w:rPr>
          <w:sz w:val="28"/>
          <w:szCs w:val="28"/>
          <w:rtl w:val="0"/>
        </w:rPr>
        <w:t xml:space="preserve">ESPECIFICACIÓN DE CASO DE USO: Visualización de productos</w:t>
      </w:r>
    </w:p>
    <w:p w:rsidR="00000000" w:rsidDel="00000000" w:rsidP="00000000" w:rsidRDefault="00000000" w:rsidRPr="00000000" w14:paraId="000000DB">
      <w:pPr>
        <w:pStyle w:val="Heading2"/>
        <w:numPr>
          <w:ilvl w:val="0"/>
          <w:numId w:val="8"/>
        </w:numPr>
        <w:spacing w:line="360" w:lineRule="auto"/>
        <w:ind w:left="720" w:hanging="360"/>
        <w:rPr>
          <w:sz w:val="24"/>
          <w:szCs w:val="24"/>
          <w:u w:val="none"/>
        </w:rPr>
      </w:pPr>
      <w:bookmarkStart w:colFirst="0" w:colLast="0" w:name="_h24xe4mp9bu" w:id="30"/>
      <w:bookmarkEnd w:id="30"/>
      <w:r w:rsidDel="00000000" w:rsidR="00000000" w:rsidRPr="00000000">
        <w:rPr>
          <w:sz w:val="24"/>
          <w:szCs w:val="24"/>
          <w:rtl w:val="0"/>
        </w:rPr>
        <w:t xml:space="preserve">Objetivo: </w:t>
      </w:r>
    </w:p>
    <w:p w:rsidR="00000000" w:rsidDel="00000000" w:rsidP="00000000" w:rsidRDefault="00000000" w:rsidRPr="00000000" w14:paraId="000000DC">
      <w:pPr>
        <w:pStyle w:val="Heading2"/>
        <w:spacing w:after="0" w:before="0" w:line="360" w:lineRule="auto"/>
        <w:ind w:left="720" w:firstLine="0"/>
        <w:rPr>
          <w:sz w:val="24"/>
          <w:szCs w:val="24"/>
        </w:rPr>
      </w:pPr>
      <w:bookmarkStart w:colFirst="0" w:colLast="0" w:name="_wi0ucwv37kt9" w:id="31"/>
      <w:bookmarkEnd w:id="31"/>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DD">
      <w:pPr>
        <w:pStyle w:val="Heading2"/>
        <w:numPr>
          <w:ilvl w:val="0"/>
          <w:numId w:val="8"/>
        </w:numPr>
        <w:spacing w:after="0" w:afterAutospacing="0" w:before="0" w:line="360" w:lineRule="auto"/>
        <w:ind w:left="720" w:hanging="360"/>
        <w:rPr>
          <w:sz w:val="24"/>
          <w:szCs w:val="24"/>
          <w:u w:val="none"/>
        </w:rPr>
      </w:pPr>
      <w:bookmarkStart w:colFirst="0" w:colLast="0" w:name="_9l7m0nl4pekr" w:id="32"/>
      <w:bookmarkEnd w:id="32"/>
      <w:r w:rsidDel="00000000" w:rsidR="00000000" w:rsidRPr="00000000">
        <w:rPr>
          <w:sz w:val="24"/>
          <w:szCs w:val="24"/>
          <w:rtl w:val="0"/>
        </w:rPr>
        <w:t xml:space="preserve">Precondiciones</w:t>
      </w:r>
    </w:p>
    <w:p w:rsidR="00000000" w:rsidDel="00000000" w:rsidP="00000000" w:rsidRDefault="00000000" w:rsidRPr="00000000" w14:paraId="000000DE">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DF">
      <w:pPr>
        <w:pStyle w:val="Heading2"/>
        <w:numPr>
          <w:ilvl w:val="0"/>
          <w:numId w:val="8"/>
        </w:numPr>
        <w:spacing w:after="0" w:afterAutospacing="0" w:before="0" w:beforeAutospacing="0" w:line="360" w:lineRule="auto"/>
        <w:ind w:left="720" w:hanging="360"/>
        <w:rPr>
          <w:sz w:val="24"/>
          <w:szCs w:val="24"/>
          <w:u w:val="none"/>
        </w:rPr>
      </w:pPr>
      <w:bookmarkStart w:colFirst="0" w:colLast="0" w:name="_gjg8gidsux18" w:id="33"/>
      <w:bookmarkEnd w:id="33"/>
      <w:r w:rsidDel="00000000" w:rsidR="00000000" w:rsidRPr="00000000">
        <w:rPr>
          <w:sz w:val="24"/>
          <w:szCs w:val="24"/>
          <w:rtl w:val="0"/>
        </w:rPr>
        <w:t xml:space="preserve">Particularidades</w:t>
      </w:r>
    </w:p>
    <w:p w:rsidR="00000000" w:rsidDel="00000000" w:rsidP="00000000" w:rsidRDefault="00000000" w:rsidRPr="00000000" w14:paraId="000000E0">
      <w:pPr>
        <w:numPr>
          <w:ilvl w:val="0"/>
          <w:numId w:val="9"/>
        </w:numPr>
        <w:ind w:left="1440" w:hanging="360"/>
      </w:pPr>
      <w:r w:rsidDel="00000000" w:rsidR="00000000" w:rsidRPr="00000000">
        <w:rPr>
          <w:rtl w:val="0"/>
        </w:rPr>
        <w:t xml:space="preserve">Se podrán encontrar 3 interfaces dentro de esta.</w:t>
      </w:r>
    </w:p>
    <w:p w:rsidR="00000000" w:rsidDel="00000000" w:rsidP="00000000" w:rsidRDefault="00000000" w:rsidRPr="00000000" w14:paraId="000000E1">
      <w:pPr>
        <w:numPr>
          <w:ilvl w:val="0"/>
          <w:numId w:val="4"/>
        </w:numPr>
        <w:spacing w:line="360" w:lineRule="auto"/>
        <w:ind w:left="1440" w:hanging="360"/>
      </w:pPr>
      <w:r w:rsidDel="00000000" w:rsidR="00000000" w:rsidRPr="00000000">
        <w:rPr>
          <w:rtl w:val="0"/>
        </w:rPr>
        <w:t xml:space="preserve">La primera interfaz corresponde al registro de proveedores, en el que se requerirán tanto los datos del proveedor como sus productos entregados.</w:t>
      </w:r>
    </w:p>
    <w:p w:rsidR="00000000" w:rsidDel="00000000" w:rsidP="00000000" w:rsidRDefault="00000000" w:rsidRPr="00000000" w14:paraId="000000E2">
      <w:pPr>
        <w:numPr>
          <w:ilvl w:val="0"/>
          <w:numId w:val="4"/>
        </w:numPr>
        <w:spacing w:line="360" w:lineRule="auto"/>
        <w:ind w:left="1440" w:hanging="360"/>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E3">
      <w:pPr>
        <w:numPr>
          <w:ilvl w:val="0"/>
          <w:numId w:val="4"/>
        </w:numPr>
        <w:spacing w:after="0" w:afterAutospacing="0" w:line="360" w:lineRule="auto"/>
        <w:ind w:left="1440" w:hanging="360"/>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p>
    <w:p w:rsidR="00000000" w:rsidDel="00000000" w:rsidP="00000000" w:rsidRDefault="00000000" w:rsidRPr="00000000" w14:paraId="000000E4">
      <w:pPr>
        <w:pStyle w:val="Heading2"/>
        <w:numPr>
          <w:ilvl w:val="0"/>
          <w:numId w:val="8"/>
        </w:numPr>
        <w:spacing w:before="0" w:beforeAutospacing="0" w:line="360" w:lineRule="auto"/>
        <w:ind w:left="720" w:hanging="360"/>
        <w:rPr>
          <w:sz w:val="24"/>
          <w:szCs w:val="24"/>
          <w:u w:val="none"/>
        </w:rPr>
      </w:pPr>
      <w:bookmarkStart w:colFirst="0" w:colLast="0" w:name="_a0g4kk5537lm" w:id="34"/>
      <w:bookmarkEnd w:id="34"/>
      <w:r w:rsidDel="00000000" w:rsidR="00000000" w:rsidRPr="00000000">
        <w:rPr>
          <w:sz w:val="24"/>
          <w:szCs w:val="24"/>
          <w:rtl w:val="0"/>
        </w:rPr>
        <w:t xml:space="preserve">Flujo Básico</w:t>
      </w:r>
    </w:p>
    <w:p w:rsidR="00000000" w:rsidDel="00000000" w:rsidP="00000000" w:rsidRDefault="00000000" w:rsidRPr="00000000" w14:paraId="000000E5">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E6">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“ver productos”, la cual deberá ser presionada.</w:t>
      </w:r>
    </w:p>
    <w:p w:rsidR="00000000" w:rsidDel="00000000" w:rsidP="00000000" w:rsidRDefault="00000000" w:rsidRPr="00000000" w14:paraId="000000E7">
      <w:pPr>
        <w:ind w:left="1440" w:firstLine="0"/>
        <w:rPr/>
      </w:pPr>
      <w:r w:rsidDel="00000000" w:rsidR="00000000" w:rsidRPr="00000000">
        <w:rPr>
          <w:rtl w:val="0"/>
        </w:rPr>
        <w:t xml:space="preserve">5. Al presionar la opción “ver productos”, se mostrará una ventana que contiene la lista de todos los productos entregados por el proveedor seleccionado, incluyendo las fechas de entrega y los costos totales.</w:t>
      </w:r>
    </w:p>
    <w:p w:rsidR="00000000" w:rsidDel="00000000" w:rsidP="00000000" w:rsidRDefault="00000000" w:rsidRPr="00000000" w14:paraId="000000E8">
      <w:pPr>
        <w:pStyle w:val="Heading2"/>
        <w:numPr>
          <w:ilvl w:val="0"/>
          <w:numId w:val="8"/>
        </w:numPr>
        <w:spacing w:after="0" w:afterAutospacing="0" w:line="360" w:lineRule="auto"/>
        <w:ind w:left="720" w:hanging="360"/>
        <w:rPr>
          <w:sz w:val="24"/>
          <w:szCs w:val="24"/>
          <w:u w:val="none"/>
        </w:rPr>
      </w:pPr>
      <w:bookmarkStart w:colFirst="0" w:colLast="0" w:name="_h8ppplkribjw" w:id="35"/>
      <w:bookmarkEnd w:id="35"/>
      <w:r w:rsidDel="00000000" w:rsidR="00000000" w:rsidRPr="00000000">
        <w:rPr>
          <w:sz w:val="24"/>
          <w:szCs w:val="24"/>
          <w:rtl w:val="0"/>
        </w:rPr>
        <w:t xml:space="preserve">Flujo alternativo</w:t>
      </w:r>
    </w:p>
    <w:p w:rsidR="00000000" w:rsidDel="00000000" w:rsidP="00000000" w:rsidRDefault="00000000" w:rsidRPr="00000000" w14:paraId="000000E9">
      <w:pPr>
        <w:numPr>
          <w:ilvl w:val="0"/>
          <w:numId w:val="5"/>
        </w:numPr>
        <w:ind w:left="2160" w:hanging="360"/>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EA">
      <w:pPr>
        <w:numPr>
          <w:ilvl w:val="0"/>
          <w:numId w:val="5"/>
        </w:numPr>
        <w:spacing w:after="0" w:afterAutospacing="0"/>
        <w:ind w:left="2160" w:hanging="360"/>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EB">
      <w:pPr>
        <w:pStyle w:val="Heading2"/>
        <w:numPr>
          <w:ilvl w:val="0"/>
          <w:numId w:val="8"/>
        </w:numPr>
        <w:spacing w:before="0" w:beforeAutospacing="0" w:line="360" w:lineRule="auto"/>
        <w:ind w:left="720" w:hanging="360"/>
        <w:rPr>
          <w:sz w:val="24"/>
          <w:szCs w:val="24"/>
          <w:u w:val="none"/>
        </w:rPr>
      </w:pPr>
      <w:bookmarkStart w:colFirst="0" w:colLast="0" w:name="_c46y868ucjij" w:id="36"/>
      <w:bookmarkEnd w:id="36"/>
      <w:r w:rsidDel="00000000" w:rsidR="00000000" w:rsidRPr="00000000">
        <w:rPr>
          <w:sz w:val="24"/>
          <w:szCs w:val="24"/>
          <w:rtl w:val="0"/>
        </w:rPr>
        <w:t xml:space="preserve">Campos</w:t>
      </w: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Producto entregado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Parámetro que describe el nombre del producto proporcionado.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Cantidad de unidades del producto entregado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Costo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Valor total de los productos entregados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Parámetro que evidencia la fecha en la que fue entregado el producto.</w:t>
            </w:r>
          </w:p>
        </w:tc>
      </w:tr>
    </w:tbl>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