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Reporte de Desarrollo de Software</w:t>
      </w:r>
    </w:p>
    <w:p w:rsidR="00000000" w:rsidDel="00000000" w:rsidP="00000000" w:rsidRDefault="00000000" w:rsidRPr="00000000" w14:paraId="00000002">
      <w:pPr>
        <w:ind w:lef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punto de venta para licorerias- eLiquor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a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Gerardo Paz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estimada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Progreso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00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tanto del proyecto ha sido completado?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Actualmente ha sido completada la tercera parte del proyecto (correspondiente al hito número 1)</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¿Cuáles son los ítems que falta desarrollar?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hay ítems faltantes a desarrollar que correspondan al hito número 1.</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¿Cuáles han sido los retos enfrentados?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Durante el proceso de actualización de las fuentes tanto hacia el repositorio como hacia nuestros ordenadores (commits, push y pulls), se identificaron problemas en cuanto a la configuración del proyecto, por ejemplo la versión java se cambiaba de acuerdo a la que cada tenia por defecto en su ordenador, también se cambiaba la ruta del “absolutelayout”, por lo que debía configurarse manualmente de acuerdo a la dirección del IDE que cada uno maneja.</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desconocimiento del manejo base de datos y la herramienta MySQL Workbench resultó ser un reto por solucionar, además también ocurrieron algunos desperfectos como la desactivación del servicio MySQL 80, que impedía el funcionamiento correcto de la herramienta Workbench. </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¿Cómo se han manejado los retos?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 solucionar la mayoría de los problemas, estos fueron conversados en reuniones meet entre todos para poder dar con una solución lo más rápido posible. Además estas sesiones fueron grabadas por si alguien deseaba recurrir a la explicación de la solución de manera asincrónica.</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También buscamos mantener todos las mismas versiones de las distintas herramientas que se usaron.</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 optó por usar la aplicación de escritorio de GitHub, ya que el apartado de este dentro del IDE Netbeans, resultaba tedioso para utilizar.</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 acordó que cualquier cambio que se diera al repositorio, debía ser comunicado a todos.</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Oportunidad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 mejorar los tiempos de demora en la búsqueda de solución de problemas, se han planificado ciertos horarios donde todos estemos disponibles para reunirnos en caso se detecte cualquier error.</w:t>
            </w:r>
          </w:p>
        </w:tc>
      </w:tr>
    </w:tbl>
    <w:p w:rsidR="00000000" w:rsidDel="00000000" w:rsidP="00000000" w:rsidRDefault="00000000" w:rsidRPr="00000000" w14:paraId="0000001F">
      <w:pPr>
        <w:ind w:left="0" w:firstLine="0"/>
        <w:jc w:val="center"/>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