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HU-04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caso de uso “registrar venta” y se eliminaron los casos de uso “Registrar devolución” e “Imprimir recibo”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7/11/2022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REGISTRAR VENTA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04: Registro de ventas y devoluciones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342900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73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REGISTRAR VENTA</w:t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75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los detalles más importantes que se pueden extraer de una venta que se realiza en el negocio (licorería).</w:t>
      </w:r>
    </w:p>
    <w:p w:rsidR="00000000" w:rsidDel="00000000" w:rsidP="00000000" w:rsidRDefault="00000000" w:rsidRPr="00000000" w14:paraId="00000076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iniciado sesión en el sistema.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haber ingresado al módulo de ventas.</w:t>
      </w:r>
    </w:p>
    <w:p w:rsidR="00000000" w:rsidDel="00000000" w:rsidP="00000000" w:rsidRDefault="00000000" w:rsidRPr="00000000" w14:paraId="00000079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un cliente de la lista de clientes registrados.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definir descuentos o impuestos aplicados a cada producto.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cancelar la operación de venta en cualquier momento.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detallar la manera en la que encuentra y elige un producto de toda la lista de productos.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agregar productos que se hayan vendido recientemente de una lista.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elegir la cantidad o el precio de un producto antes de agregarlo en la lista usando un teclado numérico.</w:t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8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Una vez se ingrese al módulo de ventas, el sistema mostrará una interfaz con un buscador de productos y una lista de venta.</w:t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El usuario elegirá un producto de la lista de productos y este se agregara a la lista de venta.</w:t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El sistema mostrará los datos de venta correspondientes al subtotal, impuestos, descuentos y el total.</w:t>
      </w:r>
    </w:p>
    <w:p w:rsidR="00000000" w:rsidDel="00000000" w:rsidP="00000000" w:rsidRDefault="00000000" w:rsidRPr="00000000" w14:paraId="000000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 el usuario desea registrar la compra del cliente, presionará el botón Pagar.</w:t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El sistema mostrará una ventana emergente que pedirá al usuario un la cantidad de dinero que el cliente está pagando.</w:t>
      </w:r>
    </w:p>
    <w:p w:rsidR="00000000" w:rsidDel="00000000" w:rsidP="00000000" w:rsidRDefault="00000000" w:rsidRPr="00000000" w14:paraId="000000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Si el usuario presiona el botón aceptar, se mostrará los detalles de venta y el cambio a devolver al cliente.</w:t>
      </w:r>
    </w:p>
    <w:p w:rsidR="00000000" w:rsidDel="00000000" w:rsidP="00000000" w:rsidRDefault="00000000" w:rsidRPr="00000000" w14:paraId="000000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Si el usuario está de acuerdo en registrar la venta, </w:t>
      </w:r>
      <w:r w:rsidDel="00000000" w:rsidR="00000000" w:rsidRPr="00000000">
        <w:rPr>
          <w:sz w:val="24"/>
          <w:szCs w:val="24"/>
          <w:rtl w:val="0"/>
        </w:rPr>
        <w:t xml:space="preserve">presionara</w:t>
      </w:r>
      <w:r w:rsidDel="00000000" w:rsidR="00000000" w:rsidRPr="00000000">
        <w:rPr>
          <w:sz w:val="24"/>
          <w:szCs w:val="24"/>
          <w:rtl w:val="0"/>
        </w:rPr>
        <w:t xml:space="preserve"> nuevamente el botón “check”.</w:t>
      </w:r>
    </w:p>
    <w:p w:rsidR="00000000" w:rsidDel="00000000" w:rsidP="00000000" w:rsidRDefault="00000000" w:rsidRPr="00000000" w14:paraId="000000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El caso de uso termina.</w:t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4: Si el usuario no desea registrar la compra, presionará el botón cancelar. 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Paso 7: Si el usuario cancela el pago, el sistema mostrará de nuevo la lista de venta y la lista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descuento aplicado sobre un producto que desea adquirir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Monto a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monto de dinero que está pagando el cliente.</w:t>
            </w:r>
          </w:p>
        </w:tc>
      </w:tr>
    </w:tbl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line="360" w:lineRule="auto"/>
        <w:rPr/>
      </w:pPr>
      <w:bookmarkStart w:colFirst="0" w:colLast="0" w:name="_87de3egauk0f" w:id="14"/>
      <w:bookmarkEnd w:id="1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