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3"/>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10/10/2022</w:t>
            </w:r>
          </w:p>
        </w:tc>
      </w:tr>
    </w:tbl>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HU-07: </w:t>
            </w:r>
          </w:hyperlink>
          <w:r w:rsidDel="00000000" w:rsidR="00000000" w:rsidRPr="00000000">
            <w:rPr>
              <w:b w:val="1"/>
              <w:rtl w:val="0"/>
            </w:rPr>
            <w:t xml:space="preserve">Gestión de proveedores</w:t>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spacing w:line="360" w:lineRule="auto"/>
        <w:jc w:val="center"/>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F">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3268500" cy="291639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8500" cy="291639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63">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64">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65">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Registro de proveedores</w:t>
      </w:r>
    </w:p>
    <w:p w:rsidR="00000000" w:rsidDel="00000000" w:rsidP="00000000" w:rsidRDefault="00000000" w:rsidRPr="00000000" w14:paraId="00000066">
      <w:pPr>
        <w:pStyle w:val="Heading2"/>
        <w:numPr>
          <w:ilvl w:val="0"/>
          <w:numId w:val="10"/>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67">
      <w:pPr>
        <w:pStyle w:val="Heading2"/>
        <w:spacing w:after="0" w:before="0" w:line="360" w:lineRule="auto"/>
        <w:ind w:left="720" w:firstLine="0"/>
        <w:rPr>
          <w:sz w:val="24"/>
          <w:szCs w:val="24"/>
        </w:rPr>
      </w:pPr>
      <w:bookmarkStart w:colFirst="0" w:colLast="0" w:name="_dkpljhg0qsdf" w:id="7"/>
      <w:bookmarkEnd w:id="7"/>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68">
      <w:pPr>
        <w:pStyle w:val="Heading2"/>
        <w:numPr>
          <w:ilvl w:val="0"/>
          <w:numId w:val="10"/>
        </w:numPr>
        <w:spacing w:before="0" w:line="360" w:lineRule="auto"/>
        <w:ind w:left="720" w:hanging="360"/>
        <w:rPr>
          <w:sz w:val="24"/>
          <w:szCs w:val="24"/>
        </w:rPr>
      </w:pPr>
      <w:bookmarkStart w:colFirst="0" w:colLast="0" w:name="_krfgz1fk5lr9" w:id="8"/>
      <w:bookmarkEnd w:id="8"/>
      <w:r w:rsidDel="00000000" w:rsidR="00000000" w:rsidRPr="00000000">
        <w:rPr>
          <w:sz w:val="24"/>
          <w:szCs w:val="24"/>
          <w:rtl w:val="0"/>
        </w:rPr>
        <w:t xml:space="preserve">Precondiciones</w:t>
      </w:r>
    </w:p>
    <w:p w:rsidR="00000000" w:rsidDel="00000000" w:rsidP="00000000" w:rsidRDefault="00000000" w:rsidRPr="00000000" w14:paraId="00000069">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A">
      <w:pPr>
        <w:pStyle w:val="Heading2"/>
        <w:numPr>
          <w:ilvl w:val="0"/>
          <w:numId w:val="10"/>
        </w:numPr>
        <w:spacing w:after="0" w:afterAutospacing="0" w:before="0" w:beforeAutospacing="0" w:line="360" w:lineRule="auto"/>
        <w:ind w:left="720" w:hanging="360"/>
        <w:rPr>
          <w:sz w:val="24"/>
          <w:szCs w:val="24"/>
        </w:rPr>
      </w:pPr>
      <w:bookmarkStart w:colFirst="0" w:colLast="0" w:name="_6biygyjzmcp4" w:id="9"/>
      <w:bookmarkEnd w:id="9"/>
      <w:r w:rsidDel="00000000" w:rsidR="00000000" w:rsidRPr="00000000">
        <w:rPr>
          <w:sz w:val="24"/>
          <w:szCs w:val="24"/>
          <w:rtl w:val="0"/>
        </w:rPr>
        <w:t xml:space="preserve">Particularidades</w:t>
      </w:r>
    </w:p>
    <w:p w:rsidR="00000000" w:rsidDel="00000000" w:rsidP="00000000" w:rsidRDefault="00000000" w:rsidRPr="00000000" w14:paraId="0000006B">
      <w:pPr>
        <w:numPr>
          <w:ilvl w:val="0"/>
          <w:numId w:val="9"/>
        </w:numPr>
        <w:ind w:left="1440" w:hanging="360"/>
        <w:rPr>
          <w:u w:val="none"/>
        </w:rPr>
      </w:pPr>
      <w:r w:rsidDel="00000000" w:rsidR="00000000" w:rsidRPr="00000000">
        <w:rPr>
          <w:rtl w:val="0"/>
        </w:rPr>
        <w:t xml:space="preserve">Se podrán encontrar 3 interfaces dentro de esta.</w:t>
      </w: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rPr>
          <w:u w:val="none"/>
        </w:rPr>
      </w:pPr>
      <w:r w:rsidDel="00000000" w:rsidR="00000000" w:rsidRPr="00000000">
        <w:rPr>
          <w:rtl w:val="0"/>
        </w:rPr>
        <w:t xml:space="preserve">La primera interfaz corresponde al registro de proveedores, en el que se requerirán tanto los datos del proveedor como sus productos entregados.</w:t>
      </w:r>
      <w:r w:rsidDel="00000000" w:rsidR="00000000" w:rsidRPr="00000000">
        <w:rPr>
          <w:rtl w:val="0"/>
        </w:rPr>
      </w:r>
    </w:p>
    <w:p w:rsidR="00000000" w:rsidDel="00000000" w:rsidP="00000000" w:rsidRDefault="00000000" w:rsidRPr="00000000" w14:paraId="0000006D">
      <w:pPr>
        <w:numPr>
          <w:ilvl w:val="0"/>
          <w:numId w:val="4"/>
        </w:numPr>
        <w:spacing w:line="360" w:lineRule="auto"/>
        <w:ind w:left="1440" w:hanging="360"/>
        <w:rPr>
          <w:u w:val="none"/>
        </w:rPr>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6E">
      <w:pPr>
        <w:numPr>
          <w:ilvl w:val="0"/>
          <w:numId w:val="4"/>
        </w:numPr>
        <w:spacing w:after="0" w:afterAutospacing="0" w:line="360" w:lineRule="auto"/>
        <w:ind w:left="1440" w:hanging="360"/>
        <w:rPr>
          <w:u w:val="none"/>
        </w:rPr>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r w:rsidDel="00000000" w:rsidR="00000000" w:rsidRPr="00000000">
        <w:rPr>
          <w:rtl w:val="0"/>
        </w:rPr>
      </w:r>
    </w:p>
    <w:p w:rsidR="00000000" w:rsidDel="00000000" w:rsidP="00000000" w:rsidRDefault="00000000" w:rsidRPr="00000000" w14:paraId="0000006F">
      <w:pPr>
        <w:pStyle w:val="Heading2"/>
        <w:numPr>
          <w:ilvl w:val="0"/>
          <w:numId w:val="10"/>
        </w:numPr>
        <w:spacing w:before="0" w:beforeAutospacing="0" w:line="360" w:lineRule="auto"/>
        <w:ind w:left="720" w:hanging="360"/>
        <w:rPr>
          <w:sz w:val="24"/>
          <w:szCs w:val="24"/>
        </w:rPr>
      </w:pPr>
      <w:bookmarkStart w:colFirst="0" w:colLast="0" w:name="_6jon6gdzlmtv" w:id="10"/>
      <w:bookmarkEnd w:id="10"/>
      <w:r w:rsidDel="00000000" w:rsidR="00000000" w:rsidRPr="00000000">
        <w:rPr>
          <w:sz w:val="24"/>
          <w:szCs w:val="24"/>
          <w:rtl w:val="0"/>
        </w:rPr>
        <w:t xml:space="preserve">Flujo Básico</w:t>
      </w:r>
    </w:p>
    <w:p w:rsidR="00000000" w:rsidDel="00000000" w:rsidP="00000000" w:rsidRDefault="00000000" w:rsidRPr="00000000" w14:paraId="00000070">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71">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72">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3">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4">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pStyle w:val="Heading2"/>
        <w:numPr>
          <w:ilvl w:val="0"/>
          <w:numId w:val="10"/>
        </w:numPr>
        <w:spacing w:after="0" w:afterAutospacing="0" w:line="360" w:lineRule="auto"/>
        <w:ind w:left="720" w:hanging="360"/>
        <w:rPr>
          <w:sz w:val="24"/>
          <w:szCs w:val="24"/>
        </w:rPr>
      </w:pPr>
      <w:bookmarkStart w:colFirst="0" w:colLast="0" w:name="_yxcqkayow86l" w:id="11"/>
      <w:bookmarkEnd w:id="11"/>
      <w:r w:rsidDel="00000000" w:rsidR="00000000" w:rsidRPr="00000000">
        <w:rPr>
          <w:sz w:val="24"/>
          <w:szCs w:val="24"/>
          <w:rtl w:val="0"/>
        </w:rPr>
        <w:t xml:space="preserve">Flujo alternativo</w:t>
      </w:r>
    </w:p>
    <w:p w:rsidR="00000000" w:rsidDel="00000000" w:rsidP="00000000" w:rsidRDefault="00000000" w:rsidRPr="00000000" w14:paraId="00000077">
      <w:pPr>
        <w:numPr>
          <w:ilvl w:val="0"/>
          <w:numId w:val="13"/>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78">
      <w:pPr>
        <w:numPr>
          <w:ilvl w:val="0"/>
          <w:numId w:val="13"/>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79">
      <w:pPr>
        <w:numPr>
          <w:ilvl w:val="0"/>
          <w:numId w:val="13"/>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7A">
      <w:pPr>
        <w:numPr>
          <w:ilvl w:val="0"/>
          <w:numId w:val="13"/>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7B">
      <w:pPr>
        <w:pStyle w:val="Heading2"/>
        <w:numPr>
          <w:ilvl w:val="0"/>
          <w:numId w:val="10"/>
        </w:numPr>
        <w:spacing w:before="0" w:beforeAutospacing="0" w:line="360" w:lineRule="auto"/>
        <w:ind w:left="720" w:hanging="360"/>
        <w:rPr>
          <w:sz w:val="24"/>
          <w:szCs w:val="24"/>
        </w:rPr>
      </w:pPr>
      <w:bookmarkStart w:colFirst="0" w:colLast="0" w:name="_1airiahlxrba" w:id="12"/>
      <w:bookmarkEnd w:id="12"/>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Parámetro que evidencia la fecha en la que fue efectuado el registro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1"/>
        <w:spacing w:line="360" w:lineRule="auto"/>
        <w:rPr>
          <w:sz w:val="28"/>
          <w:szCs w:val="28"/>
        </w:rPr>
      </w:pPr>
      <w:bookmarkStart w:colFirst="0" w:colLast="0" w:name="_47rnu9r5lyuk" w:id="13"/>
      <w:bookmarkEnd w:id="13"/>
      <w:r w:rsidDel="00000000" w:rsidR="00000000" w:rsidRPr="00000000">
        <w:rPr>
          <w:sz w:val="28"/>
          <w:szCs w:val="28"/>
          <w:rtl w:val="0"/>
        </w:rPr>
        <w:t xml:space="preserve">ESPECIFICACIÓN DE CASO DE USO: Modificación de proveedores</w:t>
      </w:r>
    </w:p>
    <w:p w:rsidR="00000000" w:rsidDel="00000000" w:rsidP="00000000" w:rsidRDefault="00000000" w:rsidRPr="00000000" w14:paraId="00000099">
      <w:pPr>
        <w:pStyle w:val="Heading2"/>
        <w:numPr>
          <w:ilvl w:val="0"/>
          <w:numId w:val="14"/>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9A">
      <w:pPr>
        <w:pStyle w:val="Heading2"/>
        <w:spacing w:after="0" w:before="0" w:line="360" w:lineRule="auto"/>
        <w:ind w:left="720" w:firstLine="0"/>
        <w:rPr>
          <w:sz w:val="24"/>
          <w:szCs w:val="24"/>
        </w:rPr>
      </w:pPr>
      <w:bookmarkStart w:colFirst="0" w:colLast="0" w:name="_8wc831pifkrz" w:id="15"/>
      <w:bookmarkEnd w:id="15"/>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9B">
      <w:pPr>
        <w:pStyle w:val="Heading2"/>
        <w:numPr>
          <w:ilvl w:val="0"/>
          <w:numId w:val="14"/>
        </w:numPr>
        <w:spacing w:after="0" w:afterAutospacing="0" w:before="0" w:line="360" w:lineRule="auto"/>
        <w:ind w:left="720" w:hanging="360"/>
        <w:rPr>
          <w:sz w:val="24"/>
          <w:szCs w:val="24"/>
          <w:u w:val="none"/>
        </w:rPr>
      </w:pPr>
      <w:bookmarkStart w:colFirst="0" w:colLast="0" w:name="_6peegv9r17q6" w:id="16"/>
      <w:bookmarkEnd w:id="16"/>
      <w:r w:rsidDel="00000000" w:rsidR="00000000" w:rsidRPr="00000000">
        <w:rPr>
          <w:sz w:val="24"/>
          <w:szCs w:val="24"/>
          <w:rtl w:val="0"/>
        </w:rPr>
        <w:t xml:space="preserve">Precondiciones</w:t>
      </w:r>
    </w:p>
    <w:p w:rsidR="00000000" w:rsidDel="00000000" w:rsidP="00000000" w:rsidRDefault="00000000" w:rsidRPr="00000000" w14:paraId="0000009C">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9D">
      <w:pPr>
        <w:pStyle w:val="Heading2"/>
        <w:numPr>
          <w:ilvl w:val="0"/>
          <w:numId w:val="14"/>
        </w:numPr>
        <w:spacing w:after="0" w:afterAutospacing="0" w:before="0" w:beforeAutospacing="0" w:line="360" w:lineRule="auto"/>
        <w:ind w:left="720" w:hanging="360"/>
        <w:rPr>
          <w:sz w:val="24"/>
          <w:szCs w:val="24"/>
          <w:u w:val="none"/>
        </w:rPr>
      </w:pPr>
      <w:bookmarkStart w:colFirst="0" w:colLast="0" w:name="_2062o0v86trq" w:id="17"/>
      <w:bookmarkEnd w:id="17"/>
      <w:r w:rsidDel="00000000" w:rsidR="00000000" w:rsidRPr="00000000">
        <w:rPr>
          <w:sz w:val="24"/>
          <w:szCs w:val="24"/>
          <w:rtl w:val="0"/>
        </w:rPr>
        <w:t xml:space="preserve">Particularidades</w:t>
      </w:r>
    </w:p>
    <w:p w:rsidR="00000000" w:rsidDel="00000000" w:rsidP="00000000" w:rsidRDefault="00000000" w:rsidRPr="00000000" w14:paraId="0000009E">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9F">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A0">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A1">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A2">
      <w:pPr>
        <w:pStyle w:val="Heading2"/>
        <w:numPr>
          <w:ilvl w:val="0"/>
          <w:numId w:val="14"/>
        </w:numPr>
        <w:spacing w:before="0" w:beforeAutospacing="0" w:line="360" w:lineRule="auto"/>
        <w:ind w:left="720" w:hanging="360"/>
        <w:rPr>
          <w:sz w:val="24"/>
          <w:szCs w:val="24"/>
          <w:u w:val="none"/>
        </w:rPr>
      </w:pPr>
      <w:bookmarkStart w:colFirst="0" w:colLast="0" w:name="_9tg15d4tr1ne" w:id="18"/>
      <w:bookmarkEnd w:id="18"/>
      <w:r w:rsidDel="00000000" w:rsidR="00000000" w:rsidRPr="00000000">
        <w:rPr>
          <w:sz w:val="24"/>
          <w:szCs w:val="24"/>
          <w:rtl w:val="0"/>
        </w:rPr>
        <w:t xml:space="preserve">Flujo Básico</w:t>
      </w:r>
    </w:p>
    <w:p w:rsidR="00000000" w:rsidDel="00000000" w:rsidP="00000000" w:rsidRDefault="00000000" w:rsidRPr="00000000" w14:paraId="000000A3">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A4">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A5">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A6">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A7">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pStyle w:val="Heading2"/>
        <w:numPr>
          <w:ilvl w:val="0"/>
          <w:numId w:val="14"/>
        </w:numPr>
        <w:spacing w:after="0" w:afterAutospacing="0" w:line="360" w:lineRule="auto"/>
        <w:ind w:left="720" w:hanging="360"/>
        <w:rPr>
          <w:sz w:val="24"/>
          <w:szCs w:val="24"/>
          <w:u w:val="none"/>
        </w:rPr>
      </w:pPr>
      <w:bookmarkStart w:colFirst="0" w:colLast="0" w:name="_uwmawyan0yst" w:id="19"/>
      <w:bookmarkEnd w:id="19"/>
      <w:r w:rsidDel="00000000" w:rsidR="00000000" w:rsidRPr="00000000">
        <w:rPr>
          <w:sz w:val="24"/>
          <w:szCs w:val="24"/>
          <w:rtl w:val="0"/>
        </w:rPr>
        <w:t xml:space="preserve">Flujo alternativo</w:t>
      </w:r>
    </w:p>
    <w:p w:rsidR="00000000" w:rsidDel="00000000" w:rsidP="00000000" w:rsidRDefault="00000000" w:rsidRPr="00000000" w14:paraId="000000AA">
      <w:pPr>
        <w:numPr>
          <w:ilvl w:val="0"/>
          <w:numId w:val="13"/>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AB">
      <w:pPr>
        <w:numPr>
          <w:ilvl w:val="0"/>
          <w:numId w:val="13"/>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AC">
      <w:pPr>
        <w:numPr>
          <w:ilvl w:val="0"/>
          <w:numId w:val="13"/>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AD">
      <w:pPr>
        <w:numPr>
          <w:ilvl w:val="0"/>
          <w:numId w:val="13"/>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AE">
      <w:pPr>
        <w:pStyle w:val="Heading2"/>
        <w:numPr>
          <w:ilvl w:val="0"/>
          <w:numId w:val="14"/>
        </w:numPr>
        <w:spacing w:before="0" w:beforeAutospacing="0" w:line="360" w:lineRule="auto"/>
        <w:ind w:left="720" w:hanging="360"/>
        <w:rPr>
          <w:sz w:val="24"/>
          <w:szCs w:val="24"/>
          <w:u w:val="none"/>
        </w:rPr>
      </w:pPr>
      <w:bookmarkStart w:colFirst="0" w:colLast="0" w:name="_4zyx8uniwsij" w:id="20"/>
      <w:bookmarkEnd w:id="20"/>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Fecha de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Parámetro que evidencia la fecha en la que fue efectuado la modificación del proveedor</w:t>
            </w:r>
          </w:p>
        </w:tc>
      </w:tr>
    </w:tbl>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1"/>
        <w:spacing w:line="360" w:lineRule="auto"/>
        <w:rPr>
          <w:sz w:val="28"/>
          <w:szCs w:val="28"/>
        </w:rPr>
      </w:pPr>
      <w:bookmarkStart w:colFirst="0" w:colLast="0" w:name="_yozjm7xo2vhd" w:id="21"/>
      <w:bookmarkEnd w:id="21"/>
      <w:r w:rsidDel="00000000" w:rsidR="00000000" w:rsidRPr="00000000">
        <w:rPr>
          <w:sz w:val="28"/>
          <w:szCs w:val="28"/>
          <w:rtl w:val="0"/>
        </w:rPr>
        <w:t xml:space="preserve">ESPECIFICACIÓN DE CASO DE USO: Eliminación de proveedores</w:t>
      </w:r>
    </w:p>
    <w:p w:rsidR="00000000" w:rsidDel="00000000" w:rsidP="00000000" w:rsidRDefault="00000000" w:rsidRPr="00000000" w14:paraId="000000C1">
      <w:pPr>
        <w:pStyle w:val="Heading2"/>
        <w:numPr>
          <w:ilvl w:val="0"/>
          <w:numId w:val="2"/>
        </w:numPr>
        <w:spacing w:line="360" w:lineRule="auto"/>
        <w:ind w:left="720" w:hanging="360"/>
        <w:rPr>
          <w:sz w:val="24"/>
          <w:szCs w:val="24"/>
          <w:u w:val="none"/>
        </w:rPr>
      </w:pPr>
      <w:bookmarkStart w:colFirst="0" w:colLast="0" w:name="_6cx07x9svba1" w:id="22"/>
      <w:bookmarkEnd w:id="22"/>
      <w:r w:rsidDel="00000000" w:rsidR="00000000" w:rsidRPr="00000000">
        <w:rPr>
          <w:sz w:val="24"/>
          <w:szCs w:val="24"/>
          <w:rtl w:val="0"/>
        </w:rPr>
        <w:t xml:space="preserve">Objetivo: </w:t>
      </w:r>
    </w:p>
    <w:p w:rsidR="00000000" w:rsidDel="00000000" w:rsidP="00000000" w:rsidRDefault="00000000" w:rsidRPr="00000000" w14:paraId="000000C2">
      <w:pPr>
        <w:pStyle w:val="Heading2"/>
        <w:spacing w:after="0" w:before="0" w:line="360" w:lineRule="auto"/>
        <w:ind w:left="720" w:firstLine="0"/>
        <w:rPr>
          <w:sz w:val="24"/>
          <w:szCs w:val="24"/>
        </w:rPr>
      </w:pPr>
      <w:bookmarkStart w:colFirst="0" w:colLast="0" w:name="_pwci3tecrpi3" w:id="23"/>
      <w:bookmarkEnd w:id="23"/>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C3">
      <w:pPr>
        <w:pStyle w:val="Heading2"/>
        <w:numPr>
          <w:ilvl w:val="0"/>
          <w:numId w:val="2"/>
        </w:numPr>
        <w:spacing w:after="0" w:afterAutospacing="0" w:before="0" w:line="360" w:lineRule="auto"/>
        <w:ind w:left="720" w:hanging="360"/>
        <w:rPr>
          <w:sz w:val="24"/>
          <w:szCs w:val="24"/>
          <w:u w:val="none"/>
        </w:rPr>
      </w:pPr>
      <w:bookmarkStart w:colFirst="0" w:colLast="0" w:name="_227stn4asmk7" w:id="24"/>
      <w:bookmarkEnd w:id="24"/>
      <w:r w:rsidDel="00000000" w:rsidR="00000000" w:rsidRPr="00000000">
        <w:rPr>
          <w:sz w:val="24"/>
          <w:szCs w:val="24"/>
          <w:rtl w:val="0"/>
        </w:rPr>
        <w:t xml:space="preserve">Precondiciones</w:t>
      </w:r>
    </w:p>
    <w:p w:rsidR="00000000" w:rsidDel="00000000" w:rsidP="00000000" w:rsidRDefault="00000000" w:rsidRPr="00000000" w14:paraId="000000C4">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C5">
      <w:pPr>
        <w:pStyle w:val="Heading2"/>
        <w:numPr>
          <w:ilvl w:val="0"/>
          <w:numId w:val="2"/>
        </w:numPr>
        <w:spacing w:after="0" w:afterAutospacing="0" w:before="0" w:beforeAutospacing="0" w:line="360" w:lineRule="auto"/>
        <w:ind w:left="720" w:hanging="360"/>
        <w:rPr>
          <w:sz w:val="24"/>
          <w:szCs w:val="24"/>
          <w:u w:val="none"/>
        </w:rPr>
      </w:pPr>
      <w:bookmarkStart w:colFirst="0" w:colLast="0" w:name="_h9cqokd8mk59" w:id="25"/>
      <w:bookmarkEnd w:id="25"/>
      <w:r w:rsidDel="00000000" w:rsidR="00000000" w:rsidRPr="00000000">
        <w:rPr>
          <w:sz w:val="24"/>
          <w:szCs w:val="24"/>
          <w:rtl w:val="0"/>
        </w:rPr>
        <w:t xml:space="preserve">Particularidades</w:t>
      </w:r>
    </w:p>
    <w:p w:rsidR="00000000" w:rsidDel="00000000" w:rsidP="00000000" w:rsidRDefault="00000000" w:rsidRPr="00000000" w14:paraId="000000C6">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C7">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C8">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C9">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CA">
      <w:pPr>
        <w:pStyle w:val="Heading2"/>
        <w:numPr>
          <w:ilvl w:val="0"/>
          <w:numId w:val="2"/>
        </w:numPr>
        <w:spacing w:before="0" w:beforeAutospacing="0" w:line="360" w:lineRule="auto"/>
        <w:ind w:left="720" w:hanging="360"/>
        <w:rPr>
          <w:sz w:val="24"/>
          <w:szCs w:val="24"/>
          <w:u w:val="none"/>
        </w:rPr>
      </w:pPr>
      <w:bookmarkStart w:colFirst="0" w:colLast="0" w:name="_mvf2f36zanih" w:id="26"/>
      <w:bookmarkEnd w:id="26"/>
      <w:r w:rsidDel="00000000" w:rsidR="00000000" w:rsidRPr="00000000">
        <w:rPr>
          <w:sz w:val="24"/>
          <w:szCs w:val="24"/>
          <w:rtl w:val="0"/>
        </w:rPr>
        <w:t xml:space="preserve">Flujo Básico</w:t>
      </w:r>
    </w:p>
    <w:p w:rsidR="00000000" w:rsidDel="00000000" w:rsidP="00000000" w:rsidRDefault="00000000" w:rsidRPr="00000000" w14:paraId="000000CB">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CC">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CD">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CE">
      <w:pPr>
        <w:pStyle w:val="Heading2"/>
        <w:numPr>
          <w:ilvl w:val="0"/>
          <w:numId w:val="2"/>
        </w:numPr>
        <w:spacing w:after="0" w:afterAutospacing="0" w:line="360" w:lineRule="auto"/>
        <w:ind w:left="720" w:hanging="360"/>
        <w:rPr>
          <w:sz w:val="24"/>
          <w:szCs w:val="24"/>
          <w:u w:val="none"/>
        </w:rPr>
      </w:pPr>
      <w:bookmarkStart w:colFirst="0" w:colLast="0" w:name="_tbbbr12km75f" w:id="27"/>
      <w:bookmarkEnd w:id="27"/>
      <w:r w:rsidDel="00000000" w:rsidR="00000000" w:rsidRPr="00000000">
        <w:rPr>
          <w:sz w:val="24"/>
          <w:szCs w:val="24"/>
          <w:rtl w:val="0"/>
        </w:rPr>
        <w:t xml:space="preserve">Flujo alternativo</w:t>
      </w:r>
    </w:p>
    <w:p w:rsidR="00000000" w:rsidDel="00000000" w:rsidP="00000000" w:rsidRDefault="00000000" w:rsidRPr="00000000" w14:paraId="000000CF">
      <w:pPr>
        <w:numPr>
          <w:ilvl w:val="0"/>
          <w:numId w:val="6"/>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D0">
      <w:pPr>
        <w:numPr>
          <w:ilvl w:val="0"/>
          <w:numId w:val="6"/>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D1">
      <w:pPr>
        <w:pStyle w:val="Heading2"/>
        <w:numPr>
          <w:ilvl w:val="0"/>
          <w:numId w:val="2"/>
        </w:numPr>
        <w:spacing w:before="0" w:beforeAutospacing="0" w:line="360" w:lineRule="auto"/>
        <w:ind w:left="720" w:hanging="360"/>
        <w:rPr>
          <w:sz w:val="24"/>
          <w:szCs w:val="24"/>
          <w:u w:val="none"/>
        </w:rPr>
      </w:pPr>
      <w:bookmarkStart w:colFirst="0" w:colLast="0" w:name="_1a71kgn5jcvx" w:id="28"/>
      <w:bookmarkEnd w:id="28"/>
      <w:r w:rsidDel="00000000" w:rsidR="00000000" w:rsidRPr="00000000">
        <w:rPr>
          <w:sz w:val="24"/>
          <w:szCs w:val="24"/>
          <w:rtl w:val="0"/>
        </w:rPr>
        <w:t xml:space="preserve">Campos</w:t>
      </w:r>
    </w:p>
    <w:p w:rsidR="00000000" w:rsidDel="00000000" w:rsidP="00000000" w:rsidRDefault="00000000" w:rsidRPr="00000000" w14:paraId="000000D2">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Botón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Accionador visual que efectúa el proceso de eliminación de proveedor.</w:t>
            </w:r>
          </w:p>
        </w:tc>
      </w:tr>
    </w:tbl>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1"/>
        <w:spacing w:line="360" w:lineRule="auto"/>
        <w:rPr>
          <w:sz w:val="28"/>
          <w:szCs w:val="28"/>
        </w:rPr>
      </w:pPr>
      <w:bookmarkStart w:colFirst="0" w:colLast="0" w:name="_e4c1ryf20erf" w:id="29"/>
      <w:bookmarkEnd w:id="29"/>
      <w:r w:rsidDel="00000000" w:rsidR="00000000" w:rsidRPr="00000000">
        <w:rPr>
          <w:sz w:val="28"/>
          <w:szCs w:val="28"/>
          <w:rtl w:val="0"/>
        </w:rPr>
        <w:t xml:space="preserve">ESPECIFICACIÓN DE CASO DE USO: Visualización de productos</w:t>
      </w:r>
    </w:p>
    <w:p w:rsidR="00000000" w:rsidDel="00000000" w:rsidP="00000000" w:rsidRDefault="00000000" w:rsidRPr="00000000" w14:paraId="000000DC">
      <w:pPr>
        <w:pStyle w:val="Heading2"/>
        <w:numPr>
          <w:ilvl w:val="0"/>
          <w:numId w:val="8"/>
        </w:numPr>
        <w:spacing w:line="360" w:lineRule="auto"/>
        <w:ind w:left="720" w:hanging="360"/>
        <w:rPr>
          <w:sz w:val="24"/>
          <w:szCs w:val="24"/>
          <w:u w:val="none"/>
        </w:rPr>
      </w:pPr>
      <w:bookmarkStart w:colFirst="0" w:colLast="0" w:name="_h24xe4mp9bu" w:id="30"/>
      <w:bookmarkEnd w:id="30"/>
      <w:r w:rsidDel="00000000" w:rsidR="00000000" w:rsidRPr="00000000">
        <w:rPr>
          <w:sz w:val="24"/>
          <w:szCs w:val="24"/>
          <w:rtl w:val="0"/>
        </w:rPr>
        <w:t xml:space="preserve">Objetivo: </w:t>
      </w:r>
    </w:p>
    <w:p w:rsidR="00000000" w:rsidDel="00000000" w:rsidP="00000000" w:rsidRDefault="00000000" w:rsidRPr="00000000" w14:paraId="000000DD">
      <w:pPr>
        <w:pStyle w:val="Heading2"/>
        <w:spacing w:after="0" w:before="0" w:line="360" w:lineRule="auto"/>
        <w:ind w:left="720" w:firstLine="0"/>
        <w:rPr>
          <w:sz w:val="24"/>
          <w:szCs w:val="24"/>
        </w:rPr>
      </w:pPr>
      <w:bookmarkStart w:colFirst="0" w:colLast="0" w:name="_wi0ucwv37kt9" w:id="31"/>
      <w:bookmarkEnd w:id="31"/>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DE">
      <w:pPr>
        <w:pStyle w:val="Heading2"/>
        <w:numPr>
          <w:ilvl w:val="0"/>
          <w:numId w:val="8"/>
        </w:numPr>
        <w:spacing w:after="0" w:afterAutospacing="0" w:before="0" w:line="360" w:lineRule="auto"/>
        <w:ind w:left="720" w:hanging="360"/>
        <w:rPr>
          <w:sz w:val="24"/>
          <w:szCs w:val="24"/>
          <w:u w:val="none"/>
        </w:rPr>
      </w:pPr>
      <w:bookmarkStart w:colFirst="0" w:colLast="0" w:name="_9l7m0nl4pekr" w:id="32"/>
      <w:bookmarkEnd w:id="32"/>
      <w:r w:rsidDel="00000000" w:rsidR="00000000" w:rsidRPr="00000000">
        <w:rPr>
          <w:sz w:val="24"/>
          <w:szCs w:val="24"/>
          <w:rtl w:val="0"/>
        </w:rPr>
        <w:t xml:space="preserve">Precondiciones</w:t>
      </w:r>
    </w:p>
    <w:p w:rsidR="00000000" w:rsidDel="00000000" w:rsidP="00000000" w:rsidRDefault="00000000" w:rsidRPr="00000000" w14:paraId="000000DF">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E0">
      <w:pPr>
        <w:pStyle w:val="Heading2"/>
        <w:numPr>
          <w:ilvl w:val="0"/>
          <w:numId w:val="8"/>
        </w:numPr>
        <w:spacing w:after="0" w:afterAutospacing="0" w:before="0" w:beforeAutospacing="0" w:line="360" w:lineRule="auto"/>
        <w:ind w:left="720" w:hanging="360"/>
        <w:rPr>
          <w:sz w:val="24"/>
          <w:szCs w:val="24"/>
          <w:u w:val="none"/>
        </w:rPr>
      </w:pPr>
      <w:bookmarkStart w:colFirst="0" w:colLast="0" w:name="_gjg8gidsux18" w:id="33"/>
      <w:bookmarkEnd w:id="33"/>
      <w:r w:rsidDel="00000000" w:rsidR="00000000" w:rsidRPr="00000000">
        <w:rPr>
          <w:sz w:val="24"/>
          <w:szCs w:val="24"/>
          <w:rtl w:val="0"/>
        </w:rPr>
        <w:t xml:space="preserve">Particularidades</w:t>
      </w:r>
    </w:p>
    <w:p w:rsidR="00000000" w:rsidDel="00000000" w:rsidP="00000000" w:rsidRDefault="00000000" w:rsidRPr="00000000" w14:paraId="000000E1">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E2">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E3">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E4">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E5">
      <w:pPr>
        <w:pStyle w:val="Heading2"/>
        <w:numPr>
          <w:ilvl w:val="0"/>
          <w:numId w:val="8"/>
        </w:numPr>
        <w:spacing w:before="0" w:beforeAutospacing="0" w:line="360" w:lineRule="auto"/>
        <w:ind w:left="720" w:hanging="360"/>
        <w:rPr>
          <w:sz w:val="24"/>
          <w:szCs w:val="24"/>
          <w:u w:val="none"/>
        </w:rPr>
      </w:pPr>
      <w:bookmarkStart w:colFirst="0" w:colLast="0" w:name="_a0g4kk5537lm" w:id="34"/>
      <w:bookmarkEnd w:id="34"/>
      <w:r w:rsidDel="00000000" w:rsidR="00000000" w:rsidRPr="00000000">
        <w:rPr>
          <w:sz w:val="24"/>
          <w:szCs w:val="24"/>
          <w:rtl w:val="0"/>
        </w:rPr>
        <w:t xml:space="preserve">Flujo Básico</w:t>
      </w:r>
    </w:p>
    <w:p w:rsidR="00000000" w:rsidDel="00000000" w:rsidP="00000000" w:rsidRDefault="00000000" w:rsidRPr="00000000" w14:paraId="000000E6">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E7">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“ver productos”, la cual deberá ser presionada.</w:t>
      </w:r>
    </w:p>
    <w:p w:rsidR="00000000" w:rsidDel="00000000" w:rsidP="00000000" w:rsidRDefault="00000000" w:rsidRPr="00000000" w14:paraId="000000E8">
      <w:pPr>
        <w:ind w:left="1440" w:firstLine="0"/>
        <w:rPr/>
      </w:pPr>
      <w:r w:rsidDel="00000000" w:rsidR="00000000" w:rsidRPr="00000000">
        <w:rPr>
          <w:rtl w:val="0"/>
        </w:rPr>
        <w:t xml:space="preserve">5. Al presionar la opción “ver productos”, se mostrará una ventana que contiene la lista de todos los productos entregados por el proveedor seleccionado, incluyendo las fechas de entrega y los costos totales.</w:t>
      </w:r>
    </w:p>
    <w:p w:rsidR="00000000" w:rsidDel="00000000" w:rsidP="00000000" w:rsidRDefault="00000000" w:rsidRPr="00000000" w14:paraId="000000E9">
      <w:pPr>
        <w:pStyle w:val="Heading2"/>
        <w:numPr>
          <w:ilvl w:val="0"/>
          <w:numId w:val="8"/>
        </w:numPr>
        <w:spacing w:after="0" w:afterAutospacing="0" w:line="360" w:lineRule="auto"/>
        <w:ind w:left="720" w:hanging="360"/>
        <w:rPr>
          <w:sz w:val="24"/>
          <w:szCs w:val="24"/>
          <w:u w:val="none"/>
        </w:rPr>
      </w:pPr>
      <w:bookmarkStart w:colFirst="0" w:colLast="0" w:name="_h8ppplkribjw" w:id="35"/>
      <w:bookmarkEnd w:id="35"/>
      <w:r w:rsidDel="00000000" w:rsidR="00000000" w:rsidRPr="00000000">
        <w:rPr>
          <w:sz w:val="24"/>
          <w:szCs w:val="24"/>
          <w:rtl w:val="0"/>
        </w:rPr>
        <w:t xml:space="preserve">Flujo alternativo</w:t>
      </w:r>
    </w:p>
    <w:p w:rsidR="00000000" w:rsidDel="00000000" w:rsidP="00000000" w:rsidRDefault="00000000" w:rsidRPr="00000000" w14:paraId="000000EA">
      <w:pPr>
        <w:numPr>
          <w:ilvl w:val="0"/>
          <w:numId w:val="5"/>
        </w:numPr>
        <w:ind w:left="2160" w:hanging="360"/>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EB">
      <w:pPr>
        <w:numPr>
          <w:ilvl w:val="0"/>
          <w:numId w:val="5"/>
        </w:numPr>
        <w:spacing w:after="0" w:afterAutospacing="0"/>
        <w:ind w:left="2160" w:hanging="360"/>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EC">
      <w:pPr>
        <w:pStyle w:val="Heading2"/>
        <w:numPr>
          <w:ilvl w:val="0"/>
          <w:numId w:val="8"/>
        </w:numPr>
        <w:spacing w:before="0" w:beforeAutospacing="0" w:line="360" w:lineRule="auto"/>
        <w:ind w:left="720" w:hanging="360"/>
        <w:rPr>
          <w:sz w:val="24"/>
          <w:szCs w:val="24"/>
          <w:u w:val="none"/>
        </w:rPr>
      </w:pPr>
      <w:bookmarkStart w:colFirst="0" w:colLast="0" w:name="_c46y868ucjij" w:id="36"/>
      <w:bookmarkEnd w:id="36"/>
      <w:r w:rsidDel="00000000" w:rsidR="00000000" w:rsidRPr="00000000">
        <w:rPr>
          <w:sz w:val="24"/>
          <w:szCs w:val="24"/>
          <w:rtl w:val="0"/>
        </w:rPr>
        <w:t xml:space="preserve">Campos</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