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226" w:rsidRDefault="00000000">
      <w:pPr>
        <w:spacing w:before="200" w:after="200"/>
        <w:jc w:val="center"/>
        <w:rPr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:rsidR="00E62226" w:rsidRDefault="00000000">
      <w:pPr>
        <w:spacing w:before="200"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:rsidR="00E62226" w:rsidRDefault="00000000">
      <w:pPr>
        <w:spacing w:before="200" w:after="20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ESCUELA PROFESIONAL ACADÉMICA DE INGENIERÍA DE SOFTWARE</w:t>
      </w:r>
    </w:p>
    <w:p w:rsidR="00E62226" w:rsidRDefault="00000000">
      <w:pPr>
        <w:tabs>
          <w:tab w:val="left" w:pos="3969"/>
        </w:tabs>
        <w:spacing w:before="200" w:after="200"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1549237" cy="189725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226" w:rsidRDefault="00000000">
      <w:pPr>
        <w:widowControl w:val="0"/>
        <w:spacing w:before="200" w:after="200"/>
        <w:ind w:right="-1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SISTEMA DE PUNTO DE VENTA PARA LICORERIA - </w:t>
      </w:r>
      <w:proofErr w:type="spellStart"/>
      <w:r>
        <w:rPr>
          <w:b/>
          <w:sz w:val="24"/>
          <w:szCs w:val="24"/>
        </w:rPr>
        <w:t>eLiquor</w:t>
      </w:r>
      <w:proofErr w:type="spellEnd"/>
    </w:p>
    <w:p w:rsidR="00E62226" w:rsidRDefault="00000000">
      <w:pPr>
        <w:widowControl w:val="0"/>
        <w:spacing w:before="200" w:after="200"/>
        <w:ind w:right="-1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DOCUMENTO DE ESPECIFICACIÓN DE HISTORIA DE USUARIO HU-08</w:t>
      </w:r>
    </w:p>
    <w:p w:rsidR="00E62226" w:rsidRDefault="00000000">
      <w:pPr>
        <w:widowControl w:val="0"/>
        <w:spacing w:before="200" w:after="200"/>
        <w:ind w:right="-113"/>
        <w:rPr>
          <w:b/>
          <w:sz w:val="24"/>
          <w:szCs w:val="24"/>
        </w:rPr>
      </w:pPr>
      <w:r>
        <w:rPr>
          <w:b/>
          <w:sz w:val="24"/>
          <w:szCs w:val="24"/>
        </w:rPr>
        <w:t>Docente: LENIS ROSSI WONG PORTILLO</w:t>
      </w:r>
    </w:p>
    <w:p w:rsidR="00E62226" w:rsidRDefault="00000000">
      <w:pPr>
        <w:widowControl w:val="0"/>
        <w:spacing w:before="200" w:after="200"/>
        <w:ind w:right="-113"/>
        <w:rPr>
          <w:b/>
          <w:sz w:val="24"/>
          <w:szCs w:val="24"/>
        </w:rPr>
      </w:pPr>
      <w:r>
        <w:rPr>
          <w:b/>
          <w:sz w:val="24"/>
          <w:szCs w:val="24"/>
        </w:rPr>
        <w:t>Curso: Gestión de la configuración de software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62226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Sección: 1</w:t>
      </w:r>
    </w:p>
    <w:p w:rsidR="00E62226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Grupo: 2</w:t>
      </w:r>
    </w:p>
    <w:p w:rsidR="00E62226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:rsidR="00E62226" w:rsidRDefault="00000000">
      <w:pPr>
        <w:numPr>
          <w:ilvl w:val="0"/>
          <w:numId w:val="4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Tejeda Echegaray, </w:t>
      </w:r>
      <w:proofErr w:type="spellStart"/>
      <w:r>
        <w:rPr>
          <w:b/>
          <w:sz w:val="24"/>
          <w:szCs w:val="24"/>
        </w:rPr>
        <w:t>Yosmar</w:t>
      </w:r>
      <w:proofErr w:type="spellEnd"/>
      <w:r>
        <w:rPr>
          <w:b/>
          <w:sz w:val="24"/>
          <w:szCs w:val="24"/>
        </w:rPr>
        <w:t xml:space="preserve"> Aldair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20200298</w:t>
      </w:r>
    </w:p>
    <w:p w:rsidR="00846DB6" w:rsidRDefault="00846DB6">
      <w:pPr>
        <w:numPr>
          <w:ilvl w:val="0"/>
          <w:numId w:val="4"/>
        </w:numPr>
        <w:spacing w:before="200" w:after="200"/>
        <w:rPr>
          <w:b/>
          <w:sz w:val="24"/>
          <w:szCs w:val="24"/>
        </w:rPr>
      </w:pPr>
      <w:r w:rsidRPr="00846DB6">
        <w:rPr>
          <w:b/>
          <w:sz w:val="24"/>
          <w:szCs w:val="24"/>
        </w:rPr>
        <w:t xml:space="preserve">Figueroa Garay, </w:t>
      </w:r>
      <w:proofErr w:type="spellStart"/>
      <w:r w:rsidRPr="00846DB6">
        <w:rPr>
          <w:b/>
          <w:sz w:val="24"/>
          <w:szCs w:val="24"/>
        </w:rPr>
        <w:t>Jhoan</w:t>
      </w:r>
      <w:proofErr w:type="spellEnd"/>
      <w:r w:rsidRPr="00846DB6">
        <w:rPr>
          <w:b/>
          <w:sz w:val="24"/>
          <w:szCs w:val="24"/>
        </w:rPr>
        <w:t xml:space="preserve"> Joseph</w:t>
      </w:r>
      <w:r w:rsidRPr="00846DB6">
        <w:rPr>
          <w:sz w:val="24"/>
          <w:szCs w:val="24"/>
        </w:rPr>
        <w:tab/>
      </w:r>
      <w:r w:rsidRPr="00846DB6">
        <w:rPr>
          <w:sz w:val="24"/>
          <w:szCs w:val="24"/>
        </w:rPr>
        <w:tab/>
      </w:r>
      <w:r w:rsidRPr="00846DB6">
        <w:rPr>
          <w:b/>
          <w:sz w:val="24"/>
          <w:szCs w:val="24"/>
        </w:rPr>
        <w:t>20200261</w:t>
      </w:r>
    </w:p>
    <w:p w:rsidR="00E62226" w:rsidRDefault="00000000">
      <w:pPr>
        <w:numPr>
          <w:ilvl w:val="0"/>
          <w:numId w:val="4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Paz </w:t>
      </w:r>
      <w:proofErr w:type="spellStart"/>
      <w:r>
        <w:rPr>
          <w:b/>
          <w:sz w:val="24"/>
          <w:szCs w:val="24"/>
        </w:rPr>
        <w:t>Anchayhua</w:t>
      </w:r>
      <w:proofErr w:type="spellEnd"/>
      <w:r>
        <w:rPr>
          <w:b/>
          <w:sz w:val="24"/>
          <w:szCs w:val="24"/>
        </w:rPr>
        <w:t xml:space="preserve">, Gerardo </w:t>
      </w:r>
      <w:proofErr w:type="spellStart"/>
      <w:r>
        <w:rPr>
          <w:b/>
          <w:sz w:val="24"/>
          <w:szCs w:val="24"/>
        </w:rPr>
        <w:t>Ruben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20200080</w:t>
      </w:r>
    </w:p>
    <w:p w:rsidR="00E62226" w:rsidRDefault="00000000">
      <w:pPr>
        <w:numPr>
          <w:ilvl w:val="0"/>
          <w:numId w:val="4"/>
        </w:numPr>
        <w:spacing w:before="200"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Alvarez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Huarsaya</w:t>
      </w:r>
      <w:proofErr w:type="spellEnd"/>
      <w:r>
        <w:rPr>
          <w:b/>
          <w:sz w:val="24"/>
          <w:szCs w:val="24"/>
        </w:rPr>
        <w:t xml:space="preserve">, Richard Saul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20200047</w:t>
      </w:r>
    </w:p>
    <w:p w:rsidR="00E62226" w:rsidRDefault="00000000">
      <w:pPr>
        <w:numPr>
          <w:ilvl w:val="0"/>
          <w:numId w:val="4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Ortiz Urbai, Sebastian                                 20200056</w:t>
      </w:r>
    </w:p>
    <w:p w:rsidR="00E62226" w:rsidRDefault="00000000">
      <w:pPr>
        <w:numPr>
          <w:ilvl w:val="0"/>
          <w:numId w:val="4"/>
        </w:numPr>
        <w:spacing w:before="200"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Chavez</w:t>
      </w:r>
      <w:proofErr w:type="spellEnd"/>
      <w:r>
        <w:rPr>
          <w:b/>
          <w:sz w:val="24"/>
          <w:szCs w:val="24"/>
        </w:rPr>
        <w:t xml:space="preserve"> Campos, Jean Pier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20200071</w:t>
      </w:r>
    </w:p>
    <w:p w:rsidR="00E62226" w:rsidRDefault="00000000">
      <w:pPr>
        <w:numPr>
          <w:ilvl w:val="0"/>
          <w:numId w:val="4"/>
        </w:numPr>
        <w:spacing w:before="200"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Aznaran</w:t>
      </w:r>
      <w:proofErr w:type="spellEnd"/>
      <w:r>
        <w:rPr>
          <w:b/>
          <w:sz w:val="24"/>
          <w:szCs w:val="24"/>
        </w:rPr>
        <w:t xml:space="preserve"> Cabrera, Gerson Eduardo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20200247</w:t>
      </w:r>
    </w:p>
    <w:p w:rsidR="00E62226" w:rsidRDefault="00000000">
      <w:pPr>
        <w:numPr>
          <w:ilvl w:val="0"/>
          <w:numId w:val="4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Tuyo Acero, Gustavo Alonso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20200302</w:t>
      </w:r>
    </w:p>
    <w:p w:rsidR="00E62226" w:rsidRDefault="00E62226">
      <w:pPr>
        <w:jc w:val="center"/>
        <w:rPr>
          <w:b/>
          <w:sz w:val="24"/>
          <w:szCs w:val="24"/>
        </w:rPr>
      </w:pPr>
    </w:p>
    <w:p w:rsidR="00E62226" w:rsidRDefault="00E62226">
      <w:pPr>
        <w:rPr>
          <w:b/>
          <w:sz w:val="24"/>
          <w:szCs w:val="24"/>
        </w:rPr>
      </w:pPr>
    </w:p>
    <w:p w:rsidR="00E6222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Semestre 2022 - 2</w:t>
      </w:r>
    </w:p>
    <w:p w:rsidR="00E62226" w:rsidRDefault="00000000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HISTORIAL DE VERSIONES</w:t>
      </w:r>
    </w:p>
    <w:p w:rsidR="00E62226" w:rsidRDefault="00E62226">
      <w:pPr>
        <w:spacing w:line="360" w:lineRule="auto"/>
        <w:jc w:val="center"/>
        <w:rPr>
          <w:b/>
          <w:sz w:val="26"/>
          <w:szCs w:val="26"/>
        </w:rPr>
      </w:pPr>
    </w:p>
    <w:tbl>
      <w:tblPr>
        <w:tblStyle w:val="a1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2775"/>
        <w:gridCol w:w="1695"/>
      </w:tblGrid>
      <w:tr w:rsidR="00E62226">
        <w:trPr>
          <w:jc w:val="center"/>
        </w:trPr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27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6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E62226">
        <w:trPr>
          <w:jc w:val="center"/>
        </w:trPr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2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Yosmar</w:t>
            </w:r>
            <w:proofErr w:type="spellEnd"/>
            <w:r>
              <w:rPr>
                <w:b/>
                <w:sz w:val="24"/>
                <w:szCs w:val="24"/>
              </w:rPr>
              <w:t xml:space="preserve"> Tejeda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2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Especificación de características y flujo correspondiente al requisito de la HU-8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10/10/2022</w:t>
            </w:r>
          </w:p>
        </w:tc>
      </w:tr>
    </w:tbl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Índice</w:t>
      </w:r>
    </w:p>
    <w:p w:rsidR="00E62226" w:rsidRDefault="00E62226">
      <w:pPr>
        <w:spacing w:line="360" w:lineRule="auto"/>
        <w:jc w:val="center"/>
        <w:rPr>
          <w:sz w:val="24"/>
          <w:szCs w:val="24"/>
        </w:rPr>
      </w:pPr>
    </w:p>
    <w:sdt>
      <w:sdtPr>
        <w:id w:val="-1907751110"/>
        <w:docPartObj>
          <w:docPartGallery w:val="Table of Contents"/>
          <w:docPartUnique/>
        </w:docPartObj>
      </w:sdtPr>
      <w:sdtContent>
        <w:p w:rsidR="00E62226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Descripción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62226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Responsables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62226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Diagrama de casos de uso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62226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heading=h.3dy6vkm">
            <w:r>
              <w:rPr>
                <w:b/>
                <w:color w:val="000000"/>
              </w:rPr>
              <w:t>Especificación de Casos de uso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62226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ESPECIFICACIÓN DE CASO DE USO: Botón de ayuda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62226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4d34og8">
            <w:r>
              <w:rPr>
                <w:b/>
                <w:color w:val="000000"/>
              </w:rPr>
              <w:t>Objetivo: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62226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2s8eyo1">
            <w:r>
              <w:rPr>
                <w:b/>
                <w:color w:val="000000"/>
              </w:rPr>
              <w:t>Precondiciones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62226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17dp8vu">
            <w:r>
              <w:rPr>
                <w:b/>
                <w:color w:val="000000"/>
              </w:rPr>
              <w:t>Particularidades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62226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3rdcrjn">
            <w:r>
              <w:rPr>
                <w:b/>
                <w:color w:val="000000"/>
              </w:rPr>
              <w:t>Flujo Básico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E62226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b/>
              <w:color w:val="000000"/>
            </w:rPr>
          </w:pPr>
          <w:hyperlink w:anchor="_heading=h.26in1rg">
            <w:r>
              <w:rPr>
                <w:b/>
                <w:color w:val="000000"/>
              </w:rPr>
              <w:t>Flujo alternativo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E62226" w:rsidRDefault="00000000">
          <w:pPr>
            <w:tabs>
              <w:tab w:val="right" w:pos="9025"/>
            </w:tabs>
            <w:spacing w:before="60" w:after="80" w:line="240" w:lineRule="auto"/>
            <w:ind w:left="720"/>
            <w:rPr>
              <w:b/>
              <w:color w:val="000000"/>
            </w:rPr>
          </w:pPr>
          <w:hyperlink w:anchor="_heading=h.lnxbz9">
            <w:r>
              <w:rPr>
                <w:b/>
                <w:color w:val="000000"/>
              </w:rPr>
              <w:t>Campos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E62226" w:rsidRDefault="00E62226">
      <w:pPr>
        <w:rPr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E62226">
      <w:pPr>
        <w:spacing w:line="360" w:lineRule="auto"/>
        <w:jc w:val="center"/>
        <w:rPr>
          <w:b/>
          <w:sz w:val="24"/>
          <w:szCs w:val="24"/>
        </w:rPr>
      </w:pPr>
    </w:p>
    <w:p w:rsidR="00E62226" w:rsidRDefault="00000000">
      <w:pPr>
        <w:pStyle w:val="Ttulo1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lastRenderedPageBreak/>
        <w:t>Descripción</w:t>
      </w:r>
    </w:p>
    <w:p w:rsidR="00E62226" w:rsidRDefault="00000000">
      <w:r>
        <w:t>Con este documento se tiene como objetivo describir y especificar aquellos casos de uso que se pudieron obtener de la Historia de Usuario 08: Botón ayuda de visualización del programa. Esto a razón de poder identificar mejor los requerimientos de nuestro sistema de Punto de Venta para Licorerías.</w:t>
      </w:r>
    </w:p>
    <w:p w:rsidR="00E62226" w:rsidRDefault="00000000">
      <w:pPr>
        <w:pStyle w:val="Ttulo1"/>
      </w:pPr>
      <w:bookmarkStart w:id="1" w:name="_heading=h.30j0zll" w:colFirst="0" w:colLast="0"/>
      <w:bookmarkEnd w:id="1"/>
      <w:r>
        <w:rPr>
          <w:sz w:val="32"/>
          <w:szCs w:val="32"/>
        </w:rPr>
        <w:t>Responsables</w:t>
      </w:r>
    </w:p>
    <w:p w:rsidR="00E62226" w:rsidRDefault="00000000">
      <w:pPr>
        <w:numPr>
          <w:ilvl w:val="0"/>
          <w:numId w:val="3"/>
        </w:numPr>
        <w:spacing w:before="200" w:after="200"/>
        <w:rPr>
          <w:sz w:val="24"/>
          <w:szCs w:val="24"/>
        </w:rPr>
      </w:pPr>
      <w:r>
        <w:rPr>
          <w:sz w:val="24"/>
          <w:szCs w:val="24"/>
        </w:rPr>
        <w:t xml:space="preserve">Tejeda Echegaray, </w:t>
      </w:r>
      <w:proofErr w:type="spellStart"/>
      <w:r>
        <w:rPr>
          <w:sz w:val="24"/>
          <w:szCs w:val="24"/>
        </w:rPr>
        <w:t>Yosmar</w:t>
      </w:r>
      <w:proofErr w:type="spellEnd"/>
      <w:r>
        <w:rPr>
          <w:sz w:val="24"/>
          <w:szCs w:val="24"/>
        </w:rPr>
        <w:t xml:space="preserve"> Aldair</w:t>
      </w:r>
    </w:p>
    <w:p w:rsidR="00E62226" w:rsidRDefault="00000000">
      <w:pPr>
        <w:numPr>
          <w:ilvl w:val="0"/>
          <w:numId w:val="3"/>
        </w:numPr>
        <w:spacing w:before="200" w:after="200"/>
        <w:rPr>
          <w:sz w:val="24"/>
          <w:szCs w:val="24"/>
        </w:rPr>
      </w:pPr>
      <w:r>
        <w:rPr>
          <w:sz w:val="24"/>
          <w:szCs w:val="24"/>
        </w:rPr>
        <w:t xml:space="preserve">Paz </w:t>
      </w:r>
      <w:proofErr w:type="spellStart"/>
      <w:r>
        <w:rPr>
          <w:sz w:val="24"/>
          <w:szCs w:val="24"/>
        </w:rPr>
        <w:t>Anchayhua</w:t>
      </w:r>
      <w:proofErr w:type="spellEnd"/>
      <w:r>
        <w:rPr>
          <w:sz w:val="24"/>
          <w:szCs w:val="24"/>
        </w:rPr>
        <w:t xml:space="preserve">, Gerardo </w:t>
      </w:r>
      <w:proofErr w:type="spellStart"/>
      <w:r>
        <w:rPr>
          <w:sz w:val="24"/>
          <w:szCs w:val="24"/>
        </w:rPr>
        <w:t>Ruben</w:t>
      </w:r>
      <w:proofErr w:type="spellEnd"/>
    </w:p>
    <w:p w:rsidR="00E62226" w:rsidRDefault="00000000">
      <w:pPr>
        <w:numPr>
          <w:ilvl w:val="0"/>
          <w:numId w:val="3"/>
        </w:numPr>
        <w:spacing w:before="200"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Alvarez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Huarsaya</w:t>
      </w:r>
      <w:proofErr w:type="spellEnd"/>
      <w:r>
        <w:rPr>
          <w:sz w:val="24"/>
          <w:szCs w:val="24"/>
        </w:rPr>
        <w:t>, Richard Saul</w:t>
      </w:r>
    </w:p>
    <w:p w:rsidR="00E62226" w:rsidRDefault="00000000">
      <w:pPr>
        <w:numPr>
          <w:ilvl w:val="0"/>
          <w:numId w:val="3"/>
        </w:numPr>
        <w:spacing w:before="200" w:after="200"/>
        <w:rPr>
          <w:sz w:val="24"/>
          <w:szCs w:val="24"/>
        </w:rPr>
      </w:pPr>
      <w:r>
        <w:rPr>
          <w:sz w:val="24"/>
          <w:szCs w:val="24"/>
        </w:rPr>
        <w:t>Ortiz Urbai, Sebastian</w:t>
      </w:r>
    </w:p>
    <w:p w:rsidR="00E62226" w:rsidRDefault="00000000">
      <w:pPr>
        <w:pStyle w:val="Ttulo1"/>
        <w:rPr>
          <w:sz w:val="32"/>
          <w:szCs w:val="32"/>
        </w:rPr>
      </w:pPr>
      <w:bookmarkStart w:id="2" w:name="_heading=h.1fob9te" w:colFirst="0" w:colLast="0"/>
      <w:bookmarkEnd w:id="2"/>
      <w:r>
        <w:rPr>
          <w:sz w:val="32"/>
          <w:szCs w:val="32"/>
        </w:rPr>
        <w:t>Diagrama de casos de uso</w:t>
      </w:r>
    </w:p>
    <w:p w:rsidR="00E62226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1555913</wp:posOffset>
            </wp:positionH>
            <wp:positionV relativeFrom="paragraph">
              <wp:posOffset>133350</wp:posOffset>
            </wp:positionV>
            <wp:extent cx="2986088" cy="1368171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368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2226" w:rsidRDefault="00E62226">
      <w:pPr>
        <w:pStyle w:val="Ttulo1"/>
        <w:rPr>
          <w:sz w:val="28"/>
          <w:szCs w:val="28"/>
        </w:rPr>
      </w:pPr>
      <w:bookmarkStart w:id="3" w:name="_heading=h.3znysh7" w:colFirst="0" w:colLast="0"/>
      <w:bookmarkEnd w:id="3"/>
    </w:p>
    <w:p w:rsidR="00E62226" w:rsidRDefault="00E62226">
      <w:pPr>
        <w:pStyle w:val="Ttulo1"/>
        <w:rPr>
          <w:sz w:val="28"/>
          <w:szCs w:val="28"/>
        </w:rPr>
      </w:pPr>
      <w:bookmarkStart w:id="4" w:name="_heading=h.2et92p0" w:colFirst="0" w:colLast="0"/>
      <w:bookmarkEnd w:id="4"/>
    </w:p>
    <w:p w:rsidR="00E62226" w:rsidRDefault="00E62226">
      <w:pPr>
        <w:pStyle w:val="Ttulo1"/>
        <w:rPr>
          <w:sz w:val="28"/>
          <w:szCs w:val="28"/>
        </w:rPr>
      </w:pPr>
      <w:bookmarkStart w:id="5" w:name="_heading=h.tyjcwt" w:colFirst="0" w:colLast="0"/>
      <w:bookmarkEnd w:id="5"/>
    </w:p>
    <w:p w:rsidR="00E62226" w:rsidRDefault="00000000">
      <w:pPr>
        <w:pStyle w:val="Ttulo1"/>
        <w:rPr>
          <w:sz w:val="32"/>
          <w:szCs w:val="32"/>
        </w:rPr>
      </w:pPr>
      <w:bookmarkStart w:id="6" w:name="_heading=h.3dy6vkm" w:colFirst="0" w:colLast="0"/>
      <w:bookmarkEnd w:id="6"/>
      <w:r>
        <w:rPr>
          <w:sz w:val="32"/>
          <w:szCs w:val="32"/>
        </w:rPr>
        <w:t>Especificación de Casos de uso</w:t>
      </w:r>
    </w:p>
    <w:p w:rsidR="00E62226" w:rsidRDefault="00000000">
      <w:pPr>
        <w:pStyle w:val="Ttulo2"/>
        <w:spacing w:line="360" w:lineRule="auto"/>
        <w:rPr>
          <w:sz w:val="28"/>
          <w:szCs w:val="28"/>
        </w:rPr>
      </w:pPr>
      <w:bookmarkStart w:id="7" w:name="_heading=h.1t3h5sf" w:colFirst="0" w:colLast="0"/>
      <w:bookmarkEnd w:id="7"/>
      <w:r>
        <w:rPr>
          <w:sz w:val="28"/>
          <w:szCs w:val="28"/>
        </w:rPr>
        <w:t>ESPECIFICACIÓN DE CASO DE USO: Botón de ayuda</w:t>
      </w:r>
    </w:p>
    <w:p w:rsidR="00E62226" w:rsidRDefault="00000000">
      <w:pPr>
        <w:pStyle w:val="Ttulo3"/>
        <w:numPr>
          <w:ilvl w:val="0"/>
          <w:numId w:val="8"/>
        </w:numPr>
        <w:spacing w:line="360" w:lineRule="auto"/>
        <w:rPr>
          <w:sz w:val="24"/>
          <w:szCs w:val="24"/>
        </w:rPr>
      </w:pPr>
      <w:bookmarkStart w:id="8" w:name="_heading=h.4d34og8" w:colFirst="0" w:colLast="0"/>
      <w:bookmarkEnd w:id="8"/>
      <w:r>
        <w:rPr>
          <w:sz w:val="24"/>
          <w:szCs w:val="24"/>
        </w:rPr>
        <w:t xml:space="preserve">Objetivo: </w:t>
      </w:r>
    </w:p>
    <w:p w:rsidR="00E62226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Desplegar el apartado de ayuda en caso el usuario lo requiera.</w:t>
      </w:r>
    </w:p>
    <w:p w:rsidR="00E62226" w:rsidRDefault="00000000">
      <w:pPr>
        <w:pStyle w:val="Ttulo3"/>
        <w:numPr>
          <w:ilvl w:val="0"/>
          <w:numId w:val="8"/>
        </w:numPr>
        <w:spacing w:before="0" w:line="360" w:lineRule="auto"/>
        <w:rPr>
          <w:sz w:val="24"/>
          <w:szCs w:val="24"/>
        </w:rPr>
      </w:pPr>
      <w:bookmarkStart w:id="9" w:name="_heading=h.2s8eyo1" w:colFirst="0" w:colLast="0"/>
      <w:bookmarkEnd w:id="9"/>
      <w:r>
        <w:rPr>
          <w:sz w:val="24"/>
          <w:szCs w:val="24"/>
        </w:rPr>
        <w:t>Precondiciones</w:t>
      </w:r>
    </w:p>
    <w:p w:rsidR="00E62226" w:rsidRDefault="00000000">
      <w:pPr>
        <w:numPr>
          <w:ilvl w:val="0"/>
          <w:numId w:val="7"/>
        </w:numPr>
        <w:spacing w:line="360" w:lineRule="auto"/>
      </w:pPr>
      <w:r>
        <w:t>El usuario para poder acceder al botón de ayuda deberá iniciar sesión.</w:t>
      </w:r>
    </w:p>
    <w:p w:rsidR="00E62226" w:rsidRDefault="00000000">
      <w:pPr>
        <w:pStyle w:val="Ttulo3"/>
        <w:numPr>
          <w:ilvl w:val="0"/>
          <w:numId w:val="8"/>
        </w:numPr>
        <w:spacing w:before="0" w:after="0" w:line="360" w:lineRule="auto"/>
        <w:rPr>
          <w:sz w:val="24"/>
          <w:szCs w:val="24"/>
        </w:rPr>
      </w:pPr>
      <w:bookmarkStart w:id="10" w:name="_heading=h.17dp8vu" w:colFirst="0" w:colLast="0"/>
      <w:bookmarkEnd w:id="10"/>
      <w:r>
        <w:rPr>
          <w:sz w:val="24"/>
          <w:szCs w:val="24"/>
        </w:rPr>
        <w:t>Particularidades</w:t>
      </w:r>
    </w:p>
    <w:p w:rsidR="00E62226" w:rsidRDefault="00000000">
      <w:pPr>
        <w:numPr>
          <w:ilvl w:val="0"/>
          <w:numId w:val="5"/>
        </w:numPr>
        <w:spacing w:line="360" w:lineRule="auto"/>
      </w:pPr>
      <w:r>
        <w:t>Junto con las funcionalidades principales el botón de ayuda se visualizará con un símbolo de interrogación.</w:t>
      </w:r>
    </w:p>
    <w:p w:rsidR="00E62226" w:rsidRDefault="00E62226">
      <w:pPr>
        <w:spacing w:line="360" w:lineRule="auto"/>
      </w:pPr>
    </w:p>
    <w:p w:rsidR="00E62226" w:rsidRDefault="00000000">
      <w:pPr>
        <w:pStyle w:val="Ttulo3"/>
        <w:numPr>
          <w:ilvl w:val="0"/>
          <w:numId w:val="8"/>
        </w:numPr>
        <w:spacing w:before="0" w:line="360" w:lineRule="auto"/>
        <w:rPr>
          <w:sz w:val="24"/>
          <w:szCs w:val="24"/>
        </w:rPr>
      </w:pPr>
      <w:bookmarkStart w:id="11" w:name="_heading=h.3rdcrjn" w:colFirst="0" w:colLast="0"/>
      <w:bookmarkEnd w:id="11"/>
      <w:r>
        <w:rPr>
          <w:sz w:val="24"/>
          <w:szCs w:val="24"/>
        </w:rPr>
        <w:lastRenderedPageBreak/>
        <w:t>Flujo Básico</w:t>
      </w:r>
    </w:p>
    <w:p w:rsidR="00E62226" w:rsidRDefault="00000000">
      <w:pPr>
        <w:ind w:left="1440"/>
      </w:pPr>
      <w:r>
        <w:t>1. Se le solicitará las credenciales de acceso al usuario</w:t>
      </w:r>
    </w:p>
    <w:p w:rsidR="00E62226" w:rsidRDefault="00000000">
      <w:pPr>
        <w:ind w:left="1440"/>
      </w:pPr>
      <w:r>
        <w:t xml:space="preserve">2. Luego que el usuario ingresa sus credenciales </w:t>
      </w:r>
      <w:proofErr w:type="spellStart"/>
      <w:proofErr w:type="gramStart"/>
      <w:r>
        <w:t>correctamente,pasará</w:t>
      </w:r>
      <w:proofErr w:type="spellEnd"/>
      <w:proofErr w:type="gramEnd"/>
      <w:r>
        <w:t xml:space="preserve"> al menú principal.</w:t>
      </w:r>
    </w:p>
    <w:p w:rsidR="00E62226" w:rsidRDefault="00000000">
      <w:pPr>
        <w:ind w:left="1440"/>
      </w:pPr>
      <w:r>
        <w:t>3. Presionar el botón con el símbolo de interrogación</w:t>
      </w:r>
    </w:p>
    <w:p w:rsidR="00E62226" w:rsidRDefault="00000000">
      <w:pPr>
        <w:ind w:left="1440"/>
      </w:pPr>
      <w:r>
        <w:t xml:space="preserve">4. Despliegue de la </w:t>
      </w:r>
      <w:proofErr w:type="spellStart"/>
      <w:r>
        <w:t>guia</w:t>
      </w:r>
      <w:proofErr w:type="spellEnd"/>
      <w:r>
        <w:t xml:space="preserve"> de manejos de las funcionalidades del programa</w:t>
      </w:r>
    </w:p>
    <w:p w:rsidR="00E62226" w:rsidRDefault="00000000">
      <w:pPr>
        <w:pStyle w:val="Ttulo3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bookmarkStart w:id="12" w:name="_heading=h.26in1rg" w:colFirst="0" w:colLast="0"/>
      <w:bookmarkEnd w:id="12"/>
      <w:r>
        <w:rPr>
          <w:sz w:val="24"/>
          <w:szCs w:val="24"/>
        </w:rPr>
        <w:t>Flujo alternativo</w:t>
      </w:r>
    </w:p>
    <w:p w:rsidR="00E62226" w:rsidRDefault="00000000">
      <w:pPr>
        <w:numPr>
          <w:ilvl w:val="0"/>
          <w:numId w:val="6"/>
        </w:numPr>
      </w:pPr>
      <w:r>
        <w:t>Si el usuario desea salir o apagar el sistema, deberá presionar el botón de “control de sistema”.</w:t>
      </w:r>
    </w:p>
    <w:p w:rsidR="00E62226" w:rsidRDefault="00000000">
      <w:pPr>
        <w:pStyle w:val="Ttulo3"/>
        <w:numPr>
          <w:ilvl w:val="0"/>
          <w:numId w:val="8"/>
        </w:numPr>
        <w:spacing w:before="0" w:line="360" w:lineRule="auto"/>
        <w:rPr>
          <w:sz w:val="24"/>
          <w:szCs w:val="24"/>
        </w:rPr>
      </w:pPr>
      <w:bookmarkStart w:id="13" w:name="_heading=h.lnxbz9" w:colFirst="0" w:colLast="0"/>
      <w:bookmarkEnd w:id="13"/>
      <w:r>
        <w:rPr>
          <w:sz w:val="24"/>
          <w:szCs w:val="24"/>
        </w:rPr>
        <w:t>Campos</w:t>
      </w:r>
    </w:p>
    <w:p w:rsidR="00E62226" w:rsidRDefault="00E62226">
      <w:pPr>
        <w:ind w:left="720"/>
      </w:pPr>
    </w:p>
    <w:tbl>
      <w:tblPr>
        <w:tblStyle w:val="a2"/>
        <w:tblW w:w="830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0"/>
        <w:gridCol w:w="2769"/>
        <w:gridCol w:w="2769"/>
      </w:tblGrid>
      <w:tr w:rsidR="00E62226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</w:tr>
      <w:tr w:rsidR="00E62226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Botón ayuda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Botón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Despliegue de la guía de manejo de las funcionalidades.</w:t>
            </w:r>
          </w:p>
        </w:tc>
      </w:tr>
    </w:tbl>
    <w:p w:rsidR="00E62226" w:rsidRDefault="00E62226">
      <w:pPr>
        <w:ind w:left="720"/>
      </w:pPr>
    </w:p>
    <w:sectPr w:rsidR="00E622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95B"/>
    <w:multiLevelType w:val="multilevel"/>
    <w:tmpl w:val="8D9045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DB6F73"/>
    <w:multiLevelType w:val="multilevel"/>
    <w:tmpl w:val="E1AAB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5C71F5"/>
    <w:multiLevelType w:val="multilevel"/>
    <w:tmpl w:val="0C06C12C"/>
    <w:lvl w:ilvl="0"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890002"/>
    <w:multiLevelType w:val="multilevel"/>
    <w:tmpl w:val="16503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8839F3"/>
    <w:multiLevelType w:val="multilevel"/>
    <w:tmpl w:val="A3F8FF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DC7719F"/>
    <w:multiLevelType w:val="multilevel"/>
    <w:tmpl w:val="57A822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27F3A92"/>
    <w:multiLevelType w:val="multilevel"/>
    <w:tmpl w:val="7F6E0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297087"/>
    <w:multiLevelType w:val="multilevel"/>
    <w:tmpl w:val="4FD629A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346753675">
    <w:abstractNumId w:val="1"/>
  </w:num>
  <w:num w:numId="2" w16cid:durableId="1115060568">
    <w:abstractNumId w:val="0"/>
  </w:num>
  <w:num w:numId="3" w16cid:durableId="824587323">
    <w:abstractNumId w:val="3"/>
  </w:num>
  <w:num w:numId="4" w16cid:durableId="1262761632">
    <w:abstractNumId w:val="2"/>
  </w:num>
  <w:num w:numId="5" w16cid:durableId="987588806">
    <w:abstractNumId w:val="4"/>
  </w:num>
  <w:num w:numId="6" w16cid:durableId="3364327">
    <w:abstractNumId w:val="7"/>
  </w:num>
  <w:num w:numId="7" w16cid:durableId="466436913">
    <w:abstractNumId w:val="5"/>
  </w:num>
  <w:num w:numId="8" w16cid:durableId="1473214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226"/>
    <w:rsid w:val="00846DB6"/>
    <w:rsid w:val="00E6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160F5B"/>
  <w15:docId w15:val="{6AD492D5-396B-46A4-84DA-9C7C4C4D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  <w:rsid w:val="0084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0U5UO/RvJwv2UI0Seiww214L7A==">AMUW2mVtdx24gZyN1NFaB2pbHj/3zO+rdfr5wJYkR87BEbbpz0mpp1bYW25QLFO46mI3dyyDJQD2gGPnRhIRC7bU1+15UfBEc1rxU2OeTppcha1TLw8Gkf0/gwAetK3RI9IRfKMFM0K9NxuX1+sTh9V/FuGAGu/nNkODuJCaqKfkCd/Ob7e1ls1eBWcMIfY/6rRm14J8uXwLswpW7AqfnXnZEJq6B3+SxmSYJu/952e5isPXroyzFwsGjq5bZcKiekiqZs73c2c33UoG/oLzYAiQdoVoHW1oLrAIiFmntm82mn8e2xj8NJN0FMZYBQMl9joiOyxfPiE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Ortiz Urbai</cp:lastModifiedBy>
  <cp:revision>2</cp:revision>
  <dcterms:created xsi:type="dcterms:W3CDTF">2022-10-24T06:33:00Z</dcterms:created>
  <dcterms:modified xsi:type="dcterms:W3CDTF">2022-10-24T06:33:00Z</dcterms:modified>
</cp:coreProperties>
</file>